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200025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CB67A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4F7493" w:rsidRDefault="004F7493" w:rsidP="004F7493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REFUS OPPOSÉ</w:t>
                            </w:r>
                          </w:p>
                          <w:p w:rsidR="00817284" w:rsidRPr="004F7493" w:rsidRDefault="00817284" w:rsidP="00817284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À UNE DEMANDE INITIALE 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 T</w:t>
                            </w:r>
                            <w:r w:rsidR="004F7493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="004F7493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ÉTRAVAIL</w:t>
                            </w:r>
                          </w:p>
                          <w:p w:rsidR="00817284" w:rsidRDefault="00817284" w:rsidP="00817284">
                            <w:pPr>
                              <w:ind w:left="426" w:hanging="426"/>
                              <w:jc w:val="both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 R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ENOUVELLEMENT DE TÉLÉTRAVAIL </w:t>
                            </w:r>
                          </w:p>
                          <w:p w:rsidR="00817284" w:rsidRDefault="00817284" w:rsidP="00817284">
                            <w:pPr>
                              <w:ind w:left="426" w:hanging="426"/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F7628" w:rsidRPr="004F7493" w:rsidRDefault="00817284" w:rsidP="004F7493">
                            <w:pPr>
                              <w:ind w:left="426" w:hanging="426"/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POUR L’EXERCICE D’ACTIVITÉS ÉLIGIBLES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AU T</w:t>
                            </w:r>
                            <w:r w:rsidR="004F7493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="004F7493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4F7493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TRAVAIL 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FIXÉES PAR DÉLIBÉRATION</w:t>
                            </w:r>
                            <w:r w:rsidR="008F7628"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CB67A3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4F7493" w:rsidRDefault="004F7493" w:rsidP="004F7493">
                      <w:pPr>
                        <w:jc w:val="center"/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REFUS OPPOSÉ</w:t>
                      </w:r>
                    </w:p>
                    <w:p w:rsidR="00817284" w:rsidRPr="004F7493" w:rsidRDefault="00817284" w:rsidP="00817284">
                      <w:pPr>
                        <w:jc w:val="both"/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À UNE DEMANDE INITIALE 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DE T</w:t>
                      </w:r>
                      <w:r w:rsidR="004F7493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="004F7493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ÉTRAVAIL</w:t>
                      </w:r>
                    </w:p>
                    <w:p w:rsidR="00817284" w:rsidRDefault="00817284" w:rsidP="00817284">
                      <w:pPr>
                        <w:ind w:left="426" w:hanging="426"/>
                        <w:jc w:val="both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AU R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ENOUVELLEMENT DE TÉLÉTRAVAIL </w:t>
                      </w:r>
                    </w:p>
                    <w:p w:rsidR="00817284" w:rsidRDefault="00817284" w:rsidP="00817284">
                      <w:pPr>
                        <w:ind w:left="426" w:hanging="426"/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8F7628" w:rsidRPr="004F7493" w:rsidRDefault="00817284" w:rsidP="004F7493">
                      <w:pPr>
                        <w:ind w:left="426" w:hanging="426"/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POUR L’EXERCICE D’ACTIVITÉS ÉLIGIBLES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AU T</w:t>
                      </w:r>
                      <w:r w:rsidR="004F7493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="004F7493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4F7493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TRAVAIL 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FIXÉES PAR DÉLIBÉRATION</w:t>
                      </w:r>
                      <w:r w:rsidR="008F7628"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817284" w:rsidRDefault="00817284" w:rsidP="00FB48F5"/>
    <w:p w:rsidR="00817284" w:rsidRDefault="00817284" w:rsidP="00FB48F5"/>
    <w:p w:rsidR="00817284" w:rsidRDefault="00817284" w:rsidP="00FB48F5"/>
    <w:p w:rsidR="00817284" w:rsidRDefault="00817284" w:rsidP="00FB48F5"/>
    <w:p w:rsidR="00546FC7" w:rsidRPr="00FB48F5" w:rsidRDefault="00546FC7" w:rsidP="00FB48F5"/>
    <w:p w:rsidR="00746C11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746C11" w:rsidRDefault="00746C11" w:rsidP="00746C11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746C11" w:rsidRPr="00AE4C2C" w:rsidRDefault="00746C11" w:rsidP="00746C11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746C11" w:rsidRPr="00EB03D6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746C11" w:rsidRPr="00EB03D6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746C11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746C11" w:rsidRPr="00EB03D6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746C11" w:rsidRPr="00EB03D6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746C11" w:rsidRPr="00EB03D6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CB67A3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746C11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C81FA7" w:rsidRDefault="00C81FA7" w:rsidP="00C81FA7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746C11" w:rsidRPr="00EB03D6" w:rsidRDefault="00746C11" w:rsidP="00746C11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</w:p>
    <w:p w:rsidR="00E37215" w:rsidRDefault="00E37215" w:rsidP="00E37215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746C11" w:rsidRDefault="00746C11" w:rsidP="00746C11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4F7493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817284">
      <w:pPr>
        <w:widowControl w:val="0"/>
        <w:tabs>
          <w:tab w:val="center" w:pos="7371"/>
        </w:tabs>
        <w:spacing w:before="120" w:line="276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817284" w:rsidRDefault="00413F5E" w:rsidP="00817284">
      <w:pPr>
        <w:spacing w:line="276" w:lineRule="auto"/>
        <w:ind w:right="284"/>
        <w:jc w:val="both"/>
        <w:rPr>
          <w:rFonts w:ascii="Calibri" w:hAnsi="Calibri"/>
          <w:color w:val="000000"/>
        </w:rPr>
      </w:pPr>
      <w:bookmarkStart w:id="0" w:name="_Hlk135234708"/>
      <w:r>
        <w:sym w:font="Wingdings" w:char="F0A8"/>
      </w:r>
      <w:r w:rsidR="005C6122">
        <w:t xml:space="preserve"> </w:t>
      </w:r>
      <w:r w:rsidR="00817284">
        <w:rPr>
          <w:rFonts w:ascii="Calibri" w:hAnsi="Calibri"/>
          <w:color w:val="000000"/>
        </w:rPr>
        <w:t xml:space="preserve">Copie de la demande initiale de télétravail </w:t>
      </w:r>
      <w:r w:rsidR="00817284">
        <w:rPr>
          <w:rFonts w:ascii="Calibri" w:hAnsi="Calibri"/>
          <w:b/>
          <w:color w:val="000000"/>
        </w:rPr>
        <w:t>OU</w:t>
      </w:r>
      <w:r w:rsidR="00817284">
        <w:rPr>
          <w:rFonts w:ascii="Calibri" w:hAnsi="Calibri"/>
          <w:color w:val="000000"/>
        </w:rPr>
        <w:t xml:space="preserve"> de la demande de renouvell</w:t>
      </w:r>
      <w:bookmarkStart w:id="1" w:name="_GoBack"/>
      <w:bookmarkEnd w:id="1"/>
      <w:r w:rsidR="00817284">
        <w:rPr>
          <w:rFonts w:ascii="Calibri" w:hAnsi="Calibri"/>
          <w:color w:val="000000"/>
        </w:rPr>
        <w:t>ement</w:t>
      </w:r>
      <w:r w:rsidR="004F7493">
        <w:rPr>
          <w:rFonts w:ascii="Calibri" w:hAnsi="Calibri"/>
          <w:color w:val="000000"/>
        </w:rPr>
        <w:t xml:space="preserve"> de télétravail</w:t>
      </w:r>
      <w:bookmarkEnd w:id="0"/>
    </w:p>
    <w:p w:rsidR="004F7493" w:rsidRDefault="004F7493" w:rsidP="00817284">
      <w:pPr>
        <w:spacing w:line="276" w:lineRule="auto"/>
        <w:ind w:right="284"/>
        <w:jc w:val="both"/>
      </w:pPr>
      <w:r w:rsidRPr="00766C0B">
        <w:sym w:font="Wingdings" w:char="F0A8"/>
      </w:r>
      <w:r w:rsidRPr="00766C0B">
        <w:t xml:space="preserve"> </w:t>
      </w:r>
      <w:r w:rsidRPr="00766C0B">
        <w:rPr>
          <w:rFonts w:ascii="Calibri" w:hAnsi="Calibri"/>
          <w:color w:val="000000"/>
        </w:rPr>
        <w:t>Copie de l’arrêté autorisant le télétravail et détaillant ses conditions</w:t>
      </w:r>
    </w:p>
    <w:p w:rsidR="00817284" w:rsidRPr="00817284" w:rsidRDefault="00817284" w:rsidP="00817284">
      <w:pPr>
        <w:spacing w:line="276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Copie du compte rendu de l’entretien préalable</w:t>
      </w:r>
      <w:r w:rsidR="004F7493">
        <w:rPr>
          <w:rFonts w:ascii="Calibri" w:hAnsi="Calibri"/>
          <w:color w:val="000000"/>
        </w:rPr>
        <w:t xml:space="preserve"> (si nécessaire)</w:t>
      </w:r>
    </w:p>
    <w:p w:rsidR="00817284" w:rsidRDefault="00817284" w:rsidP="00817284">
      <w:pPr>
        <w:spacing w:line="276" w:lineRule="auto"/>
        <w:ind w:right="284"/>
        <w:jc w:val="both"/>
        <w:rPr>
          <w:rFonts w:ascii="Calibri" w:hAnsi="Calibri"/>
          <w:sz w:val="16"/>
          <w:szCs w:val="16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Copie de la décision de refus motivée de l’autorité territoriale</w:t>
      </w:r>
    </w:p>
    <w:p w:rsidR="00413F5E" w:rsidRDefault="00413F5E" w:rsidP="00817284">
      <w:pPr>
        <w:widowControl w:val="0"/>
        <w:tabs>
          <w:tab w:val="center" w:pos="7371"/>
        </w:tabs>
        <w:spacing w:before="120"/>
        <w:ind w:right="-1"/>
        <w:jc w:val="both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E37215">
        <w:rPr>
          <w:rFonts w:ascii="Calibri" w:hAnsi="Calibri" w:cs="Arial"/>
          <w:snapToGrid w:val="0"/>
        </w:rPr>
        <w:tab/>
      </w:r>
      <w:r w:rsidR="00E37215">
        <w:rPr>
          <w:rFonts w:ascii="Calibri" w:hAnsi="Calibri" w:cs="Arial"/>
          <w:snapToGrid w:val="0"/>
        </w:rPr>
        <w:tab/>
      </w:r>
      <w:r w:rsidR="00E37215">
        <w:rPr>
          <w:rFonts w:ascii="Calibri" w:hAnsi="Calibri" w:cs="Arial"/>
          <w:snapToGrid w:val="0"/>
        </w:rPr>
        <w:tab/>
        <w:t xml:space="preserve"> </w:t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BD410B" w:rsidRDefault="00BD410B" w:rsidP="00413F5E">
      <w:pPr>
        <w:widowControl w:val="0"/>
        <w:spacing w:before="120"/>
        <w:ind w:right="-1"/>
        <w:jc w:val="both"/>
      </w:pPr>
    </w:p>
    <w:p w:rsidR="00E37215" w:rsidRPr="009A2B78" w:rsidRDefault="00E37215" w:rsidP="00413F5E">
      <w:pPr>
        <w:widowControl w:val="0"/>
        <w:spacing w:before="120"/>
        <w:ind w:right="-1"/>
        <w:jc w:val="both"/>
        <w:rPr>
          <w:sz w:val="26"/>
          <w:szCs w:val="26"/>
        </w:rPr>
      </w:pPr>
    </w:p>
    <w:tbl>
      <w:tblPr>
        <w:tblpPr w:leftFromText="141" w:rightFromText="141" w:vertAnchor="text" w:horzAnchor="margin" w:tblpY="256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17284" w:rsidRPr="00722EF6" w:rsidTr="00250DEB">
        <w:trPr>
          <w:trHeight w:val="821"/>
        </w:trPr>
        <w:tc>
          <w:tcPr>
            <w:tcW w:w="10320" w:type="dxa"/>
          </w:tcPr>
          <w:p w:rsidR="00817284" w:rsidRPr="00E27D2E" w:rsidRDefault="00817284" w:rsidP="00817284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817284" w:rsidRPr="00250DEB" w:rsidRDefault="00250DEB" w:rsidP="00250DEB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250DEB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PAR VOIE ÉLECTRONIQUE : Statut@cdg-64.fr </w:t>
            </w:r>
            <w:r w:rsidR="00817284" w:rsidRPr="00413F5E">
              <w:rPr>
                <w:rFonts w:ascii="Calibri" w:hAnsi="Calibri" w:cs="Arial"/>
                <w:b/>
                <w:snapToGrid w:val="0"/>
                <w:color w:val="00ABAA"/>
              </w:rPr>
              <w:t>:</w:t>
            </w:r>
          </w:p>
        </w:tc>
      </w:tr>
    </w:tbl>
    <w:p w:rsidR="00413F5E" w:rsidRPr="00BD410B" w:rsidRDefault="00E37215" w:rsidP="00BD410B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BD410B" w:rsidSect="009A2B78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250DEB"/>
    <w:rsid w:val="0025781D"/>
    <w:rsid w:val="003A5AA0"/>
    <w:rsid w:val="00413F5E"/>
    <w:rsid w:val="004C0874"/>
    <w:rsid w:val="004F7493"/>
    <w:rsid w:val="00524645"/>
    <w:rsid w:val="00546FC7"/>
    <w:rsid w:val="00597152"/>
    <w:rsid w:val="005C6122"/>
    <w:rsid w:val="006172BD"/>
    <w:rsid w:val="006729BA"/>
    <w:rsid w:val="00746C11"/>
    <w:rsid w:val="00766C0B"/>
    <w:rsid w:val="00817284"/>
    <w:rsid w:val="00893FEA"/>
    <w:rsid w:val="008B7086"/>
    <w:rsid w:val="008F7628"/>
    <w:rsid w:val="00910DA8"/>
    <w:rsid w:val="009A2B78"/>
    <w:rsid w:val="009B0CAC"/>
    <w:rsid w:val="00AE663C"/>
    <w:rsid w:val="00B6045E"/>
    <w:rsid w:val="00BD410B"/>
    <w:rsid w:val="00C5151A"/>
    <w:rsid w:val="00C81FA7"/>
    <w:rsid w:val="00C9531D"/>
    <w:rsid w:val="00CB4143"/>
    <w:rsid w:val="00CB67A3"/>
    <w:rsid w:val="00CD4622"/>
    <w:rsid w:val="00E37215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FA31-99CB-42B6-94FC-5E9C85C2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11</cp:revision>
  <cp:lastPrinted>2023-03-06T09:39:00Z</cp:lastPrinted>
  <dcterms:created xsi:type="dcterms:W3CDTF">2023-03-06T10:57:00Z</dcterms:created>
  <dcterms:modified xsi:type="dcterms:W3CDTF">2023-05-22T07:09:00Z</dcterms:modified>
</cp:coreProperties>
</file>