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horzAnchor="page" w:tblpX="4717" w:tblpY="-1416"/>
        <w:tblW w:w="7092" w:type="dxa"/>
        <w:tblBorders>
          <w:top w:val="none" w:sz="0" w:space="0" w:color="auto"/>
          <w:left w:val="none" w:sz="0" w:space="0" w:color="auto"/>
          <w:bottom w:val="none" w:sz="0" w:space="0" w:color="auto"/>
          <w:right w:val="none" w:sz="0" w:space="0" w:color="auto"/>
          <w:insideH w:val="single" w:sz="8" w:space="0" w:color="FFFFFF" w:themeColor="background1"/>
          <w:insideV w:val="single" w:sz="24" w:space="0" w:color="FFFFFF" w:themeColor="background1"/>
        </w:tblBorders>
        <w:shd w:val="clear" w:color="auto" w:fill="76B6D9"/>
        <w:tblLayout w:type="fixed"/>
        <w:tblLook w:val="04A0" w:firstRow="1" w:lastRow="0" w:firstColumn="1" w:lastColumn="0" w:noHBand="0" w:noVBand="1"/>
      </w:tblPr>
      <w:tblGrid>
        <w:gridCol w:w="1809"/>
        <w:gridCol w:w="5283"/>
      </w:tblGrid>
      <w:tr w:rsidR="009E493A" w:rsidTr="009E493A">
        <w:trPr>
          <w:trHeight w:val="711"/>
        </w:trPr>
        <w:tc>
          <w:tcPr>
            <w:tcW w:w="1809" w:type="dxa"/>
            <w:shd w:val="clear" w:color="auto" w:fill="76B6D9"/>
          </w:tcPr>
          <w:bookmarkStart w:id="0" w:name="_GoBack"/>
          <w:bookmarkEnd w:id="0"/>
          <w:p w:rsidR="009E493A" w:rsidRDefault="00B0096A" w:rsidP="009E493A">
            <w:pPr>
              <w:tabs>
                <w:tab w:val="center" w:pos="5244"/>
                <w:tab w:val="left" w:pos="9214"/>
              </w:tabs>
              <w:ind w:left="851" w:right="1132"/>
            </w:pPr>
            <w:r>
              <w:rPr>
                <w:noProof/>
                <w:lang w:eastAsia="fr-FR"/>
              </w:rPr>
              <mc:AlternateContent>
                <mc:Choice Requires="wps">
                  <w:drawing>
                    <wp:anchor distT="0" distB="0" distL="114300" distR="114300" simplePos="0" relativeHeight="251634176" behindDoc="0" locked="0" layoutInCell="1" allowOverlap="1" wp14:anchorId="57882F32" wp14:editId="1E87824F">
                      <wp:simplePos x="0" y="0"/>
                      <wp:positionH relativeFrom="column">
                        <wp:posOffset>-60960</wp:posOffset>
                      </wp:positionH>
                      <wp:positionV relativeFrom="paragraph">
                        <wp:posOffset>419100</wp:posOffset>
                      </wp:positionV>
                      <wp:extent cx="4624705" cy="1593850"/>
                      <wp:effectExtent l="0" t="0" r="4445" b="6350"/>
                      <wp:wrapNone/>
                      <wp:docPr id="10" name="Zone de texte 10"/>
                      <wp:cNvGraphicFramePr/>
                      <a:graphic xmlns:a="http://schemas.openxmlformats.org/drawingml/2006/main">
                        <a:graphicData uri="http://schemas.microsoft.com/office/word/2010/wordprocessingShape">
                          <wps:wsp>
                            <wps:cNvSpPr txBox="1"/>
                            <wps:spPr>
                              <a:xfrm>
                                <a:off x="0" y="0"/>
                                <a:ext cx="4624705" cy="15938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6F3C" w:rsidRPr="00B0096A" w:rsidRDefault="00EF6F3C" w:rsidP="009E493A">
                                  <w:pPr>
                                    <w:spacing w:after="0" w:line="240" w:lineRule="auto"/>
                                    <w:jc w:val="center"/>
                                    <w:rPr>
                                      <w:rFonts w:asciiTheme="minorHAnsi" w:hAnsiTheme="minorHAnsi" w:cstheme="minorHAnsi"/>
                                      <w:b/>
                                      <w:color w:val="002060"/>
                                      <w:sz w:val="26"/>
                                      <w:szCs w:val="26"/>
                                    </w:rPr>
                                  </w:pPr>
                                  <w:r w:rsidRPr="00B0096A">
                                    <w:rPr>
                                      <w:b/>
                                      <w:color w:val="002060"/>
                                      <w:sz w:val="26"/>
                                      <w:szCs w:val="26"/>
                                    </w:rPr>
                                    <w:t>M</w:t>
                                  </w:r>
                                  <w:r>
                                    <w:rPr>
                                      <w:rFonts w:asciiTheme="minorHAnsi" w:hAnsiTheme="minorHAnsi" w:cstheme="minorHAnsi"/>
                                      <w:b/>
                                      <w:color w:val="002060"/>
                                      <w:sz w:val="26"/>
                                      <w:szCs w:val="26"/>
                                    </w:rPr>
                                    <w:t>ODÈLE</w:t>
                                  </w:r>
                                  <w:r w:rsidRPr="00B0096A">
                                    <w:rPr>
                                      <w:rFonts w:asciiTheme="minorHAnsi" w:hAnsiTheme="minorHAnsi" w:cstheme="minorHAnsi"/>
                                      <w:b/>
                                      <w:color w:val="002060"/>
                                      <w:sz w:val="26"/>
                                      <w:szCs w:val="26"/>
                                    </w:rPr>
                                    <w:t xml:space="preserve"> </w:t>
                                  </w:r>
                                </w:p>
                                <w:p w:rsidR="00EF6F3C" w:rsidRPr="00B0096A" w:rsidRDefault="00EF6F3C" w:rsidP="009E493A">
                                  <w:pPr>
                                    <w:spacing w:after="0" w:line="240" w:lineRule="auto"/>
                                    <w:jc w:val="center"/>
                                    <w:rPr>
                                      <w:rFonts w:asciiTheme="minorHAnsi" w:hAnsiTheme="minorHAnsi" w:cstheme="minorHAnsi"/>
                                      <w:b/>
                                      <w:color w:val="002060"/>
                                      <w:sz w:val="26"/>
                                      <w:szCs w:val="26"/>
                                    </w:rPr>
                                  </w:pPr>
                                  <w:r w:rsidRPr="00B0096A">
                                    <w:rPr>
                                      <w:rFonts w:asciiTheme="minorHAnsi" w:hAnsiTheme="minorHAnsi" w:cstheme="minorHAnsi"/>
                                      <w:b/>
                                      <w:color w:val="002060"/>
                                      <w:sz w:val="26"/>
                                      <w:szCs w:val="26"/>
                                    </w:rPr>
                                    <w:t>LIGNES DIRECTRICES DE GESTION (LDG)</w:t>
                                  </w:r>
                                </w:p>
                                <w:p w:rsidR="00EF6F3C" w:rsidRPr="00B0096A" w:rsidRDefault="00EF6F3C" w:rsidP="00B0096A">
                                  <w:pPr>
                                    <w:spacing w:after="0" w:line="240" w:lineRule="auto"/>
                                    <w:jc w:val="center"/>
                                    <w:rPr>
                                      <w:rFonts w:asciiTheme="minorHAnsi" w:hAnsiTheme="minorHAnsi" w:cstheme="minorHAnsi"/>
                                      <w:b/>
                                      <w:color w:val="002060"/>
                                      <w:sz w:val="26"/>
                                      <w:szCs w:val="26"/>
                                      <w:u w:val="single"/>
                                    </w:rPr>
                                  </w:pPr>
                                  <w:r w:rsidRPr="00B0096A">
                                    <w:rPr>
                                      <w:rFonts w:asciiTheme="minorHAnsi" w:hAnsiTheme="minorHAnsi" w:cstheme="minorHAnsi"/>
                                      <w:b/>
                                      <w:color w:val="002060"/>
                                      <w:sz w:val="26"/>
                                      <w:szCs w:val="26"/>
                                      <w:u w:val="single"/>
                                    </w:rPr>
                                    <w:t>Stratégie pluriannuelle de pilotage des ressources humaines</w:t>
                                  </w:r>
                                </w:p>
                                <w:p w:rsidR="00EF6F3C" w:rsidRPr="00B0096A" w:rsidRDefault="00EF6F3C" w:rsidP="00B0096A">
                                  <w:pPr>
                                    <w:spacing w:after="0" w:line="240" w:lineRule="auto"/>
                                    <w:jc w:val="center"/>
                                    <w:rPr>
                                      <w:rFonts w:asciiTheme="minorHAnsi" w:hAnsiTheme="minorHAnsi" w:cstheme="minorHAnsi"/>
                                      <w:b/>
                                      <w:color w:val="002060"/>
                                      <w:sz w:val="26"/>
                                      <w:szCs w:val="26"/>
                                      <w:u w:val="single"/>
                                    </w:rPr>
                                  </w:pPr>
                                  <w:r w:rsidRPr="00B0096A">
                                    <w:rPr>
                                      <w:rFonts w:asciiTheme="minorHAnsi" w:hAnsiTheme="minorHAnsi" w:cstheme="minorHAnsi"/>
                                      <w:b/>
                                      <w:color w:val="002060"/>
                                      <w:sz w:val="26"/>
                                      <w:szCs w:val="26"/>
                                      <w:u w:val="single"/>
                                    </w:rPr>
                                    <w:t>Promotion et valorisation des parcours professionnels</w:t>
                                  </w:r>
                                </w:p>
                                <w:p w:rsidR="00EF6F3C" w:rsidRPr="00B0096A" w:rsidRDefault="00EF6F3C" w:rsidP="009E493A">
                                  <w:pPr>
                                    <w:spacing w:after="0" w:line="240" w:lineRule="auto"/>
                                    <w:jc w:val="center"/>
                                    <w:rPr>
                                      <w:rFonts w:asciiTheme="minorHAnsi" w:hAnsiTheme="minorHAnsi" w:cstheme="minorHAnsi"/>
                                      <w:b/>
                                      <w:color w:val="002060"/>
                                      <w:sz w:val="26"/>
                                      <w:szCs w:val="26"/>
                                    </w:rPr>
                                  </w:pPr>
                                </w:p>
                                <w:p w:rsidR="00EF6F3C" w:rsidRPr="00B0096A" w:rsidRDefault="00EF6F3C" w:rsidP="009E493A">
                                  <w:pPr>
                                    <w:spacing w:after="0" w:line="240" w:lineRule="auto"/>
                                    <w:jc w:val="center"/>
                                    <w:rPr>
                                      <w:rFonts w:asciiTheme="minorHAnsi" w:hAnsiTheme="minorHAnsi" w:cstheme="minorHAnsi"/>
                                      <w:b/>
                                      <w:color w:val="002060"/>
                                      <w:sz w:val="26"/>
                                      <w:szCs w:val="26"/>
                                    </w:rPr>
                                  </w:pPr>
                                  <w:r w:rsidRPr="00B0096A">
                                    <w:rPr>
                                      <w:rFonts w:asciiTheme="minorHAnsi" w:hAnsiTheme="minorHAnsi" w:cstheme="minorHAnsi"/>
                                      <w:b/>
                                      <w:color w:val="002060"/>
                                      <w:sz w:val="26"/>
                                      <w:szCs w:val="26"/>
                                    </w:rPr>
                                    <w:t>…………………………………………………………………</w:t>
                                  </w:r>
                                </w:p>
                                <w:p w:rsidR="00EF6F3C" w:rsidRPr="00B0096A" w:rsidRDefault="00EF6F3C" w:rsidP="009E493A">
                                  <w:pPr>
                                    <w:spacing w:after="0" w:line="240" w:lineRule="auto"/>
                                    <w:jc w:val="center"/>
                                    <w:rPr>
                                      <w:rFonts w:asciiTheme="minorHAnsi" w:hAnsiTheme="minorHAnsi" w:cstheme="minorHAnsi"/>
                                      <w:b/>
                                      <w:color w:val="002060"/>
                                      <w:sz w:val="26"/>
                                      <w:szCs w:val="26"/>
                                    </w:rPr>
                                  </w:pPr>
                                  <w:r w:rsidRPr="00B0096A">
                                    <w:rPr>
                                      <w:rFonts w:asciiTheme="minorHAnsi" w:hAnsiTheme="minorHAnsi" w:cstheme="minorHAnsi"/>
                                      <w:color w:val="002060"/>
                                      <w:sz w:val="26"/>
                                      <w:szCs w:val="26"/>
                                    </w:rPr>
                                    <w:t>(Nom de la collectivité ou de l’établissement 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7882F32" id="_x0000_t202" coordsize="21600,21600" o:spt="202" path="m,l,21600r21600,l21600,xe">
                      <v:stroke joinstyle="miter"/>
                      <v:path gradientshapeok="t" o:connecttype="rect"/>
                    </v:shapetype>
                    <v:shape id="Zone de texte 10" o:spid="_x0000_s1026" type="#_x0000_t202" style="position:absolute;left:0;text-align:left;margin-left:-4.8pt;margin-top:33pt;width:364.15pt;height:12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" fillcolor="#f2f2f2 [3052]" stroked="f" strokeweight=".5pt">
                      <v:textbox>
                        <w:txbxContent>
                          <w:p w:rsidR="00EF6F3C" w:rsidRPr="00B0096A" w:rsidRDefault="00EF6F3C" w:rsidP="009E493A">
                            <w:pPr>
                              <w:spacing w:after="0" w:line="240" w:lineRule="auto"/>
                              <w:jc w:val="center"/>
                              <w:rPr>
                                <w:rFonts w:asciiTheme="minorHAnsi" w:hAnsiTheme="minorHAnsi" w:cstheme="minorHAnsi"/>
                                <w:b/>
                                <w:color w:val="002060"/>
                                <w:sz w:val="26"/>
                                <w:szCs w:val="26"/>
                              </w:rPr>
                            </w:pPr>
                            <w:r w:rsidRPr="00B0096A">
                              <w:rPr>
                                <w:b/>
                                <w:color w:val="002060"/>
                                <w:sz w:val="26"/>
                                <w:szCs w:val="26"/>
                              </w:rPr>
                              <w:t>M</w:t>
                            </w:r>
                            <w:r>
                              <w:rPr>
                                <w:rFonts w:asciiTheme="minorHAnsi" w:hAnsiTheme="minorHAnsi" w:cstheme="minorHAnsi"/>
                                <w:b/>
                                <w:color w:val="002060"/>
                                <w:sz w:val="26"/>
                                <w:szCs w:val="26"/>
                              </w:rPr>
                              <w:t>ODÈLE</w:t>
                            </w:r>
                            <w:r w:rsidRPr="00B0096A">
                              <w:rPr>
                                <w:rFonts w:asciiTheme="minorHAnsi" w:hAnsiTheme="minorHAnsi" w:cstheme="minorHAnsi"/>
                                <w:b/>
                                <w:color w:val="002060"/>
                                <w:sz w:val="26"/>
                                <w:szCs w:val="26"/>
                              </w:rPr>
                              <w:t xml:space="preserve"> </w:t>
                            </w:r>
                          </w:p>
                          <w:p w:rsidR="00EF6F3C" w:rsidRPr="00B0096A" w:rsidRDefault="00EF6F3C" w:rsidP="009E493A">
                            <w:pPr>
                              <w:spacing w:after="0" w:line="240" w:lineRule="auto"/>
                              <w:jc w:val="center"/>
                              <w:rPr>
                                <w:rFonts w:asciiTheme="minorHAnsi" w:hAnsiTheme="minorHAnsi" w:cstheme="minorHAnsi"/>
                                <w:b/>
                                <w:color w:val="002060"/>
                                <w:sz w:val="26"/>
                                <w:szCs w:val="26"/>
                              </w:rPr>
                            </w:pPr>
                            <w:r w:rsidRPr="00B0096A">
                              <w:rPr>
                                <w:rFonts w:asciiTheme="minorHAnsi" w:hAnsiTheme="minorHAnsi" w:cstheme="minorHAnsi"/>
                                <w:b/>
                                <w:color w:val="002060"/>
                                <w:sz w:val="26"/>
                                <w:szCs w:val="26"/>
                              </w:rPr>
                              <w:t>LIGNES DIRECTRICES DE GESTION (LDG)</w:t>
                            </w:r>
                          </w:p>
                          <w:p w:rsidR="00EF6F3C" w:rsidRPr="00B0096A" w:rsidRDefault="00EF6F3C" w:rsidP="00B0096A">
                            <w:pPr>
                              <w:spacing w:after="0" w:line="240" w:lineRule="auto"/>
                              <w:jc w:val="center"/>
                              <w:rPr>
                                <w:rFonts w:asciiTheme="minorHAnsi" w:hAnsiTheme="minorHAnsi" w:cstheme="minorHAnsi"/>
                                <w:b/>
                                <w:color w:val="002060"/>
                                <w:sz w:val="26"/>
                                <w:szCs w:val="26"/>
                                <w:u w:val="single"/>
                              </w:rPr>
                            </w:pPr>
                            <w:r w:rsidRPr="00B0096A">
                              <w:rPr>
                                <w:rFonts w:asciiTheme="minorHAnsi" w:hAnsiTheme="minorHAnsi" w:cstheme="minorHAnsi"/>
                                <w:b/>
                                <w:color w:val="002060"/>
                                <w:sz w:val="26"/>
                                <w:szCs w:val="26"/>
                                <w:u w:val="single"/>
                              </w:rPr>
                              <w:t>Stratégie pluriannuelle de pilotage des ressources humaines</w:t>
                            </w:r>
                          </w:p>
                          <w:p w:rsidR="00EF6F3C" w:rsidRPr="00B0096A" w:rsidRDefault="00EF6F3C" w:rsidP="00B0096A">
                            <w:pPr>
                              <w:spacing w:after="0" w:line="240" w:lineRule="auto"/>
                              <w:jc w:val="center"/>
                              <w:rPr>
                                <w:rFonts w:asciiTheme="minorHAnsi" w:hAnsiTheme="minorHAnsi" w:cstheme="minorHAnsi"/>
                                <w:b/>
                                <w:color w:val="002060"/>
                                <w:sz w:val="26"/>
                                <w:szCs w:val="26"/>
                                <w:u w:val="single"/>
                              </w:rPr>
                            </w:pPr>
                            <w:r w:rsidRPr="00B0096A">
                              <w:rPr>
                                <w:rFonts w:asciiTheme="minorHAnsi" w:hAnsiTheme="minorHAnsi" w:cstheme="minorHAnsi"/>
                                <w:b/>
                                <w:color w:val="002060"/>
                                <w:sz w:val="26"/>
                                <w:szCs w:val="26"/>
                                <w:u w:val="single"/>
                              </w:rPr>
                              <w:t>Promotion et valorisation des parcours professionnels</w:t>
                            </w:r>
                          </w:p>
                          <w:p w:rsidR="00EF6F3C" w:rsidRPr="00B0096A" w:rsidRDefault="00EF6F3C" w:rsidP="009E493A">
                            <w:pPr>
                              <w:spacing w:after="0" w:line="240" w:lineRule="auto"/>
                              <w:jc w:val="center"/>
                              <w:rPr>
                                <w:rFonts w:asciiTheme="minorHAnsi" w:hAnsiTheme="minorHAnsi" w:cstheme="minorHAnsi"/>
                                <w:b/>
                                <w:color w:val="002060"/>
                                <w:sz w:val="26"/>
                                <w:szCs w:val="26"/>
                              </w:rPr>
                            </w:pPr>
                          </w:p>
                          <w:p w:rsidR="00EF6F3C" w:rsidRPr="00B0096A" w:rsidRDefault="00EF6F3C" w:rsidP="009E493A">
                            <w:pPr>
                              <w:spacing w:after="0" w:line="240" w:lineRule="auto"/>
                              <w:jc w:val="center"/>
                              <w:rPr>
                                <w:rFonts w:asciiTheme="minorHAnsi" w:hAnsiTheme="minorHAnsi" w:cstheme="minorHAnsi"/>
                                <w:b/>
                                <w:color w:val="002060"/>
                                <w:sz w:val="26"/>
                                <w:szCs w:val="26"/>
                              </w:rPr>
                            </w:pPr>
                            <w:r w:rsidRPr="00B0096A">
                              <w:rPr>
                                <w:rFonts w:asciiTheme="minorHAnsi" w:hAnsiTheme="minorHAnsi" w:cstheme="minorHAnsi"/>
                                <w:b/>
                                <w:color w:val="002060"/>
                                <w:sz w:val="26"/>
                                <w:szCs w:val="26"/>
                              </w:rPr>
                              <w:t>…………………………………………………………………</w:t>
                            </w:r>
                          </w:p>
                          <w:p w:rsidR="00EF6F3C" w:rsidRPr="00B0096A" w:rsidRDefault="00EF6F3C" w:rsidP="009E493A">
                            <w:pPr>
                              <w:spacing w:after="0" w:line="240" w:lineRule="auto"/>
                              <w:jc w:val="center"/>
                              <w:rPr>
                                <w:rFonts w:asciiTheme="minorHAnsi" w:hAnsiTheme="minorHAnsi" w:cstheme="minorHAnsi"/>
                                <w:b/>
                                <w:color w:val="002060"/>
                                <w:sz w:val="26"/>
                                <w:szCs w:val="26"/>
                              </w:rPr>
                            </w:pPr>
                            <w:r w:rsidRPr="00B0096A">
                              <w:rPr>
                                <w:rFonts w:asciiTheme="minorHAnsi" w:hAnsiTheme="minorHAnsi" w:cstheme="minorHAnsi"/>
                                <w:color w:val="002060"/>
                                <w:sz w:val="26"/>
                                <w:szCs w:val="26"/>
                              </w:rPr>
                              <w:t>(Nom de la collectivité ou de l’établissement public)</w:t>
                            </w:r>
                          </w:p>
                        </w:txbxContent>
                      </v:textbox>
                    </v:shape>
                  </w:pict>
                </mc:Fallback>
              </mc:AlternateContent>
            </w:r>
          </w:p>
        </w:tc>
        <w:tc>
          <w:tcPr>
            <w:tcW w:w="5283" w:type="dxa"/>
            <w:shd w:val="clear" w:color="auto" w:fill="76B6D9"/>
          </w:tcPr>
          <w:p w:rsidR="009E493A" w:rsidRDefault="009E493A" w:rsidP="009E493A">
            <w:pPr>
              <w:tabs>
                <w:tab w:val="center" w:pos="5244"/>
                <w:tab w:val="left" w:pos="9214"/>
              </w:tabs>
              <w:ind w:right="1132"/>
            </w:pPr>
          </w:p>
        </w:tc>
      </w:tr>
    </w:tbl>
    <w:p w:rsidR="00177544" w:rsidRDefault="00EF6F3C" w:rsidP="003C1F85">
      <w:pPr>
        <w:jc w:val="center"/>
        <w:rPr>
          <w:b/>
        </w:rPr>
      </w:pPr>
      <w:r w:rsidRPr="00177544">
        <w:rPr>
          <w:b/>
          <w:noProof/>
          <w:lang w:eastAsia="fr-FR"/>
        </w:rPr>
        <mc:AlternateContent>
          <mc:Choice Requires="wps">
            <w:drawing>
              <wp:anchor distT="0" distB="0" distL="114300" distR="114300" simplePos="0" relativeHeight="251625984" behindDoc="0" locked="0" layoutInCell="1" allowOverlap="1" wp14:editId="36B11C9B">
                <wp:simplePos x="0" y="0"/>
                <wp:positionH relativeFrom="column">
                  <wp:posOffset>-433070</wp:posOffset>
                </wp:positionH>
                <wp:positionV relativeFrom="paragraph">
                  <wp:posOffset>-547370</wp:posOffset>
                </wp:positionV>
                <wp:extent cx="1543050" cy="121920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219200"/>
                        </a:xfrm>
                        <a:prstGeom prst="rect">
                          <a:avLst/>
                        </a:prstGeom>
                        <a:solidFill>
                          <a:srgbClr val="FFFFFF"/>
                        </a:solidFill>
                        <a:ln w="9525">
                          <a:solidFill>
                            <a:srgbClr val="000000"/>
                          </a:solidFill>
                          <a:miter lim="800000"/>
                          <a:headEnd/>
                          <a:tailEnd/>
                        </a:ln>
                      </wps:spPr>
                      <wps:txbx>
                        <w:txbxContent>
                          <w:p w:rsidR="00EF6F3C" w:rsidRDefault="00EF6F3C">
                            <w:pPr>
                              <w:rPr>
                                <w:i/>
                                <w:color w:val="1F497D" w:themeColor="text2"/>
                              </w:rPr>
                            </w:pPr>
                          </w:p>
                          <w:p w:rsidR="00EF6F3C" w:rsidRPr="00177544" w:rsidRDefault="00EF6F3C">
                            <w:pPr>
                              <w:rPr>
                                <w:i/>
                                <w:color w:val="1F497D" w:themeColor="text2"/>
                              </w:rPr>
                            </w:pPr>
                            <w:r w:rsidRPr="00177544">
                              <w:rPr>
                                <w:i/>
                                <w:color w:val="1F497D" w:themeColor="text2"/>
                              </w:rPr>
                              <w:t>Logo de la collectivité</w:t>
                            </w:r>
                          </w:p>
                          <w:p w:rsidR="00EF6F3C" w:rsidRDefault="00EF6F3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Zone de texte 2" o:spid="_x0000_s1027" type="#_x0000_t202" style="position:absolute;left:0;text-align:left;margin-left:-34.1pt;margin-top:-43.1pt;width:121.5pt;height:9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">
                <v:textbox>
                  <w:txbxContent>
                    <w:p w:rsidR="00EF6F3C" w:rsidRDefault="00EF6F3C">
                      <w:pPr>
                        <w:rPr>
                          <w:i/>
                          <w:color w:val="1F497D" w:themeColor="text2"/>
                        </w:rPr>
                      </w:pPr>
                    </w:p>
                    <w:p w:rsidR="00EF6F3C" w:rsidRPr="00177544" w:rsidRDefault="00EF6F3C">
                      <w:pPr>
                        <w:rPr>
                          <w:i/>
                          <w:color w:val="1F497D" w:themeColor="text2"/>
                        </w:rPr>
                      </w:pPr>
                      <w:r w:rsidRPr="00177544">
                        <w:rPr>
                          <w:i/>
                          <w:color w:val="1F497D" w:themeColor="text2"/>
                        </w:rPr>
                        <w:t>Logo de la collectivité</w:t>
                      </w:r>
                    </w:p>
                    <w:p w:rsidR="00EF6F3C" w:rsidRDefault="00EF6F3C"/>
                  </w:txbxContent>
                </v:textbox>
              </v:shape>
            </w:pict>
          </mc:Fallback>
        </mc:AlternateContent>
      </w:r>
      <w:r w:rsidR="009E493A">
        <w:rPr>
          <w:noProof/>
          <w:lang w:eastAsia="fr-FR"/>
        </w:rPr>
        <mc:AlternateContent>
          <mc:Choice Requires="wps">
            <w:drawing>
              <wp:anchor distT="0" distB="0" distL="114300" distR="114300" simplePos="0" relativeHeight="251632128" behindDoc="0" locked="0" layoutInCell="1" allowOverlap="1" wp14:anchorId="7C094550" wp14:editId="0AB4FDDC">
                <wp:simplePos x="0" y="0"/>
                <wp:positionH relativeFrom="column">
                  <wp:posOffset>5629275</wp:posOffset>
                </wp:positionH>
                <wp:positionV relativeFrom="paragraph">
                  <wp:posOffset>-895985</wp:posOffset>
                </wp:positionV>
                <wp:extent cx="1014730" cy="11424285"/>
                <wp:effectExtent l="0" t="0" r="0" b="5715"/>
                <wp:wrapNone/>
                <wp:docPr id="13" name="Forme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4730" cy="11424285"/>
                        </a:xfrm>
                        <a:custGeom>
                          <a:avLst/>
                          <a:gdLst>
                            <a:gd name="T0" fmla="*/ 502 w 502"/>
                            <a:gd name="T1" fmla="*/ 0 h 3168"/>
                            <a:gd name="T2" fmla="*/ 93 w 502"/>
                            <a:gd name="T3" fmla="*/ 0 h 3168"/>
                            <a:gd name="T4" fmla="*/ 0 w 502"/>
                            <a:gd name="T5" fmla="*/ 3168 h 3168"/>
                            <a:gd name="T6" fmla="*/ 502 w 502"/>
                            <a:gd name="T7" fmla="*/ 3168 h 3168"/>
                            <a:gd name="T8" fmla="*/ 502 w 502"/>
                            <a:gd name="T9" fmla="*/ 0 h 3168"/>
                          </a:gdLst>
                          <a:ahLst/>
                          <a:cxnLst>
                            <a:cxn ang="0">
                              <a:pos x="T0" y="T1"/>
                            </a:cxn>
                            <a:cxn ang="0">
                              <a:pos x="T2" y="T3"/>
                            </a:cxn>
                            <a:cxn ang="0">
                              <a:pos x="T4" y="T5"/>
                            </a:cxn>
                            <a:cxn ang="0">
                              <a:pos x="T6" y="T7"/>
                            </a:cxn>
                            <a:cxn ang="0">
                              <a:pos x="T8" y="T9"/>
                            </a:cxn>
                          </a:cxnLst>
                          <a:rect l="0" t="0" r="r" b="b"/>
                          <a:pathLst>
                            <a:path w="502" h="3168">
                              <a:moveTo>
                                <a:pt x="502" y="0"/>
                              </a:moveTo>
                              <a:cubicBezTo>
                                <a:pt x="93" y="0"/>
                                <a:pt x="93" y="0"/>
                                <a:pt x="93" y="0"/>
                              </a:cubicBezTo>
                              <a:cubicBezTo>
                                <a:pt x="146" y="383"/>
                                <a:pt x="323" y="1900"/>
                                <a:pt x="0" y="3168"/>
                              </a:cubicBezTo>
                              <a:cubicBezTo>
                                <a:pt x="502" y="3168"/>
                                <a:pt x="502" y="3168"/>
                                <a:pt x="502" y="3168"/>
                              </a:cubicBezTo>
                              <a:lnTo>
                                <a:pt x="502" y="0"/>
                              </a:lnTo>
                              <a:close/>
                            </a:path>
                          </a:pathLst>
                        </a:custGeom>
                        <a:solidFill>
                          <a:srgbClr val="C8E2F0"/>
                        </a:solidFill>
                        <a:ln>
                          <a:noFill/>
                        </a:ln>
                        <a:effectLs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7FD4C0" id="Forme libre 7" o:spid="_x0000_s1026" style="position:absolute;margin-left:443.25pt;margin-top:-70.55pt;width:79.9pt;height:899.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" path="m502,c93,,93,,93,,146,383,323,1900,,3168v502,,502,,502,l502,xe" fillcolor="#c8e2f0" stroked="f">
                <v:path arrowok="t" o:connecttype="custom" o:connectlocs="1014730,0;187988,0;0,11424285;1014730,11424285;1014730,0" o:connectangles="0,0,0,0,0"/>
              </v:shape>
            </w:pict>
          </mc:Fallback>
        </mc:AlternateContent>
      </w:r>
    </w:p>
    <w:p w:rsidR="00177544" w:rsidRDefault="00177544" w:rsidP="003C1F85">
      <w:pPr>
        <w:jc w:val="center"/>
        <w:rPr>
          <w:b/>
        </w:rPr>
      </w:pPr>
    </w:p>
    <w:p w:rsidR="00A16F83" w:rsidRDefault="00A16F83" w:rsidP="005C278E">
      <w:pPr>
        <w:suppressAutoHyphens w:val="0"/>
        <w:spacing w:after="0" w:line="240" w:lineRule="auto"/>
        <w:jc w:val="both"/>
        <w:rPr>
          <w:rFonts w:asciiTheme="minorHAnsi" w:hAnsiTheme="minorHAnsi" w:cstheme="minorHAnsi"/>
          <w:sz w:val="22"/>
          <w:szCs w:val="22"/>
          <w:lang w:eastAsia="en-US"/>
        </w:rPr>
      </w:pPr>
    </w:p>
    <w:p w:rsidR="00094844" w:rsidRDefault="00094844" w:rsidP="00247F50">
      <w:pPr>
        <w:suppressAutoHyphens w:val="0"/>
        <w:spacing w:after="0" w:line="240" w:lineRule="auto"/>
        <w:ind w:right="284"/>
        <w:jc w:val="both"/>
        <w:rPr>
          <w:rFonts w:asciiTheme="minorHAnsi" w:hAnsiTheme="minorHAnsi" w:cstheme="minorHAnsi"/>
          <w:sz w:val="22"/>
          <w:szCs w:val="22"/>
          <w:lang w:eastAsia="en-US"/>
        </w:rPr>
      </w:pPr>
    </w:p>
    <w:p w:rsidR="00B0096A" w:rsidRDefault="00B0096A" w:rsidP="00247F50">
      <w:pPr>
        <w:suppressAutoHyphens w:val="0"/>
        <w:spacing w:after="0" w:line="240" w:lineRule="auto"/>
        <w:ind w:right="284"/>
        <w:jc w:val="both"/>
        <w:rPr>
          <w:rFonts w:asciiTheme="minorHAnsi" w:hAnsiTheme="minorHAnsi" w:cstheme="minorHAnsi"/>
          <w:sz w:val="22"/>
          <w:szCs w:val="22"/>
          <w:lang w:eastAsia="en-US"/>
        </w:rPr>
      </w:pPr>
    </w:p>
    <w:p w:rsidR="00B0096A" w:rsidRDefault="00B0096A" w:rsidP="00247F50">
      <w:pPr>
        <w:suppressAutoHyphens w:val="0"/>
        <w:spacing w:after="0" w:line="240" w:lineRule="auto"/>
        <w:ind w:right="284"/>
        <w:jc w:val="both"/>
        <w:rPr>
          <w:rFonts w:asciiTheme="minorHAnsi" w:hAnsiTheme="minorHAnsi" w:cstheme="minorHAnsi"/>
          <w:sz w:val="22"/>
          <w:szCs w:val="22"/>
          <w:lang w:eastAsia="en-US"/>
        </w:rPr>
      </w:pPr>
    </w:p>
    <w:p w:rsidR="005C278E" w:rsidRPr="00A34843" w:rsidRDefault="005C278E" w:rsidP="00247F50">
      <w:pPr>
        <w:suppressAutoHyphens w:val="0"/>
        <w:spacing w:after="0" w:line="240" w:lineRule="auto"/>
        <w:ind w:right="284"/>
        <w:jc w:val="both"/>
        <w:rPr>
          <w:rFonts w:asciiTheme="minorHAnsi" w:hAnsiTheme="minorHAnsi" w:cstheme="minorHAnsi"/>
          <w:sz w:val="22"/>
          <w:szCs w:val="22"/>
          <w:lang w:eastAsia="en-US"/>
        </w:rPr>
      </w:pPr>
      <w:r w:rsidRPr="00A34843">
        <w:rPr>
          <w:rFonts w:asciiTheme="minorHAnsi" w:hAnsiTheme="minorHAnsi" w:cstheme="minorHAnsi"/>
          <w:sz w:val="22"/>
          <w:szCs w:val="22"/>
          <w:lang w:eastAsia="en-US"/>
        </w:rPr>
        <w:t>L’une des innovations de l</w:t>
      </w:r>
      <w:r w:rsidR="00A42CCC" w:rsidRPr="00A34843">
        <w:rPr>
          <w:rFonts w:asciiTheme="minorHAnsi" w:hAnsiTheme="minorHAnsi" w:cstheme="minorHAnsi"/>
          <w:sz w:val="22"/>
          <w:szCs w:val="22"/>
          <w:lang w:eastAsia="en-US"/>
        </w:rPr>
        <w:t xml:space="preserve">a </w:t>
      </w:r>
      <w:r w:rsidRPr="00A34843">
        <w:rPr>
          <w:rFonts w:asciiTheme="minorHAnsi" w:hAnsiTheme="minorHAnsi" w:cstheme="minorHAnsi"/>
          <w:sz w:val="22"/>
          <w:szCs w:val="22"/>
          <w:lang w:eastAsia="en-US"/>
        </w:rPr>
        <w:t>loi n°2019-828 du 6 août 2019 dite de transformation de la Fonction Publique consiste en l’obligation pour toutes les collectivités territoriales de définir des Lignes Directrices de Gestion (LDG).</w:t>
      </w:r>
    </w:p>
    <w:p w:rsidR="00BE69E8" w:rsidRPr="00247F50" w:rsidRDefault="00BE69E8" w:rsidP="00247F50">
      <w:pPr>
        <w:suppressAutoHyphens w:val="0"/>
        <w:spacing w:after="0" w:line="240" w:lineRule="auto"/>
        <w:ind w:right="284"/>
        <w:jc w:val="both"/>
        <w:rPr>
          <w:rFonts w:asciiTheme="minorHAnsi" w:hAnsiTheme="minorHAnsi" w:cstheme="minorHAnsi"/>
          <w:strike/>
          <w:sz w:val="22"/>
          <w:szCs w:val="22"/>
          <w:lang w:eastAsia="en-US"/>
        </w:rPr>
      </w:pPr>
    </w:p>
    <w:p w:rsidR="00BE69E8" w:rsidRDefault="00BE69E8" w:rsidP="00BE69E8">
      <w:pPr>
        <w:suppressAutoHyphens w:val="0"/>
        <w:spacing w:after="0" w:line="240" w:lineRule="auto"/>
        <w:ind w:right="284"/>
        <w:jc w:val="both"/>
        <w:rPr>
          <w:rFonts w:asciiTheme="minorHAnsi" w:hAnsiTheme="minorHAnsi" w:cstheme="minorHAnsi"/>
          <w:sz w:val="22"/>
          <w:szCs w:val="22"/>
          <w:lang w:eastAsia="en-US"/>
        </w:rPr>
      </w:pPr>
      <w:r w:rsidRPr="00094844">
        <w:rPr>
          <w:rFonts w:asciiTheme="minorHAnsi" w:hAnsiTheme="minorHAnsi" w:cstheme="minorHAnsi"/>
          <w:sz w:val="22"/>
          <w:szCs w:val="22"/>
          <w:lang w:eastAsia="en-US"/>
        </w:rPr>
        <w:t xml:space="preserve">Les LDG </w:t>
      </w:r>
      <w:r w:rsidR="00094844">
        <w:rPr>
          <w:rFonts w:asciiTheme="minorHAnsi" w:hAnsiTheme="minorHAnsi" w:cstheme="minorHAnsi"/>
          <w:sz w:val="22"/>
          <w:szCs w:val="22"/>
          <w:lang w:eastAsia="en-US"/>
        </w:rPr>
        <w:t>doivent porter sur deux volets :</w:t>
      </w:r>
    </w:p>
    <w:p w:rsidR="00094844" w:rsidRDefault="00094844" w:rsidP="00094844">
      <w:pPr>
        <w:pStyle w:val="Paragraphedeliste"/>
        <w:numPr>
          <w:ilvl w:val="0"/>
          <w:numId w:val="30"/>
        </w:numPr>
        <w:suppressAutoHyphens w:val="0"/>
        <w:spacing w:after="0" w:line="240" w:lineRule="auto"/>
        <w:ind w:right="284"/>
        <w:jc w:val="both"/>
        <w:rPr>
          <w:rFonts w:asciiTheme="minorHAnsi" w:hAnsiTheme="minorHAnsi" w:cstheme="minorHAnsi"/>
          <w:sz w:val="22"/>
          <w:lang w:eastAsia="en-US"/>
        </w:rPr>
      </w:pPr>
      <w:r>
        <w:rPr>
          <w:rFonts w:asciiTheme="minorHAnsi" w:hAnsiTheme="minorHAnsi" w:cstheme="minorHAnsi"/>
          <w:sz w:val="22"/>
          <w:lang w:eastAsia="en-US"/>
        </w:rPr>
        <w:t>La stratégie pluriannuelle de pilotage des ressources humaines</w:t>
      </w:r>
    </w:p>
    <w:p w:rsidR="00094844" w:rsidRPr="00094844" w:rsidRDefault="00094844" w:rsidP="00094844">
      <w:pPr>
        <w:pStyle w:val="Paragraphedeliste"/>
        <w:numPr>
          <w:ilvl w:val="0"/>
          <w:numId w:val="30"/>
        </w:numPr>
        <w:suppressAutoHyphens w:val="0"/>
        <w:spacing w:after="0" w:line="240" w:lineRule="auto"/>
        <w:ind w:right="284"/>
        <w:jc w:val="both"/>
        <w:rPr>
          <w:rFonts w:asciiTheme="minorHAnsi" w:hAnsiTheme="minorHAnsi" w:cstheme="minorHAnsi"/>
          <w:sz w:val="22"/>
          <w:lang w:eastAsia="en-US"/>
        </w:rPr>
      </w:pPr>
      <w:r>
        <w:rPr>
          <w:rFonts w:asciiTheme="minorHAnsi" w:hAnsiTheme="minorHAnsi" w:cstheme="minorHAnsi"/>
          <w:sz w:val="22"/>
          <w:lang w:eastAsia="en-US"/>
        </w:rPr>
        <w:t>Les orientations en matière de promotion et de valorisation des parcours</w:t>
      </w:r>
    </w:p>
    <w:p w:rsidR="005C278E" w:rsidRDefault="005C278E" w:rsidP="00247F50">
      <w:pPr>
        <w:suppressAutoHyphens w:val="0"/>
        <w:spacing w:after="0" w:line="240" w:lineRule="auto"/>
        <w:ind w:right="284"/>
        <w:jc w:val="both"/>
        <w:rPr>
          <w:rFonts w:asciiTheme="minorHAnsi" w:hAnsiTheme="minorHAnsi" w:cstheme="minorHAnsi"/>
          <w:sz w:val="22"/>
          <w:szCs w:val="22"/>
          <w:lang w:eastAsia="en-US"/>
        </w:rPr>
      </w:pPr>
    </w:p>
    <w:p w:rsidR="00247F50" w:rsidRPr="00590184" w:rsidRDefault="00BE69E8" w:rsidP="00247F50">
      <w:pPr>
        <w:suppressAutoHyphens w:val="0"/>
        <w:spacing w:after="0" w:line="240" w:lineRule="auto"/>
        <w:ind w:right="284"/>
        <w:jc w:val="both"/>
        <w:rPr>
          <w:rFonts w:asciiTheme="minorHAnsi" w:hAnsiTheme="minorHAnsi" w:cstheme="minorHAnsi"/>
          <w:bCs/>
          <w:sz w:val="22"/>
          <w:szCs w:val="22"/>
          <w:lang w:eastAsia="en-US"/>
        </w:rPr>
      </w:pPr>
      <w:r w:rsidRPr="00094844">
        <w:rPr>
          <w:rFonts w:asciiTheme="minorHAnsi" w:hAnsiTheme="minorHAnsi" w:cstheme="minorHAnsi"/>
          <w:bCs/>
          <w:sz w:val="22"/>
          <w:szCs w:val="22"/>
          <w:lang w:eastAsia="en-US"/>
        </w:rPr>
        <w:t>En effet, l</w:t>
      </w:r>
      <w:r w:rsidR="00247F50" w:rsidRPr="00094844">
        <w:rPr>
          <w:rFonts w:asciiTheme="minorHAnsi" w:hAnsiTheme="minorHAnsi" w:cstheme="minorHAnsi"/>
          <w:bCs/>
          <w:sz w:val="22"/>
          <w:szCs w:val="22"/>
          <w:lang w:eastAsia="en-US"/>
        </w:rPr>
        <w:t>es LDG définissent les enjeux et les objectifs de la politique de ressources humaines à conduire au sein de chaque collectivité territoriale et établissement et portent également sur la carrière des agents. Elles doivent tenir compte des politiques publiques mises en œuvre, de la situation des effectifs, des métiers et des compétences.</w:t>
      </w:r>
    </w:p>
    <w:p w:rsidR="005C278E" w:rsidRPr="00247F50" w:rsidRDefault="005C278E" w:rsidP="00247F50">
      <w:pPr>
        <w:suppressAutoHyphens w:val="0"/>
        <w:spacing w:after="0" w:line="240" w:lineRule="auto"/>
        <w:ind w:right="284"/>
        <w:jc w:val="both"/>
        <w:rPr>
          <w:rFonts w:asciiTheme="minorHAnsi" w:hAnsiTheme="minorHAnsi" w:cstheme="minorHAnsi"/>
          <w:strike/>
          <w:sz w:val="22"/>
          <w:szCs w:val="22"/>
          <w:lang w:eastAsia="en-US"/>
        </w:rPr>
      </w:pPr>
    </w:p>
    <w:p w:rsidR="005C278E" w:rsidRPr="00BE69E8" w:rsidRDefault="005C278E" w:rsidP="00247F50">
      <w:pPr>
        <w:suppressAutoHyphens w:val="0"/>
        <w:spacing w:after="0" w:line="240" w:lineRule="auto"/>
        <w:ind w:right="284"/>
        <w:jc w:val="both"/>
        <w:rPr>
          <w:rFonts w:asciiTheme="minorHAnsi" w:hAnsiTheme="minorHAnsi" w:cstheme="minorHAnsi"/>
          <w:sz w:val="22"/>
          <w:szCs w:val="22"/>
          <w:lang w:eastAsia="en-US"/>
        </w:rPr>
      </w:pPr>
      <w:r w:rsidRPr="00A34843">
        <w:rPr>
          <w:rFonts w:asciiTheme="minorHAnsi" w:hAnsiTheme="minorHAnsi" w:cstheme="minorHAnsi"/>
          <w:sz w:val="22"/>
          <w:szCs w:val="22"/>
          <w:lang w:eastAsia="en-US"/>
        </w:rPr>
        <w:t>Les LDG sont une source d’information</w:t>
      </w:r>
      <w:r w:rsidR="00BE69E8">
        <w:rPr>
          <w:rFonts w:asciiTheme="minorHAnsi" w:hAnsiTheme="minorHAnsi" w:cstheme="minorHAnsi"/>
          <w:sz w:val="22"/>
          <w:szCs w:val="22"/>
          <w:lang w:eastAsia="en-US"/>
        </w:rPr>
        <w:t>s</w:t>
      </w:r>
      <w:r w:rsidRPr="00A34843">
        <w:rPr>
          <w:rFonts w:asciiTheme="minorHAnsi" w:hAnsiTheme="minorHAnsi" w:cstheme="minorHAnsi"/>
          <w:sz w:val="22"/>
          <w:szCs w:val="22"/>
          <w:lang w:eastAsia="en-US"/>
        </w:rPr>
        <w:t xml:space="preserve"> destinée aux agents, aux responsables et gestionnaires des ressources humaines</w:t>
      </w:r>
      <w:r w:rsidR="00094844">
        <w:rPr>
          <w:rFonts w:asciiTheme="minorHAnsi" w:hAnsiTheme="minorHAnsi" w:cstheme="minorHAnsi"/>
          <w:sz w:val="22"/>
          <w:szCs w:val="22"/>
          <w:lang w:eastAsia="en-US"/>
        </w:rPr>
        <w:t>…</w:t>
      </w:r>
      <w:r w:rsidRPr="00A34843">
        <w:rPr>
          <w:rFonts w:asciiTheme="minorHAnsi" w:hAnsiTheme="minorHAnsi" w:cstheme="minorHAnsi"/>
          <w:sz w:val="22"/>
          <w:szCs w:val="22"/>
          <w:lang w:eastAsia="en-US"/>
        </w:rPr>
        <w:t xml:space="preserve"> qui permet de connaître les orientations, les objectifs de la collectivité ou </w:t>
      </w:r>
      <w:r w:rsidR="00C01B0F">
        <w:rPr>
          <w:rFonts w:asciiTheme="minorHAnsi" w:hAnsiTheme="minorHAnsi" w:cstheme="minorHAnsi"/>
          <w:sz w:val="22"/>
          <w:szCs w:val="22"/>
          <w:lang w:eastAsia="en-US"/>
        </w:rPr>
        <w:t xml:space="preserve">de </w:t>
      </w:r>
      <w:r w:rsidRPr="00A34843">
        <w:rPr>
          <w:rFonts w:asciiTheme="minorHAnsi" w:hAnsiTheme="minorHAnsi" w:cstheme="minorHAnsi"/>
          <w:sz w:val="22"/>
          <w:szCs w:val="22"/>
          <w:lang w:eastAsia="en-US"/>
        </w:rPr>
        <w:t xml:space="preserve">l’établissement et de </w:t>
      </w:r>
      <w:r w:rsidRPr="00BE69E8">
        <w:rPr>
          <w:rFonts w:asciiTheme="minorHAnsi" w:hAnsiTheme="minorHAnsi" w:cstheme="minorHAnsi"/>
          <w:sz w:val="22"/>
          <w:szCs w:val="22"/>
          <w:lang w:eastAsia="en-US"/>
        </w:rPr>
        <w:t xml:space="preserve">recenser les projets et les modalités de gestion des ressources humaines en matière de recrutement, </w:t>
      </w:r>
      <w:r w:rsidR="00E2322E" w:rsidRPr="00BE69E8">
        <w:rPr>
          <w:rFonts w:asciiTheme="minorHAnsi" w:hAnsiTheme="minorHAnsi" w:cstheme="minorHAnsi"/>
          <w:sz w:val="22"/>
          <w:szCs w:val="22"/>
          <w:lang w:eastAsia="en-US"/>
        </w:rPr>
        <w:t>d’</w:t>
      </w:r>
      <w:r w:rsidRPr="00BE69E8">
        <w:rPr>
          <w:rFonts w:asciiTheme="minorHAnsi" w:hAnsiTheme="minorHAnsi" w:cstheme="minorHAnsi"/>
          <w:sz w:val="22"/>
          <w:szCs w:val="22"/>
          <w:lang w:eastAsia="en-US"/>
        </w:rPr>
        <w:t xml:space="preserve">évolution professionnelle, </w:t>
      </w:r>
      <w:r w:rsidR="00E2322E" w:rsidRPr="00BE69E8">
        <w:rPr>
          <w:rFonts w:asciiTheme="minorHAnsi" w:hAnsiTheme="minorHAnsi" w:cstheme="minorHAnsi"/>
          <w:sz w:val="22"/>
          <w:szCs w:val="22"/>
          <w:lang w:eastAsia="en-US"/>
        </w:rPr>
        <w:t xml:space="preserve">de </w:t>
      </w:r>
      <w:r w:rsidRPr="00BE69E8">
        <w:rPr>
          <w:rFonts w:asciiTheme="minorHAnsi" w:hAnsiTheme="minorHAnsi" w:cstheme="minorHAnsi"/>
          <w:sz w:val="22"/>
          <w:szCs w:val="22"/>
          <w:lang w:eastAsia="en-US"/>
        </w:rPr>
        <w:t>rémunération</w:t>
      </w:r>
      <w:r w:rsidR="00E2322E" w:rsidRPr="00BE69E8">
        <w:rPr>
          <w:rFonts w:asciiTheme="minorHAnsi" w:hAnsiTheme="minorHAnsi" w:cstheme="minorHAnsi"/>
          <w:sz w:val="22"/>
          <w:szCs w:val="22"/>
          <w:lang w:eastAsia="en-US"/>
        </w:rPr>
        <w:t>s..</w:t>
      </w:r>
      <w:r w:rsidRPr="00BE69E8">
        <w:rPr>
          <w:rFonts w:asciiTheme="minorHAnsi" w:hAnsiTheme="minorHAnsi" w:cstheme="minorHAnsi"/>
          <w:sz w:val="22"/>
          <w:szCs w:val="22"/>
          <w:lang w:eastAsia="en-US"/>
        </w:rPr>
        <w:t>.</w:t>
      </w:r>
      <w:r w:rsidR="00E2322E" w:rsidRPr="00BE69E8">
        <w:rPr>
          <w:rFonts w:asciiTheme="minorHAnsi" w:hAnsiTheme="minorHAnsi" w:cstheme="minorHAnsi"/>
          <w:sz w:val="22"/>
          <w:szCs w:val="22"/>
          <w:lang w:eastAsia="en-US"/>
        </w:rPr>
        <w:t xml:space="preserve"> </w:t>
      </w:r>
    </w:p>
    <w:p w:rsidR="005C278E" w:rsidRPr="00BE69E8" w:rsidRDefault="005C278E" w:rsidP="00247F50">
      <w:pPr>
        <w:suppressAutoHyphens w:val="0"/>
        <w:spacing w:after="0" w:line="240" w:lineRule="auto"/>
        <w:ind w:right="284"/>
        <w:jc w:val="both"/>
        <w:rPr>
          <w:rFonts w:asciiTheme="minorHAnsi" w:hAnsiTheme="minorHAnsi" w:cstheme="minorHAnsi"/>
          <w:sz w:val="22"/>
          <w:szCs w:val="22"/>
          <w:lang w:eastAsia="en-US"/>
        </w:rPr>
      </w:pPr>
    </w:p>
    <w:p w:rsidR="005C278E" w:rsidRPr="00A34843" w:rsidRDefault="00A42CCC" w:rsidP="00247F50">
      <w:pPr>
        <w:suppressAutoHyphens w:val="0"/>
        <w:spacing w:after="0" w:line="240" w:lineRule="auto"/>
        <w:ind w:right="284"/>
        <w:jc w:val="both"/>
        <w:rPr>
          <w:rFonts w:asciiTheme="minorHAnsi" w:hAnsiTheme="minorHAnsi" w:cstheme="minorHAnsi"/>
          <w:sz w:val="22"/>
          <w:szCs w:val="22"/>
          <w:shd w:val="clear" w:color="auto" w:fill="FFFFFF"/>
        </w:rPr>
      </w:pPr>
      <w:r w:rsidRPr="00BE69E8">
        <w:rPr>
          <w:rFonts w:asciiTheme="minorHAnsi" w:hAnsiTheme="minorHAnsi" w:cstheme="minorHAnsi"/>
          <w:sz w:val="22"/>
          <w:szCs w:val="22"/>
          <w:shd w:val="clear" w:color="auto" w:fill="FFFFFF"/>
        </w:rPr>
        <w:t xml:space="preserve">L’autorité territoriale conserve </w:t>
      </w:r>
      <w:r w:rsidR="00094844">
        <w:rPr>
          <w:rFonts w:asciiTheme="minorHAnsi" w:hAnsiTheme="minorHAnsi" w:cstheme="minorHAnsi"/>
          <w:sz w:val="22"/>
          <w:szCs w:val="22"/>
          <w:shd w:val="clear" w:color="auto" w:fill="FFFFFF"/>
        </w:rPr>
        <w:t xml:space="preserve">bien entendu </w:t>
      </w:r>
      <w:r w:rsidRPr="00BE69E8">
        <w:rPr>
          <w:rFonts w:asciiTheme="minorHAnsi" w:hAnsiTheme="minorHAnsi" w:cstheme="minorHAnsi"/>
          <w:sz w:val="22"/>
          <w:szCs w:val="22"/>
          <w:shd w:val="clear" w:color="auto" w:fill="FFFFFF"/>
        </w:rPr>
        <w:t xml:space="preserve">un pouvoir d'appréciation </w:t>
      </w:r>
      <w:r w:rsidR="00247F50" w:rsidRPr="00BE69E8">
        <w:rPr>
          <w:rFonts w:asciiTheme="minorHAnsi" w:hAnsiTheme="minorHAnsi" w:cstheme="minorHAnsi"/>
          <w:sz w:val="22"/>
          <w:szCs w:val="22"/>
          <w:shd w:val="clear" w:color="auto" w:fill="FFFFFF"/>
        </w:rPr>
        <w:t xml:space="preserve">finale </w:t>
      </w:r>
      <w:r w:rsidRPr="00BE69E8">
        <w:rPr>
          <w:rFonts w:asciiTheme="minorHAnsi" w:hAnsiTheme="minorHAnsi" w:cstheme="minorHAnsi"/>
          <w:sz w:val="22"/>
          <w:szCs w:val="22"/>
          <w:shd w:val="clear" w:color="auto" w:fill="FFFFFF"/>
        </w:rPr>
        <w:t>en</w:t>
      </w:r>
      <w:r w:rsidRPr="00A34843">
        <w:rPr>
          <w:rFonts w:asciiTheme="minorHAnsi" w:hAnsiTheme="minorHAnsi" w:cstheme="minorHAnsi"/>
          <w:sz w:val="22"/>
          <w:szCs w:val="22"/>
          <w:shd w:val="clear" w:color="auto" w:fill="FFFFFF"/>
        </w:rPr>
        <w:t xml:space="preserve"> fonction des situations individuelles, des besoins du service ou de tout autre motif d'intérêt général.</w:t>
      </w:r>
    </w:p>
    <w:p w:rsidR="00A42CCC" w:rsidRPr="00A34843" w:rsidRDefault="00A42CCC" w:rsidP="00247F50">
      <w:pPr>
        <w:suppressAutoHyphens w:val="0"/>
        <w:spacing w:after="0" w:line="240" w:lineRule="auto"/>
        <w:ind w:right="284"/>
        <w:jc w:val="both"/>
        <w:rPr>
          <w:rFonts w:asciiTheme="minorHAnsi" w:hAnsiTheme="minorHAnsi" w:cstheme="minorHAnsi"/>
          <w:sz w:val="22"/>
          <w:szCs w:val="22"/>
          <w:lang w:eastAsia="en-US"/>
        </w:rPr>
      </w:pPr>
    </w:p>
    <w:p w:rsidR="00260466" w:rsidRDefault="005C278E" w:rsidP="00247F50">
      <w:pPr>
        <w:suppressAutoHyphens w:val="0"/>
        <w:spacing w:after="0" w:line="240" w:lineRule="auto"/>
        <w:ind w:right="284"/>
        <w:jc w:val="both"/>
        <w:rPr>
          <w:rFonts w:asciiTheme="minorHAnsi" w:hAnsiTheme="minorHAnsi" w:cstheme="minorHAnsi"/>
          <w:sz w:val="22"/>
          <w:szCs w:val="22"/>
          <w:lang w:eastAsia="en-US"/>
        </w:rPr>
      </w:pPr>
      <w:r w:rsidRPr="00BE69E8">
        <w:rPr>
          <w:rFonts w:asciiTheme="minorHAnsi" w:hAnsiTheme="minorHAnsi" w:cstheme="minorHAnsi"/>
          <w:sz w:val="22"/>
          <w:szCs w:val="22"/>
          <w:lang w:eastAsia="en-US"/>
        </w:rPr>
        <w:t>Les LDG doivent s’adapter à la taille de la collectivité ou de l’établissement</w:t>
      </w:r>
      <w:r w:rsidR="00260466">
        <w:rPr>
          <w:rFonts w:asciiTheme="minorHAnsi" w:hAnsiTheme="minorHAnsi" w:cstheme="minorHAnsi"/>
          <w:sz w:val="22"/>
          <w:szCs w:val="22"/>
          <w:lang w:eastAsia="en-US"/>
        </w:rPr>
        <w:t xml:space="preserve"> public</w:t>
      </w:r>
      <w:r w:rsidRPr="00BE69E8">
        <w:rPr>
          <w:rFonts w:asciiTheme="minorHAnsi" w:hAnsiTheme="minorHAnsi" w:cstheme="minorHAnsi"/>
          <w:sz w:val="22"/>
          <w:szCs w:val="22"/>
          <w:lang w:eastAsia="en-US"/>
        </w:rPr>
        <w:t>.</w:t>
      </w:r>
    </w:p>
    <w:p w:rsidR="00BE69E8" w:rsidRDefault="005C278E" w:rsidP="00247F50">
      <w:pPr>
        <w:suppressAutoHyphens w:val="0"/>
        <w:spacing w:after="0" w:line="240" w:lineRule="auto"/>
        <w:ind w:right="284"/>
        <w:jc w:val="both"/>
        <w:rPr>
          <w:rFonts w:asciiTheme="minorHAnsi" w:hAnsiTheme="minorHAnsi" w:cstheme="minorHAnsi"/>
          <w:sz w:val="22"/>
          <w:szCs w:val="22"/>
          <w:lang w:eastAsia="en-US"/>
        </w:rPr>
      </w:pPr>
      <w:r w:rsidRPr="00BE69E8">
        <w:rPr>
          <w:rFonts w:asciiTheme="minorHAnsi" w:hAnsiTheme="minorHAnsi" w:cstheme="minorHAnsi"/>
          <w:sz w:val="22"/>
          <w:szCs w:val="22"/>
          <w:lang w:eastAsia="en-US"/>
        </w:rPr>
        <w:t xml:space="preserve">Il est donc primordial pour les collectivités de la strate </w:t>
      </w:r>
      <w:r w:rsidR="00BE69E8" w:rsidRPr="00BE69E8">
        <w:rPr>
          <w:rFonts w:asciiTheme="minorHAnsi" w:hAnsiTheme="minorHAnsi" w:cstheme="minorHAnsi"/>
          <w:sz w:val="22"/>
          <w:szCs w:val="22"/>
          <w:lang w:eastAsia="en-US"/>
        </w:rPr>
        <w:t xml:space="preserve">de </w:t>
      </w:r>
      <w:r w:rsidRPr="00BE69E8">
        <w:rPr>
          <w:rFonts w:asciiTheme="minorHAnsi" w:hAnsiTheme="minorHAnsi" w:cstheme="minorHAnsi"/>
          <w:sz w:val="22"/>
          <w:szCs w:val="22"/>
          <w:lang w:eastAsia="en-US"/>
        </w:rPr>
        <w:t xml:space="preserve">1 à 50 agents </w:t>
      </w:r>
      <w:r w:rsidR="00094844">
        <w:rPr>
          <w:rFonts w:asciiTheme="minorHAnsi" w:hAnsiTheme="minorHAnsi" w:cstheme="minorHAnsi"/>
          <w:sz w:val="22"/>
          <w:szCs w:val="22"/>
          <w:lang w:eastAsia="en-US"/>
        </w:rPr>
        <w:t xml:space="preserve">de </w:t>
      </w:r>
      <w:r w:rsidR="00E2322E" w:rsidRPr="00094844">
        <w:rPr>
          <w:rFonts w:asciiTheme="minorHAnsi" w:hAnsiTheme="minorHAnsi" w:cstheme="minorHAnsi"/>
          <w:sz w:val="22"/>
          <w:szCs w:val="22"/>
          <w:lang w:eastAsia="en-US"/>
        </w:rPr>
        <w:t xml:space="preserve">prioriser </w:t>
      </w:r>
      <w:r w:rsidRPr="00BE69E8">
        <w:rPr>
          <w:rFonts w:asciiTheme="minorHAnsi" w:hAnsiTheme="minorHAnsi" w:cstheme="minorHAnsi"/>
          <w:sz w:val="22"/>
          <w:szCs w:val="22"/>
          <w:lang w:eastAsia="en-US"/>
        </w:rPr>
        <w:t xml:space="preserve">leur </w:t>
      </w:r>
      <w:r w:rsidR="00094844">
        <w:rPr>
          <w:rFonts w:asciiTheme="minorHAnsi" w:hAnsiTheme="minorHAnsi" w:cstheme="minorHAnsi"/>
          <w:sz w:val="22"/>
          <w:szCs w:val="22"/>
          <w:lang w:eastAsia="en-US"/>
        </w:rPr>
        <w:t>action sur les thématiques qui les concernent</w:t>
      </w:r>
      <w:r w:rsidRPr="00BE69E8">
        <w:rPr>
          <w:rFonts w:asciiTheme="minorHAnsi" w:hAnsiTheme="minorHAnsi" w:cstheme="minorHAnsi"/>
          <w:sz w:val="22"/>
          <w:szCs w:val="22"/>
          <w:lang w:eastAsia="en-US"/>
        </w:rPr>
        <w:t xml:space="preserve"> directement et quotidiennement</w:t>
      </w:r>
      <w:r w:rsidR="00094844">
        <w:rPr>
          <w:rFonts w:asciiTheme="minorHAnsi" w:hAnsiTheme="minorHAnsi" w:cstheme="minorHAnsi"/>
          <w:sz w:val="22"/>
          <w:szCs w:val="22"/>
          <w:lang w:eastAsia="en-US"/>
        </w:rPr>
        <w:t>.</w:t>
      </w:r>
    </w:p>
    <w:p w:rsidR="00BE69E8" w:rsidRDefault="00094844" w:rsidP="00247F50">
      <w:pPr>
        <w:suppressAutoHyphens w:val="0"/>
        <w:spacing w:after="0" w:line="240" w:lineRule="auto"/>
        <w:ind w:right="284"/>
        <w:jc w:val="both"/>
        <w:rPr>
          <w:rFonts w:asciiTheme="minorHAnsi" w:hAnsiTheme="minorHAnsi" w:cstheme="minorHAnsi"/>
          <w:sz w:val="22"/>
          <w:szCs w:val="22"/>
          <w:lang w:eastAsia="en-US"/>
        </w:rPr>
      </w:pPr>
      <w:r w:rsidRPr="00E84DEB">
        <w:rPr>
          <w:rFonts w:asciiTheme="minorHAnsi" w:hAnsiTheme="minorHAnsi" w:cstheme="minorHAnsi"/>
          <w:noProof/>
          <w:sz w:val="22"/>
          <w:highlight w:val="green"/>
          <w:lang w:eastAsia="fr-FR"/>
        </w:rPr>
        <mc:AlternateContent>
          <mc:Choice Requires="wps">
            <w:drawing>
              <wp:anchor distT="0" distB="0" distL="114300" distR="114300" simplePos="0" relativeHeight="251673088" behindDoc="0" locked="0" layoutInCell="1" allowOverlap="1" wp14:anchorId="25B50FBF" wp14:editId="2E29D453">
                <wp:simplePos x="0" y="0"/>
                <wp:positionH relativeFrom="column">
                  <wp:posOffset>-499745</wp:posOffset>
                </wp:positionH>
                <wp:positionV relativeFrom="paragraph">
                  <wp:posOffset>198755</wp:posOffset>
                </wp:positionV>
                <wp:extent cx="6330043" cy="3000375"/>
                <wp:effectExtent l="0" t="0" r="13970" b="28575"/>
                <wp:wrapNone/>
                <wp:docPr id="2" name="Zone de texte 2"/>
                <wp:cNvGraphicFramePr/>
                <a:graphic xmlns:a="http://schemas.openxmlformats.org/drawingml/2006/main">
                  <a:graphicData uri="http://schemas.microsoft.com/office/word/2010/wordprocessingShape">
                    <wps:wsp>
                      <wps:cNvSpPr txBox="1"/>
                      <wps:spPr>
                        <a:xfrm>
                          <a:off x="0" y="0"/>
                          <a:ext cx="6330043" cy="3000375"/>
                        </a:xfrm>
                        <a:prstGeom prst="rect">
                          <a:avLst/>
                        </a:prstGeom>
                        <a:solidFill>
                          <a:sysClr val="window" lastClr="FFFFFF">
                            <a:lumMod val="85000"/>
                          </a:sysClr>
                        </a:solidFill>
                        <a:ln w="19050">
                          <a:solidFill>
                            <a:sysClr val="window" lastClr="FFFFFF">
                              <a:lumMod val="50000"/>
                            </a:sysClr>
                          </a:solidFill>
                        </a:ln>
                        <a:effectLst/>
                      </wps:spPr>
                      <wps:txbx>
                        <w:txbxContent>
                          <w:p w:rsidR="00EF6F3C" w:rsidRDefault="00EF6F3C" w:rsidP="00BA3DA2">
                            <w:pPr>
                              <w:pStyle w:val="TableParagraph"/>
                              <w:jc w:val="center"/>
                              <w:rPr>
                                <w:rFonts w:asciiTheme="minorHAnsi" w:hAnsiTheme="minorHAnsi" w:cstheme="minorHAnsi"/>
                                <w:color w:val="FF0000"/>
                              </w:rPr>
                            </w:pPr>
                            <w:r>
                              <w:rPr>
                                <w:rFonts w:asciiTheme="minorHAnsi" w:hAnsiTheme="minorHAnsi" w:cstheme="minorHAnsi"/>
                                <w:b/>
                                <w:color w:val="FF0000"/>
                                <w:u w:val="single"/>
                              </w:rPr>
                              <w:t>IMPORTANT</w:t>
                            </w:r>
                            <w:r w:rsidRPr="00377A4B">
                              <w:rPr>
                                <w:rFonts w:asciiTheme="minorHAnsi" w:hAnsiTheme="minorHAnsi" w:cstheme="minorHAnsi"/>
                                <w:color w:val="FF0000"/>
                              </w:rPr>
                              <w:t xml:space="preserve"> </w:t>
                            </w:r>
                          </w:p>
                          <w:p w:rsidR="00EF6F3C" w:rsidRPr="003C40B9" w:rsidRDefault="00EF6F3C" w:rsidP="00CC1F94">
                            <w:pPr>
                              <w:suppressAutoHyphens w:val="0"/>
                              <w:spacing w:after="0" w:line="240" w:lineRule="auto"/>
                              <w:ind w:right="284"/>
                              <w:jc w:val="both"/>
                              <w:rPr>
                                <w:rFonts w:asciiTheme="minorHAnsi" w:hAnsiTheme="minorHAnsi" w:cstheme="minorHAnsi"/>
                                <w:b/>
                                <w:color w:val="002060"/>
                                <w:sz w:val="10"/>
                                <w:szCs w:val="10"/>
                                <w:lang w:eastAsia="en-US"/>
                              </w:rPr>
                            </w:pPr>
                          </w:p>
                          <w:p w:rsidR="00EF6F3C" w:rsidRDefault="00EF6F3C" w:rsidP="00BE69E8">
                            <w:pPr>
                              <w:pStyle w:val="Paragraphedeliste"/>
                              <w:numPr>
                                <w:ilvl w:val="0"/>
                                <w:numId w:val="28"/>
                              </w:numPr>
                              <w:tabs>
                                <w:tab w:val="left" w:pos="426"/>
                              </w:tabs>
                              <w:suppressAutoHyphens w:val="0"/>
                              <w:spacing w:after="0" w:line="240" w:lineRule="auto"/>
                              <w:ind w:left="142" w:right="6" w:firstLine="0"/>
                              <w:jc w:val="both"/>
                              <w:rPr>
                                <w:rFonts w:asciiTheme="minorHAnsi" w:hAnsiTheme="minorHAnsi" w:cstheme="minorHAnsi"/>
                                <w:b/>
                                <w:color w:val="002060"/>
                                <w:sz w:val="22"/>
                                <w:lang w:eastAsia="en-US"/>
                              </w:rPr>
                            </w:pPr>
                            <w:r w:rsidRPr="00E2322E">
                              <w:rPr>
                                <w:rFonts w:asciiTheme="minorHAnsi" w:hAnsiTheme="minorHAnsi" w:cstheme="minorHAnsi"/>
                                <w:b/>
                                <w:color w:val="002060"/>
                                <w:sz w:val="22"/>
                                <w:lang w:eastAsia="en-US"/>
                              </w:rPr>
                              <w:t xml:space="preserve">Les LDG </w:t>
                            </w:r>
                            <w:r w:rsidRPr="00E2322E">
                              <w:rPr>
                                <w:rFonts w:asciiTheme="minorHAnsi" w:hAnsiTheme="minorHAnsi" w:cstheme="minorHAnsi"/>
                                <w:color w:val="002060"/>
                                <w:sz w:val="22"/>
                                <w:lang w:eastAsia="en-US"/>
                              </w:rPr>
                              <w:t>sont établies par</w:t>
                            </w:r>
                            <w:r w:rsidRPr="00E2322E">
                              <w:rPr>
                                <w:rFonts w:asciiTheme="minorHAnsi" w:hAnsiTheme="minorHAnsi" w:cstheme="minorHAnsi"/>
                                <w:b/>
                                <w:color w:val="002060"/>
                                <w:sz w:val="22"/>
                                <w:lang w:eastAsia="en-US"/>
                              </w:rPr>
                              <w:t xml:space="preserve"> arrêté par l’autorité territoriale, après avis du Comité Technique Intercommunal, pour une durée maximale de 6 ans. </w:t>
                            </w:r>
                            <w:r w:rsidRPr="00E2322E">
                              <w:rPr>
                                <w:rFonts w:asciiTheme="minorHAnsi" w:hAnsiTheme="minorHAnsi" w:cstheme="minorHAnsi"/>
                                <w:color w:val="002060"/>
                                <w:sz w:val="22"/>
                                <w:lang w:eastAsia="en-US"/>
                              </w:rPr>
                              <w:t xml:space="preserve">Elles peuvent faire l’objet d’une révision à tout moment et sont </w:t>
                            </w:r>
                            <w:r w:rsidRPr="00E2322E">
                              <w:rPr>
                                <w:rFonts w:asciiTheme="minorHAnsi" w:hAnsiTheme="minorHAnsi" w:cstheme="minorHAnsi"/>
                                <w:b/>
                                <w:color w:val="002060"/>
                                <w:sz w:val="22"/>
                                <w:lang w:eastAsia="en-US"/>
                              </w:rPr>
                              <w:t>communicables aux agents par tout moyen.</w:t>
                            </w:r>
                          </w:p>
                          <w:p w:rsidR="00EF6F3C" w:rsidRPr="00E2322E" w:rsidRDefault="00EF6F3C" w:rsidP="00E2322E">
                            <w:pPr>
                              <w:pStyle w:val="Paragraphedeliste"/>
                              <w:suppressAutoHyphens w:val="0"/>
                              <w:spacing w:after="0" w:line="240" w:lineRule="auto"/>
                              <w:ind w:left="142" w:right="6"/>
                              <w:jc w:val="both"/>
                              <w:rPr>
                                <w:rFonts w:asciiTheme="minorHAnsi" w:hAnsiTheme="minorHAnsi" w:cstheme="minorHAnsi"/>
                                <w:b/>
                                <w:color w:val="002060"/>
                                <w:sz w:val="22"/>
                                <w:lang w:eastAsia="en-US"/>
                              </w:rPr>
                            </w:pPr>
                          </w:p>
                          <w:p w:rsidR="00EF6F3C" w:rsidRPr="006B64C9" w:rsidRDefault="00EF6F3C" w:rsidP="00CC1F94">
                            <w:pPr>
                              <w:pStyle w:val="TableParagraph"/>
                              <w:numPr>
                                <w:ilvl w:val="0"/>
                                <w:numId w:val="28"/>
                              </w:numPr>
                              <w:tabs>
                                <w:tab w:val="left" w:pos="426"/>
                              </w:tabs>
                              <w:ind w:left="142" w:firstLine="0"/>
                              <w:jc w:val="both"/>
                              <w:rPr>
                                <w:rFonts w:asciiTheme="minorHAnsi" w:hAnsiTheme="minorHAnsi" w:cstheme="minorHAnsi"/>
                                <w:b/>
                                <w:color w:val="002060"/>
                              </w:rPr>
                            </w:pPr>
                            <w:r w:rsidRPr="006B64C9">
                              <w:rPr>
                                <w:rFonts w:asciiTheme="minorHAnsi" w:hAnsiTheme="minorHAnsi" w:cstheme="minorHAnsi"/>
                                <w:color w:val="002060"/>
                              </w:rPr>
                              <w:t xml:space="preserve">Si les LDG en </w:t>
                            </w:r>
                            <w:r w:rsidRPr="00E2322E">
                              <w:rPr>
                                <w:rFonts w:asciiTheme="minorHAnsi" w:hAnsiTheme="minorHAnsi" w:cstheme="minorHAnsi"/>
                                <w:b/>
                                <w:color w:val="002060"/>
                              </w:rPr>
                              <w:t>matière de promotion et de valorisation des parcours professionnels</w:t>
                            </w:r>
                            <w:r w:rsidRPr="006B64C9">
                              <w:rPr>
                                <w:rFonts w:asciiTheme="minorHAnsi" w:hAnsiTheme="minorHAnsi" w:cstheme="minorHAnsi"/>
                                <w:color w:val="002060"/>
                              </w:rPr>
                              <w:t xml:space="preserve"> n’ont </w:t>
                            </w:r>
                            <w:r w:rsidRPr="006B64C9">
                              <w:rPr>
                                <w:rFonts w:asciiTheme="minorHAnsi" w:hAnsiTheme="minorHAnsi" w:cstheme="minorHAnsi"/>
                                <w:b/>
                                <w:color w:val="002060"/>
                              </w:rPr>
                              <w:t>pas été arrêtées p</w:t>
                            </w:r>
                            <w:r w:rsidRPr="00BA3DA2">
                              <w:rPr>
                                <w:rFonts w:asciiTheme="minorHAnsi" w:hAnsiTheme="minorHAnsi" w:cstheme="minorHAnsi"/>
                                <w:color w:val="002060"/>
                              </w:rPr>
                              <w:t xml:space="preserve">ar </w:t>
                            </w:r>
                            <w:r w:rsidRPr="006B64C9">
                              <w:rPr>
                                <w:rFonts w:asciiTheme="minorHAnsi" w:hAnsiTheme="minorHAnsi" w:cstheme="minorHAnsi"/>
                                <w:b/>
                                <w:color w:val="002060"/>
                              </w:rPr>
                              <w:t>l’autorité territoriale</w:t>
                            </w:r>
                            <w:r>
                              <w:rPr>
                                <w:rFonts w:asciiTheme="minorHAnsi" w:hAnsiTheme="minorHAnsi" w:cstheme="minorHAnsi"/>
                                <w:b/>
                                <w:color w:val="002060"/>
                              </w:rPr>
                              <w:t xml:space="preserve"> en 2021</w:t>
                            </w:r>
                            <w:r w:rsidRPr="006B64C9">
                              <w:rPr>
                                <w:rFonts w:asciiTheme="minorHAnsi" w:hAnsiTheme="minorHAnsi" w:cstheme="minorHAnsi"/>
                                <w:color w:val="002060"/>
                              </w:rPr>
                              <w:t xml:space="preserve">, la </w:t>
                            </w:r>
                            <w:r w:rsidRPr="006B64C9">
                              <w:rPr>
                                <w:rFonts w:asciiTheme="minorHAnsi" w:hAnsiTheme="minorHAnsi" w:cstheme="minorHAnsi"/>
                                <w:b/>
                                <w:color w:val="002060"/>
                              </w:rPr>
                              <w:t>collectivité ne pourra pas procéder à des avancements de grade en 2021.</w:t>
                            </w:r>
                          </w:p>
                          <w:p w:rsidR="00EF6F3C" w:rsidRDefault="00EF6F3C" w:rsidP="00CC1F94">
                            <w:pPr>
                              <w:tabs>
                                <w:tab w:val="left" w:pos="426"/>
                              </w:tabs>
                              <w:spacing w:after="0" w:line="240" w:lineRule="auto"/>
                              <w:ind w:left="142"/>
                              <w:rPr>
                                <w:rFonts w:asciiTheme="minorHAnsi" w:hAnsiTheme="minorHAnsi" w:cstheme="minorHAnsi"/>
                                <w:color w:val="002060"/>
                                <w:sz w:val="10"/>
                                <w:szCs w:val="10"/>
                              </w:rPr>
                            </w:pPr>
                          </w:p>
                          <w:p w:rsidR="00EF6F3C" w:rsidRPr="00BE69E8" w:rsidRDefault="00EF6F3C" w:rsidP="00CC1F94">
                            <w:pPr>
                              <w:pStyle w:val="Paragraphedeliste"/>
                              <w:numPr>
                                <w:ilvl w:val="0"/>
                                <w:numId w:val="28"/>
                              </w:numPr>
                              <w:tabs>
                                <w:tab w:val="left" w:pos="426"/>
                              </w:tabs>
                              <w:suppressAutoHyphens w:val="0"/>
                              <w:spacing w:after="0" w:line="240" w:lineRule="auto"/>
                              <w:ind w:left="142" w:right="-48" w:firstLine="0"/>
                              <w:jc w:val="both"/>
                              <w:rPr>
                                <w:rFonts w:asciiTheme="minorHAnsi" w:hAnsiTheme="minorHAnsi" w:cstheme="minorHAnsi"/>
                                <w:color w:val="002060"/>
                                <w:sz w:val="22"/>
                                <w:lang w:eastAsia="en-US"/>
                              </w:rPr>
                            </w:pPr>
                            <w:r w:rsidRPr="00BE69E8">
                              <w:rPr>
                                <w:rFonts w:asciiTheme="minorHAnsi" w:hAnsiTheme="minorHAnsi" w:cstheme="minorHAnsi"/>
                                <w:color w:val="002060"/>
                                <w:sz w:val="22"/>
                                <w:lang w:eastAsia="en-US"/>
                              </w:rPr>
                              <w:t xml:space="preserve">Un </w:t>
                            </w:r>
                            <w:r w:rsidRPr="00BE69E8">
                              <w:rPr>
                                <w:rFonts w:asciiTheme="minorHAnsi" w:hAnsiTheme="minorHAnsi" w:cstheme="minorHAnsi"/>
                                <w:b/>
                                <w:color w:val="002060"/>
                                <w:sz w:val="22"/>
                                <w:lang w:eastAsia="en-US"/>
                              </w:rPr>
                              <w:t xml:space="preserve">bilan de la mise en œuvre </w:t>
                            </w:r>
                            <w:r w:rsidRPr="00BE69E8">
                              <w:rPr>
                                <w:rFonts w:asciiTheme="minorHAnsi" w:hAnsiTheme="minorHAnsi" w:cstheme="minorHAnsi"/>
                                <w:color w:val="002060"/>
                                <w:sz w:val="22"/>
                                <w:lang w:eastAsia="en-US"/>
                              </w:rPr>
                              <w:t xml:space="preserve">des LDG en matière de </w:t>
                            </w:r>
                            <w:r w:rsidRPr="00BE69E8">
                              <w:rPr>
                                <w:rFonts w:asciiTheme="minorHAnsi" w:hAnsiTheme="minorHAnsi" w:cstheme="minorHAnsi"/>
                                <w:b/>
                                <w:color w:val="002060"/>
                                <w:sz w:val="22"/>
                                <w:lang w:eastAsia="en-US"/>
                              </w:rPr>
                              <w:t xml:space="preserve">promotion et de valorisation des parcours professionnels </w:t>
                            </w:r>
                            <w:r w:rsidRPr="00BE69E8">
                              <w:rPr>
                                <w:rFonts w:asciiTheme="minorHAnsi" w:hAnsiTheme="minorHAnsi" w:cstheme="minorHAnsi"/>
                                <w:color w:val="002060"/>
                                <w:sz w:val="22"/>
                                <w:lang w:eastAsia="en-US"/>
                              </w:rPr>
                              <w:t xml:space="preserve">est établi annuellement sur la base de décisions individuelles et en tenant compte des données issues du rapport social unique et présenté au </w:t>
                            </w:r>
                            <w:r w:rsidRPr="00BE69E8">
                              <w:rPr>
                                <w:rFonts w:asciiTheme="minorHAnsi" w:hAnsiTheme="minorHAnsi" w:cstheme="minorHAnsi"/>
                                <w:b/>
                                <w:color w:val="002060"/>
                                <w:sz w:val="22"/>
                                <w:lang w:eastAsia="en-US"/>
                              </w:rPr>
                              <w:t xml:space="preserve">Comité Technique Intercommunal. </w:t>
                            </w:r>
                          </w:p>
                          <w:p w:rsidR="00EF6F3C" w:rsidRPr="00BA3DA2" w:rsidRDefault="00EF6F3C" w:rsidP="00CC1F94">
                            <w:pPr>
                              <w:tabs>
                                <w:tab w:val="left" w:pos="426"/>
                              </w:tabs>
                              <w:spacing w:after="0" w:line="240" w:lineRule="auto"/>
                              <w:ind w:left="142"/>
                              <w:rPr>
                                <w:sz w:val="10"/>
                                <w:szCs w:val="10"/>
                              </w:rPr>
                            </w:pPr>
                          </w:p>
                          <w:p w:rsidR="00EF6F3C" w:rsidRPr="00BA3DA2" w:rsidRDefault="00EF6F3C" w:rsidP="00CC1F94">
                            <w:pPr>
                              <w:pStyle w:val="Paragraphedeliste"/>
                              <w:numPr>
                                <w:ilvl w:val="0"/>
                                <w:numId w:val="28"/>
                              </w:numPr>
                              <w:tabs>
                                <w:tab w:val="left" w:pos="426"/>
                              </w:tabs>
                              <w:spacing w:after="0" w:line="240" w:lineRule="auto"/>
                              <w:ind w:left="142" w:firstLine="0"/>
                              <w:rPr>
                                <w:rFonts w:asciiTheme="minorHAnsi" w:hAnsiTheme="minorHAnsi" w:cstheme="minorHAnsi"/>
                                <w:bCs/>
                                <w:color w:val="002060"/>
                                <w:sz w:val="22"/>
                                <w:lang w:eastAsia="en-US"/>
                              </w:rPr>
                            </w:pPr>
                            <w:r w:rsidRPr="00BA3DA2">
                              <w:rPr>
                                <w:rFonts w:asciiTheme="minorHAnsi" w:hAnsiTheme="minorHAnsi" w:cstheme="minorHAnsi"/>
                                <w:b/>
                                <w:color w:val="002060"/>
                                <w:sz w:val="22"/>
                                <w:lang w:eastAsia="en-US"/>
                              </w:rPr>
                              <w:t xml:space="preserve">Le document proposé </w:t>
                            </w:r>
                            <w:r w:rsidRPr="00BA3DA2">
                              <w:rPr>
                                <w:rFonts w:asciiTheme="minorHAnsi" w:hAnsiTheme="minorHAnsi" w:cstheme="minorHAnsi"/>
                                <w:color w:val="002060"/>
                                <w:sz w:val="22"/>
                                <w:lang w:eastAsia="en-US"/>
                              </w:rPr>
                              <w:t>constitue un</w:t>
                            </w:r>
                            <w:r w:rsidRPr="00BA3DA2">
                              <w:rPr>
                                <w:rFonts w:asciiTheme="minorHAnsi" w:hAnsiTheme="minorHAnsi" w:cstheme="minorHAnsi"/>
                                <w:b/>
                                <w:color w:val="002060"/>
                                <w:sz w:val="22"/>
                                <w:lang w:eastAsia="en-US"/>
                              </w:rPr>
                              <w:t xml:space="preserve"> modèle devant être adapté p</w:t>
                            </w:r>
                            <w:r>
                              <w:rPr>
                                <w:rFonts w:asciiTheme="minorHAnsi" w:hAnsiTheme="minorHAnsi" w:cstheme="minorHAnsi"/>
                                <w:b/>
                                <w:color w:val="002060"/>
                                <w:sz w:val="22"/>
                                <w:lang w:eastAsia="en-US"/>
                              </w:rPr>
                              <w:t xml:space="preserve">ar </w:t>
                            </w:r>
                            <w:r w:rsidRPr="00BA3DA2">
                              <w:rPr>
                                <w:rFonts w:asciiTheme="minorHAnsi" w:hAnsiTheme="minorHAnsi" w:cstheme="minorHAnsi"/>
                                <w:b/>
                                <w:color w:val="002060"/>
                                <w:sz w:val="22"/>
                                <w:lang w:eastAsia="en-US"/>
                              </w:rPr>
                              <w:t>chaque collectivité.</w:t>
                            </w:r>
                            <w:r w:rsidRPr="00BA3DA2">
                              <w:rPr>
                                <w:rFonts w:asciiTheme="minorHAnsi" w:eastAsia="SimSun" w:hAnsiTheme="minorHAnsi" w:cstheme="minorHAnsi"/>
                                <w:b/>
                                <w:bCs/>
                                <w:color w:val="1F497D" w:themeColor="text2"/>
                                <w:sz w:val="22"/>
                                <w:lang w:eastAsia="en-US"/>
                              </w:rPr>
                              <w:t xml:space="preserve"> </w:t>
                            </w:r>
                          </w:p>
                          <w:p w:rsidR="00EF6F3C" w:rsidRPr="00BA3DA2" w:rsidRDefault="00EF6F3C" w:rsidP="00CC1F94">
                            <w:pPr>
                              <w:tabs>
                                <w:tab w:val="left" w:pos="426"/>
                              </w:tabs>
                              <w:spacing w:after="0" w:line="240" w:lineRule="auto"/>
                              <w:ind w:left="142"/>
                              <w:jc w:val="both"/>
                              <w:rPr>
                                <w:rFonts w:asciiTheme="minorHAnsi" w:eastAsia="SimSun" w:hAnsiTheme="minorHAnsi" w:cstheme="minorHAnsi"/>
                                <w:b/>
                                <w:bCs/>
                                <w:color w:val="002060"/>
                                <w:sz w:val="22"/>
                                <w:lang w:eastAsia="en-US"/>
                              </w:rPr>
                            </w:pPr>
                            <w:r w:rsidRPr="00BA3DA2">
                              <w:rPr>
                                <w:rFonts w:asciiTheme="minorHAnsi" w:hAnsiTheme="minorHAnsi" w:cstheme="minorHAnsi"/>
                                <w:b/>
                                <w:bCs/>
                                <w:color w:val="002060"/>
                                <w:sz w:val="22"/>
                                <w:lang w:eastAsia="en-US"/>
                              </w:rPr>
                              <w:t xml:space="preserve">Les mentions en bleu </w:t>
                            </w:r>
                            <w:r w:rsidRPr="00BA3DA2">
                              <w:rPr>
                                <w:rFonts w:asciiTheme="minorHAnsi" w:hAnsiTheme="minorHAnsi" w:cstheme="minorHAnsi"/>
                                <w:bCs/>
                                <w:color w:val="002060"/>
                                <w:sz w:val="22"/>
                                <w:lang w:eastAsia="en-US"/>
                              </w:rPr>
                              <w:t xml:space="preserve">constituent des commentaires destinés à guider les collectivités dans l’élaboration de leurs LDG. </w:t>
                            </w:r>
                            <w:r w:rsidRPr="00BA3DA2">
                              <w:rPr>
                                <w:rFonts w:asciiTheme="minorHAnsi" w:eastAsia="SimSun" w:hAnsiTheme="minorHAnsi" w:cstheme="minorHAnsi"/>
                                <w:b/>
                                <w:bCs/>
                                <w:color w:val="002060"/>
                                <w:sz w:val="22"/>
                                <w:szCs w:val="22"/>
                                <w:lang w:eastAsia="en-US"/>
                              </w:rPr>
                              <w:t>Ils ne devront pas apparaître dans le document 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B50FBF" id="_x0000_s1028" type="#_x0000_t202" style="position:absolute;left:0;text-align:left;margin-left:-39.35pt;margin-top:15.65pt;width:498.45pt;height:23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" fillcolor="#d9d9d9" strokecolor="#7f7f7f" strokeweight="1.5pt">
                <v:textbox>
                  <w:txbxContent>
                    <w:p w:rsidR="00EF6F3C" w:rsidRDefault="00EF6F3C" w:rsidP="00BA3DA2">
                      <w:pPr>
                        <w:pStyle w:val="TableParagraph"/>
                        <w:jc w:val="center"/>
                        <w:rPr>
                          <w:rFonts w:asciiTheme="minorHAnsi" w:hAnsiTheme="minorHAnsi" w:cstheme="minorHAnsi"/>
                          <w:color w:val="FF0000"/>
                        </w:rPr>
                      </w:pPr>
                      <w:r>
                        <w:rPr>
                          <w:rFonts w:asciiTheme="minorHAnsi" w:hAnsiTheme="minorHAnsi" w:cstheme="minorHAnsi"/>
                          <w:b/>
                          <w:color w:val="FF0000"/>
                          <w:u w:val="single"/>
                        </w:rPr>
                        <w:t>IMPORTANT</w:t>
                      </w:r>
                      <w:r w:rsidRPr="00377A4B">
                        <w:rPr>
                          <w:rFonts w:asciiTheme="minorHAnsi" w:hAnsiTheme="minorHAnsi" w:cstheme="minorHAnsi"/>
                          <w:color w:val="FF0000"/>
                        </w:rPr>
                        <w:t xml:space="preserve"> </w:t>
                      </w:r>
                    </w:p>
                    <w:p w:rsidR="00EF6F3C" w:rsidRPr="003C40B9" w:rsidRDefault="00EF6F3C" w:rsidP="00CC1F94">
                      <w:pPr>
                        <w:suppressAutoHyphens w:val="0"/>
                        <w:spacing w:after="0" w:line="240" w:lineRule="auto"/>
                        <w:ind w:right="284"/>
                        <w:jc w:val="both"/>
                        <w:rPr>
                          <w:rFonts w:asciiTheme="minorHAnsi" w:hAnsiTheme="minorHAnsi" w:cstheme="minorHAnsi"/>
                          <w:b/>
                          <w:color w:val="002060"/>
                          <w:sz w:val="10"/>
                          <w:szCs w:val="10"/>
                          <w:lang w:eastAsia="en-US"/>
                        </w:rPr>
                      </w:pPr>
                    </w:p>
                    <w:p w:rsidR="00EF6F3C" w:rsidRDefault="00EF6F3C" w:rsidP="00BE69E8">
                      <w:pPr>
                        <w:pStyle w:val="Paragraphedeliste"/>
                        <w:numPr>
                          <w:ilvl w:val="0"/>
                          <w:numId w:val="28"/>
                        </w:numPr>
                        <w:tabs>
                          <w:tab w:val="left" w:pos="426"/>
                        </w:tabs>
                        <w:suppressAutoHyphens w:val="0"/>
                        <w:spacing w:after="0" w:line="240" w:lineRule="auto"/>
                        <w:ind w:left="142" w:right="6" w:firstLine="0"/>
                        <w:jc w:val="both"/>
                        <w:rPr>
                          <w:rFonts w:asciiTheme="minorHAnsi" w:hAnsiTheme="minorHAnsi" w:cstheme="minorHAnsi"/>
                          <w:b/>
                          <w:color w:val="002060"/>
                          <w:sz w:val="22"/>
                          <w:lang w:eastAsia="en-US"/>
                        </w:rPr>
                      </w:pPr>
                      <w:r w:rsidRPr="00E2322E">
                        <w:rPr>
                          <w:rFonts w:asciiTheme="minorHAnsi" w:hAnsiTheme="minorHAnsi" w:cstheme="minorHAnsi"/>
                          <w:b/>
                          <w:color w:val="002060"/>
                          <w:sz w:val="22"/>
                          <w:lang w:eastAsia="en-US"/>
                        </w:rPr>
                        <w:t xml:space="preserve">Les LDG </w:t>
                      </w:r>
                      <w:r w:rsidRPr="00E2322E">
                        <w:rPr>
                          <w:rFonts w:asciiTheme="minorHAnsi" w:hAnsiTheme="minorHAnsi" w:cstheme="minorHAnsi"/>
                          <w:color w:val="002060"/>
                          <w:sz w:val="22"/>
                          <w:lang w:eastAsia="en-US"/>
                        </w:rPr>
                        <w:t>sont établies par</w:t>
                      </w:r>
                      <w:r w:rsidRPr="00E2322E">
                        <w:rPr>
                          <w:rFonts w:asciiTheme="minorHAnsi" w:hAnsiTheme="minorHAnsi" w:cstheme="minorHAnsi"/>
                          <w:b/>
                          <w:color w:val="002060"/>
                          <w:sz w:val="22"/>
                          <w:lang w:eastAsia="en-US"/>
                        </w:rPr>
                        <w:t xml:space="preserve"> arrêté par l’autorité territoriale, après avis du Comité Technique Intercommunal, pour une durée maximale de 6 ans. </w:t>
                      </w:r>
                      <w:r w:rsidRPr="00E2322E">
                        <w:rPr>
                          <w:rFonts w:asciiTheme="minorHAnsi" w:hAnsiTheme="minorHAnsi" w:cstheme="minorHAnsi"/>
                          <w:color w:val="002060"/>
                          <w:sz w:val="22"/>
                          <w:lang w:eastAsia="en-US"/>
                        </w:rPr>
                        <w:t xml:space="preserve">Elles peuvent faire l’objet d’une révision à tout moment et sont </w:t>
                      </w:r>
                      <w:r w:rsidRPr="00E2322E">
                        <w:rPr>
                          <w:rFonts w:asciiTheme="minorHAnsi" w:hAnsiTheme="minorHAnsi" w:cstheme="minorHAnsi"/>
                          <w:b/>
                          <w:color w:val="002060"/>
                          <w:sz w:val="22"/>
                          <w:lang w:eastAsia="en-US"/>
                        </w:rPr>
                        <w:t>communicables aux agents par tout moyen.</w:t>
                      </w:r>
                    </w:p>
                    <w:p w:rsidR="00EF6F3C" w:rsidRPr="00E2322E" w:rsidRDefault="00EF6F3C" w:rsidP="00E2322E">
                      <w:pPr>
                        <w:pStyle w:val="Paragraphedeliste"/>
                        <w:suppressAutoHyphens w:val="0"/>
                        <w:spacing w:after="0" w:line="240" w:lineRule="auto"/>
                        <w:ind w:left="142" w:right="6"/>
                        <w:jc w:val="both"/>
                        <w:rPr>
                          <w:rFonts w:asciiTheme="minorHAnsi" w:hAnsiTheme="minorHAnsi" w:cstheme="minorHAnsi"/>
                          <w:b/>
                          <w:color w:val="002060"/>
                          <w:sz w:val="22"/>
                          <w:lang w:eastAsia="en-US"/>
                        </w:rPr>
                      </w:pPr>
                    </w:p>
                    <w:p w:rsidR="00EF6F3C" w:rsidRPr="006B64C9" w:rsidRDefault="00EF6F3C" w:rsidP="00CC1F94">
                      <w:pPr>
                        <w:pStyle w:val="TableParagraph"/>
                        <w:numPr>
                          <w:ilvl w:val="0"/>
                          <w:numId w:val="28"/>
                        </w:numPr>
                        <w:tabs>
                          <w:tab w:val="left" w:pos="426"/>
                        </w:tabs>
                        <w:ind w:left="142" w:firstLine="0"/>
                        <w:jc w:val="both"/>
                        <w:rPr>
                          <w:rFonts w:asciiTheme="minorHAnsi" w:hAnsiTheme="minorHAnsi" w:cstheme="minorHAnsi"/>
                          <w:b/>
                          <w:color w:val="002060"/>
                        </w:rPr>
                      </w:pPr>
                      <w:r w:rsidRPr="006B64C9">
                        <w:rPr>
                          <w:rFonts w:asciiTheme="minorHAnsi" w:hAnsiTheme="minorHAnsi" w:cstheme="minorHAnsi"/>
                          <w:color w:val="002060"/>
                        </w:rPr>
                        <w:t xml:space="preserve">Si les LDG en </w:t>
                      </w:r>
                      <w:r w:rsidRPr="00E2322E">
                        <w:rPr>
                          <w:rFonts w:asciiTheme="minorHAnsi" w:hAnsiTheme="minorHAnsi" w:cstheme="minorHAnsi"/>
                          <w:b/>
                          <w:color w:val="002060"/>
                        </w:rPr>
                        <w:t>matière de promotion et de valorisation des parcours professionnels</w:t>
                      </w:r>
                      <w:r w:rsidRPr="006B64C9">
                        <w:rPr>
                          <w:rFonts w:asciiTheme="minorHAnsi" w:hAnsiTheme="minorHAnsi" w:cstheme="minorHAnsi"/>
                          <w:color w:val="002060"/>
                        </w:rPr>
                        <w:t xml:space="preserve"> n’ont </w:t>
                      </w:r>
                      <w:r w:rsidRPr="006B64C9">
                        <w:rPr>
                          <w:rFonts w:asciiTheme="minorHAnsi" w:hAnsiTheme="minorHAnsi" w:cstheme="minorHAnsi"/>
                          <w:b/>
                          <w:color w:val="002060"/>
                        </w:rPr>
                        <w:t>pas été arrêtées p</w:t>
                      </w:r>
                      <w:r w:rsidRPr="00BA3DA2">
                        <w:rPr>
                          <w:rFonts w:asciiTheme="minorHAnsi" w:hAnsiTheme="minorHAnsi" w:cstheme="minorHAnsi"/>
                          <w:color w:val="002060"/>
                        </w:rPr>
                        <w:t xml:space="preserve">ar </w:t>
                      </w:r>
                      <w:r w:rsidRPr="006B64C9">
                        <w:rPr>
                          <w:rFonts w:asciiTheme="minorHAnsi" w:hAnsiTheme="minorHAnsi" w:cstheme="minorHAnsi"/>
                          <w:b/>
                          <w:color w:val="002060"/>
                        </w:rPr>
                        <w:t>l’autorité territoriale</w:t>
                      </w:r>
                      <w:r>
                        <w:rPr>
                          <w:rFonts w:asciiTheme="minorHAnsi" w:hAnsiTheme="minorHAnsi" w:cstheme="minorHAnsi"/>
                          <w:b/>
                          <w:color w:val="002060"/>
                        </w:rPr>
                        <w:t xml:space="preserve"> en 2021</w:t>
                      </w:r>
                      <w:r w:rsidRPr="006B64C9">
                        <w:rPr>
                          <w:rFonts w:asciiTheme="minorHAnsi" w:hAnsiTheme="minorHAnsi" w:cstheme="minorHAnsi"/>
                          <w:color w:val="002060"/>
                        </w:rPr>
                        <w:t xml:space="preserve">, la </w:t>
                      </w:r>
                      <w:r w:rsidRPr="006B64C9">
                        <w:rPr>
                          <w:rFonts w:asciiTheme="minorHAnsi" w:hAnsiTheme="minorHAnsi" w:cstheme="minorHAnsi"/>
                          <w:b/>
                          <w:color w:val="002060"/>
                        </w:rPr>
                        <w:t>collectivité ne pourra pas procéder à des avancements de grade en 2021.</w:t>
                      </w:r>
                    </w:p>
                    <w:p w:rsidR="00EF6F3C" w:rsidRDefault="00EF6F3C" w:rsidP="00CC1F94">
                      <w:pPr>
                        <w:tabs>
                          <w:tab w:val="left" w:pos="426"/>
                        </w:tabs>
                        <w:spacing w:after="0" w:line="240" w:lineRule="auto"/>
                        <w:ind w:left="142"/>
                        <w:rPr>
                          <w:rFonts w:asciiTheme="minorHAnsi" w:hAnsiTheme="minorHAnsi" w:cstheme="minorHAnsi"/>
                          <w:color w:val="002060"/>
                          <w:sz w:val="10"/>
                          <w:szCs w:val="10"/>
                        </w:rPr>
                      </w:pPr>
                    </w:p>
                    <w:p w:rsidR="00EF6F3C" w:rsidRPr="00BE69E8" w:rsidRDefault="00EF6F3C" w:rsidP="00CC1F94">
                      <w:pPr>
                        <w:pStyle w:val="Paragraphedeliste"/>
                        <w:numPr>
                          <w:ilvl w:val="0"/>
                          <w:numId w:val="28"/>
                        </w:numPr>
                        <w:tabs>
                          <w:tab w:val="left" w:pos="426"/>
                        </w:tabs>
                        <w:suppressAutoHyphens w:val="0"/>
                        <w:spacing w:after="0" w:line="240" w:lineRule="auto"/>
                        <w:ind w:left="142" w:right="-48" w:firstLine="0"/>
                        <w:jc w:val="both"/>
                        <w:rPr>
                          <w:rFonts w:asciiTheme="minorHAnsi" w:hAnsiTheme="minorHAnsi" w:cstheme="minorHAnsi"/>
                          <w:color w:val="002060"/>
                          <w:sz w:val="22"/>
                          <w:lang w:eastAsia="en-US"/>
                        </w:rPr>
                      </w:pPr>
                      <w:r w:rsidRPr="00BE69E8">
                        <w:rPr>
                          <w:rFonts w:asciiTheme="minorHAnsi" w:hAnsiTheme="minorHAnsi" w:cstheme="minorHAnsi"/>
                          <w:color w:val="002060"/>
                          <w:sz w:val="22"/>
                          <w:lang w:eastAsia="en-US"/>
                        </w:rPr>
                        <w:t xml:space="preserve">Un </w:t>
                      </w:r>
                      <w:r w:rsidRPr="00BE69E8">
                        <w:rPr>
                          <w:rFonts w:asciiTheme="minorHAnsi" w:hAnsiTheme="minorHAnsi" w:cstheme="minorHAnsi"/>
                          <w:b/>
                          <w:color w:val="002060"/>
                          <w:sz w:val="22"/>
                          <w:lang w:eastAsia="en-US"/>
                        </w:rPr>
                        <w:t xml:space="preserve">bilan de la mise en œuvre </w:t>
                      </w:r>
                      <w:r w:rsidRPr="00BE69E8">
                        <w:rPr>
                          <w:rFonts w:asciiTheme="minorHAnsi" w:hAnsiTheme="minorHAnsi" w:cstheme="minorHAnsi"/>
                          <w:color w:val="002060"/>
                          <w:sz w:val="22"/>
                          <w:lang w:eastAsia="en-US"/>
                        </w:rPr>
                        <w:t xml:space="preserve">des LDG en matière de </w:t>
                      </w:r>
                      <w:r w:rsidRPr="00BE69E8">
                        <w:rPr>
                          <w:rFonts w:asciiTheme="minorHAnsi" w:hAnsiTheme="minorHAnsi" w:cstheme="minorHAnsi"/>
                          <w:b/>
                          <w:color w:val="002060"/>
                          <w:sz w:val="22"/>
                          <w:lang w:eastAsia="en-US"/>
                        </w:rPr>
                        <w:t xml:space="preserve">promotion et de valorisation des parcours professionnels </w:t>
                      </w:r>
                      <w:r w:rsidRPr="00BE69E8">
                        <w:rPr>
                          <w:rFonts w:asciiTheme="minorHAnsi" w:hAnsiTheme="minorHAnsi" w:cstheme="minorHAnsi"/>
                          <w:color w:val="002060"/>
                          <w:sz w:val="22"/>
                          <w:lang w:eastAsia="en-US"/>
                        </w:rPr>
                        <w:t xml:space="preserve">est établi annuellement sur la base de décisions individuelles et en tenant compte des données issues du rapport social unique et présenté au </w:t>
                      </w:r>
                      <w:r w:rsidRPr="00BE69E8">
                        <w:rPr>
                          <w:rFonts w:asciiTheme="minorHAnsi" w:hAnsiTheme="minorHAnsi" w:cstheme="minorHAnsi"/>
                          <w:b/>
                          <w:color w:val="002060"/>
                          <w:sz w:val="22"/>
                          <w:lang w:eastAsia="en-US"/>
                        </w:rPr>
                        <w:t xml:space="preserve">Comité Technique Intercommunal. </w:t>
                      </w:r>
                    </w:p>
                    <w:p w:rsidR="00EF6F3C" w:rsidRPr="00BA3DA2" w:rsidRDefault="00EF6F3C" w:rsidP="00CC1F94">
                      <w:pPr>
                        <w:tabs>
                          <w:tab w:val="left" w:pos="426"/>
                        </w:tabs>
                        <w:spacing w:after="0" w:line="240" w:lineRule="auto"/>
                        <w:ind w:left="142"/>
                        <w:rPr>
                          <w:sz w:val="10"/>
                          <w:szCs w:val="10"/>
                        </w:rPr>
                      </w:pPr>
                    </w:p>
                    <w:p w:rsidR="00EF6F3C" w:rsidRPr="00BA3DA2" w:rsidRDefault="00EF6F3C" w:rsidP="00CC1F94">
                      <w:pPr>
                        <w:pStyle w:val="Paragraphedeliste"/>
                        <w:numPr>
                          <w:ilvl w:val="0"/>
                          <w:numId w:val="28"/>
                        </w:numPr>
                        <w:tabs>
                          <w:tab w:val="left" w:pos="426"/>
                        </w:tabs>
                        <w:spacing w:after="0" w:line="240" w:lineRule="auto"/>
                        <w:ind w:left="142" w:firstLine="0"/>
                        <w:rPr>
                          <w:rFonts w:asciiTheme="minorHAnsi" w:hAnsiTheme="minorHAnsi" w:cstheme="minorHAnsi"/>
                          <w:bCs/>
                          <w:color w:val="002060"/>
                          <w:sz w:val="22"/>
                          <w:lang w:eastAsia="en-US"/>
                        </w:rPr>
                      </w:pPr>
                      <w:r w:rsidRPr="00BA3DA2">
                        <w:rPr>
                          <w:rFonts w:asciiTheme="minorHAnsi" w:hAnsiTheme="minorHAnsi" w:cstheme="minorHAnsi"/>
                          <w:b/>
                          <w:color w:val="002060"/>
                          <w:sz w:val="22"/>
                          <w:lang w:eastAsia="en-US"/>
                        </w:rPr>
                        <w:t xml:space="preserve">Le document proposé </w:t>
                      </w:r>
                      <w:r w:rsidRPr="00BA3DA2">
                        <w:rPr>
                          <w:rFonts w:asciiTheme="minorHAnsi" w:hAnsiTheme="minorHAnsi" w:cstheme="minorHAnsi"/>
                          <w:color w:val="002060"/>
                          <w:sz w:val="22"/>
                          <w:lang w:eastAsia="en-US"/>
                        </w:rPr>
                        <w:t>constitue un</w:t>
                      </w:r>
                      <w:r w:rsidRPr="00BA3DA2">
                        <w:rPr>
                          <w:rFonts w:asciiTheme="minorHAnsi" w:hAnsiTheme="minorHAnsi" w:cstheme="minorHAnsi"/>
                          <w:b/>
                          <w:color w:val="002060"/>
                          <w:sz w:val="22"/>
                          <w:lang w:eastAsia="en-US"/>
                        </w:rPr>
                        <w:t xml:space="preserve"> modèle devant être adapté p</w:t>
                      </w:r>
                      <w:r>
                        <w:rPr>
                          <w:rFonts w:asciiTheme="minorHAnsi" w:hAnsiTheme="minorHAnsi" w:cstheme="minorHAnsi"/>
                          <w:b/>
                          <w:color w:val="002060"/>
                          <w:sz w:val="22"/>
                          <w:lang w:eastAsia="en-US"/>
                        </w:rPr>
                        <w:t xml:space="preserve">ar </w:t>
                      </w:r>
                      <w:r w:rsidRPr="00BA3DA2">
                        <w:rPr>
                          <w:rFonts w:asciiTheme="minorHAnsi" w:hAnsiTheme="minorHAnsi" w:cstheme="minorHAnsi"/>
                          <w:b/>
                          <w:color w:val="002060"/>
                          <w:sz w:val="22"/>
                          <w:lang w:eastAsia="en-US"/>
                        </w:rPr>
                        <w:t>chaque collectivité.</w:t>
                      </w:r>
                      <w:r w:rsidRPr="00BA3DA2">
                        <w:rPr>
                          <w:rFonts w:asciiTheme="minorHAnsi" w:eastAsia="SimSun" w:hAnsiTheme="minorHAnsi" w:cstheme="minorHAnsi"/>
                          <w:b/>
                          <w:bCs/>
                          <w:color w:val="1F497D" w:themeColor="text2"/>
                          <w:sz w:val="22"/>
                          <w:lang w:eastAsia="en-US"/>
                        </w:rPr>
                        <w:t xml:space="preserve"> </w:t>
                      </w:r>
                    </w:p>
                    <w:p w:rsidR="00EF6F3C" w:rsidRPr="00BA3DA2" w:rsidRDefault="00EF6F3C" w:rsidP="00CC1F94">
                      <w:pPr>
                        <w:tabs>
                          <w:tab w:val="left" w:pos="426"/>
                        </w:tabs>
                        <w:spacing w:after="0" w:line="240" w:lineRule="auto"/>
                        <w:ind w:left="142"/>
                        <w:jc w:val="both"/>
                        <w:rPr>
                          <w:rFonts w:asciiTheme="minorHAnsi" w:eastAsia="SimSun" w:hAnsiTheme="minorHAnsi" w:cstheme="minorHAnsi"/>
                          <w:b/>
                          <w:bCs/>
                          <w:color w:val="002060"/>
                          <w:sz w:val="22"/>
                          <w:lang w:eastAsia="en-US"/>
                        </w:rPr>
                      </w:pPr>
                      <w:r w:rsidRPr="00BA3DA2">
                        <w:rPr>
                          <w:rFonts w:asciiTheme="minorHAnsi" w:hAnsiTheme="minorHAnsi" w:cstheme="minorHAnsi"/>
                          <w:b/>
                          <w:bCs/>
                          <w:color w:val="002060"/>
                          <w:sz w:val="22"/>
                          <w:lang w:eastAsia="en-US"/>
                        </w:rPr>
                        <w:t xml:space="preserve">Les mentions en bleu </w:t>
                      </w:r>
                      <w:r w:rsidRPr="00BA3DA2">
                        <w:rPr>
                          <w:rFonts w:asciiTheme="minorHAnsi" w:hAnsiTheme="minorHAnsi" w:cstheme="minorHAnsi"/>
                          <w:bCs/>
                          <w:color w:val="002060"/>
                          <w:sz w:val="22"/>
                          <w:lang w:eastAsia="en-US"/>
                        </w:rPr>
                        <w:t xml:space="preserve">constituent des commentaires destinés à guider les collectivités dans l’élaboration de leurs LDG. </w:t>
                      </w:r>
                      <w:r w:rsidRPr="00BA3DA2">
                        <w:rPr>
                          <w:rFonts w:asciiTheme="minorHAnsi" w:eastAsia="SimSun" w:hAnsiTheme="minorHAnsi" w:cstheme="minorHAnsi"/>
                          <w:b/>
                          <w:bCs/>
                          <w:color w:val="002060"/>
                          <w:sz w:val="22"/>
                          <w:szCs w:val="22"/>
                          <w:lang w:eastAsia="en-US"/>
                        </w:rPr>
                        <w:t>Ils ne devront pas apparaître dans le document final.</w:t>
                      </w:r>
                    </w:p>
                  </w:txbxContent>
                </v:textbox>
              </v:shape>
            </w:pict>
          </mc:Fallback>
        </mc:AlternateContent>
      </w:r>
    </w:p>
    <w:p w:rsidR="00BE69E8" w:rsidRDefault="00BE69E8" w:rsidP="00247F50">
      <w:pPr>
        <w:suppressAutoHyphens w:val="0"/>
        <w:spacing w:after="0" w:line="240" w:lineRule="auto"/>
        <w:ind w:right="284"/>
        <w:jc w:val="both"/>
        <w:rPr>
          <w:rFonts w:asciiTheme="minorHAnsi" w:hAnsiTheme="minorHAnsi" w:cstheme="minorHAnsi"/>
          <w:sz w:val="22"/>
          <w:szCs w:val="22"/>
          <w:lang w:eastAsia="en-US"/>
        </w:rPr>
      </w:pPr>
    </w:p>
    <w:p w:rsidR="00BE69E8" w:rsidRDefault="00BE69E8" w:rsidP="00247F50">
      <w:pPr>
        <w:suppressAutoHyphens w:val="0"/>
        <w:spacing w:after="0" w:line="240" w:lineRule="auto"/>
        <w:ind w:right="284"/>
        <w:jc w:val="both"/>
        <w:rPr>
          <w:rFonts w:asciiTheme="minorHAnsi" w:hAnsiTheme="minorHAnsi" w:cstheme="minorHAnsi"/>
          <w:sz w:val="22"/>
          <w:szCs w:val="22"/>
          <w:lang w:eastAsia="en-US"/>
        </w:rPr>
      </w:pPr>
    </w:p>
    <w:p w:rsidR="00247F50" w:rsidRPr="00A34843" w:rsidRDefault="00247F50" w:rsidP="00247F50">
      <w:pPr>
        <w:suppressAutoHyphens w:val="0"/>
        <w:spacing w:after="0" w:line="240" w:lineRule="auto"/>
        <w:ind w:right="284"/>
        <w:jc w:val="both"/>
        <w:rPr>
          <w:rFonts w:asciiTheme="minorHAnsi" w:hAnsiTheme="minorHAnsi" w:cstheme="minorHAnsi"/>
          <w:sz w:val="22"/>
          <w:szCs w:val="22"/>
          <w:lang w:eastAsia="en-US"/>
        </w:rPr>
      </w:pPr>
    </w:p>
    <w:p w:rsidR="005C278E" w:rsidRPr="00A34843" w:rsidRDefault="005C278E" w:rsidP="00247F50">
      <w:pPr>
        <w:suppressAutoHyphens w:val="0"/>
        <w:spacing w:after="0" w:line="240" w:lineRule="auto"/>
        <w:ind w:right="284"/>
        <w:jc w:val="both"/>
        <w:rPr>
          <w:rFonts w:asciiTheme="minorHAnsi" w:hAnsiTheme="minorHAnsi" w:cstheme="minorHAnsi"/>
          <w:sz w:val="22"/>
          <w:szCs w:val="22"/>
          <w:lang w:eastAsia="en-US"/>
        </w:rPr>
      </w:pPr>
    </w:p>
    <w:p w:rsidR="00BA3DA2" w:rsidRDefault="00BA3DA2" w:rsidP="005C278E">
      <w:pPr>
        <w:suppressAutoHyphens w:val="0"/>
        <w:spacing w:after="0" w:line="240" w:lineRule="auto"/>
        <w:rPr>
          <w:rFonts w:asciiTheme="minorHAnsi" w:hAnsiTheme="minorHAnsi" w:cstheme="minorHAnsi"/>
          <w:sz w:val="22"/>
          <w:szCs w:val="22"/>
          <w:lang w:eastAsia="en-US"/>
        </w:rPr>
      </w:pPr>
    </w:p>
    <w:p w:rsidR="00BA3DA2" w:rsidRDefault="00BA3DA2" w:rsidP="005C278E">
      <w:pPr>
        <w:suppressAutoHyphens w:val="0"/>
        <w:spacing w:after="0" w:line="240" w:lineRule="auto"/>
        <w:rPr>
          <w:rFonts w:asciiTheme="minorHAnsi" w:hAnsiTheme="minorHAnsi" w:cstheme="minorHAnsi"/>
          <w:sz w:val="22"/>
          <w:szCs w:val="22"/>
          <w:lang w:eastAsia="en-US"/>
        </w:rPr>
      </w:pPr>
    </w:p>
    <w:p w:rsidR="00BA3DA2" w:rsidRDefault="00BA3DA2" w:rsidP="005C278E">
      <w:pPr>
        <w:suppressAutoHyphens w:val="0"/>
        <w:spacing w:after="0" w:line="240" w:lineRule="auto"/>
        <w:rPr>
          <w:rFonts w:asciiTheme="minorHAnsi" w:hAnsiTheme="minorHAnsi" w:cstheme="minorHAnsi"/>
          <w:sz w:val="22"/>
          <w:szCs w:val="22"/>
          <w:lang w:eastAsia="en-US"/>
        </w:rPr>
      </w:pPr>
    </w:p>
    <w:p w:rsidR="00BA3DA2" w:rsidRDefault="00BA3DA2" w:rsidP="005C278E">
      <w:pPr>
        <w:suppressAutoHyphens w:val="0"/>
        <w:spacing w:after="0" w:line="240" w:lineRule="auto"/>
        <w:rPr>
          <w:rFonts w:asciiTheme="minorHAnsi" w:hAnsiTheme="minorHAnsi" w:cstheme="minorHAnsi"/>
          <w:sz w:val="22"/>
          <w:szCs w:val="22"/>
          <w:lang w:eastAsia="en-US"/>
        </w:rPr>
      </w:pPr>
    </w:p>
    <w:p w:rsidR="00BA3DA2" w:rsidRDefault="00BA3DA2" w:rsidP="005C278E">
      <w:pPr>
        <w:suppressAutoHyphens w:val="0"/>
        <w:spacing w:after="0" w:line="240" w:lineRule="auto"/>
        <w:rPr>
          <w:rFonts w:asciiTheme="minorHAnsi" w:hAnsiTheme="minorHAnsi" w:cstheme="minorHAnsi"/>
          <w:sz w:val="22"/>
          <w:szCs w:val="22"/>
          <w:lang w:eastAsia="en-US"/>
        </w:rPr>
      </w:pPr>
    </w:p>
    <w:p w:rsidR="00BA3DA2" w:rsidRDefault="00BA3DA2" w:rsidP="005C278E">
      <w:pPr>
        <w:suppressAutoHyphens w:val="0"/>
        <w:spacing w:after="0" w:line="240" w:lineRule="auto"/>
        <w:rPr>
          <w:rFonts w:asciiTheme="minorHAnsi" w:hAnsiTheme="minorHAnsi" w:cstheme="minorHAnsi"/>
          <w:sz w:val="22"/>
          <w:szCs w:val="22"/>
          <w:lang w:eastAsia="en-US"/>
        </w:rPr>
      </w:pPr>
    </w:p>
    <w:p w:rsidR="00BA3DA2" w:rsidRDefault="00BA3DA2" w:rsidP="005C278E">
      <w:pPr>
        <w:suppressAutoHyphens w:val="0"/>
        <w:spacing w:after="0" w:line="240" w:lineRule="auto"/>
        <w:rPr>
          <w:rFonts w:asciiTheme="minorHAnsi" w:hAnsiTheme="minorHAnsi" w:cstheme="minorHAnsi"/>
          <w:sz w:val="22"/>
          <w:szCs w:val="22"/>
          <w:lang w:eastAsia="en-US"/>
        </w:rPr>
      </w:pPr>
    </w:p>
    <w:p w:rsidR="00CC1F94" w:rsidRDefault="00CC1F94" w:rsidP="005C278E">
      <w:pPr>
        <w:suppressAutoHyphens w:val="0"/>
        <w:spacing w:after="0" w:line="240" w:lineRule="auto"/>
        <w:rPr>
          <w:rFonts w:asciiTheme="minorHAnsi" w:hAnsiTheme="minorHAnsi" w:cstheme="minorHAnsi"/>
          <w:sz w:val="22"/>
          <w:szCs w:val="22"/>
          <w:lang w:eastAsia="en-US"/>
        </w:rPr>
      </w:pPr>
    </w:p>
    <w:p w:rsidR="00CC1F94" w:rsidRDefault="00CC1F94" w:rsidP="005C278E">
      <w:pPr>
        <w:suppressAutoHyphens w:val="0"/>
        <w:spacing w:after="0" w:line="240" w:lineRule="auto"/>
        <w:rPr>
          <w:rFonts w:asciiTheme="minorHAnsi" w:hAnsiTheme="minorHAnsi" w:cstheme="minorHAnsi"/>
          <w:sz w:val="22"/>
          <w:szCs w:val="22"/>
          <w:lang w:eastAsia="en-US"/>
        </w:rPr>
      </w:pPr>
    </w:p>
    <w:p w:rsidR="00E2322E" w:rsidRDefault="00E2322E" w:rsidP="005C278E">
      <w:pPr>
        <w:suppressAutoHyphens w:val="0"/>
        <w:spacing w:after="0" w:line="240" w:lineRule="auto"/>
        <w:rPr>
          <w:rFonts w:asciiTheme="minorHAnsi" w:hAnsiTheme="minorHAnsi" w:cstheme="minorHAnsi"/>
          <w:sz w:val="22"/>
          <w:szCs w:val="22"/>
          <w:lang w:eastAsia="en-US"/>
        </w:rPr>
      </w:pPr>
    </w:p>
    <w:p w:rsidR="00094844" w:rsidRDefault="00094844" w:rsidP="005C278E">
      <w:pPr>
        <w:suppressAutoHyphens w:val="0"/>
        <w:spacing w:after="0" w:line="240" w:lineRule="auto"/>
        <w:rPr>
          <w:rFonts w:asciiTheme="minorHAnsi" w:hAnsiTheme="minorHAnsi" w:cstheme="minorHAnsi"/>
          <w:sz w:val="22"/>
          <w:szCs w:val="22"/>
          <w:lang w:eastAsia="en-US"/>
        </w:rPr>
      </w:pPr>
    </w:p>
    <w:p w:rsidR="00094844" w:rsidRDefault="00094844" w:rsidP="005C278E">
      <w:pPr>
        <w:suppressAutoHyphens w:val="0"/>
        <w:spacing w:after="0" w:line="240" w:lineRule="auto"/>
        <w:rPr>
          <w:rFonts w:asciiTheme="minorHAnsi" w:hAnsiTheme="minorHAnsi" w:cstheme="minorHAnsi"/>
          <w:sz w:val="22"/>
          <w:szCs w:val="22"/>
          <w:lang w:eastAsia="en-US"/>
        </w:rPr>
      </w:pPr>
    </w:p>
    <w:p w:rsidR="00E2322E" w:rsidRDefault="00E2322E" w:rsidP="005C278E">
      <w:pPr>
        <w:suppressAutoHyphens w:val="0"/>
        <w:spacing w:after="0" w:line="240" w:lineRule="auto"/>
        <w:rPr>
          <w:rFonts w:asciiTheme="minorHAnsi" w:hAnsiTheme="minorHAnsi" w:cstheme="minorHAnsi"/>
          <w:sz w:val="22"/>
          <w:szCs w:val="22"/>
          <w:lang w:eastAsia="en-US"/>
        </w:rPr>
      </w:pPr>
    </w:p>
    <w:p w:rsidR="00E2322E" w:rsidRDefault="00E2322E" w:rsidP="005C278E">
      <w:pPr>
        <w:suppressAutoHyphens w:val="0"/>
        <w:spacing w:after="0" w:line="240" w:lineRule="auto"/>
        <w:rPr>
          <w:rFonts w:asciiTheme="minorHAnsi" w:hAnsiTheme="minorHAnsi" w:cstheme="minorHAnsi"/>
          <w:sz w:val="22"/>
          <w:szCs w:val="22"/>
          <w:lang w:eastAsia="en-US"/>
        </w:rPr>
      </w:pPr>
    </w:p>
    <w:p w:rsidR="00E2322E" w:rsidRDefault="00E2322E" w:rsidP="005C278E">
      <w:pPr>
        <w:suppressAutoHyphens w:val="0"/>
        <w:spacing w:after="0" w:line="240" w:lineRule="auto"/>
        <w:rPr>
          <w:rFonts w:asciiTheme="minorHAnsi" w:hAnsiTheme="minorHAnsi" w:cstheme="minorHAnsi"/>
          <w:sz w:val="22"/>
          <w:szCs w:val="22"/>
          <w:lang w:eastAsia="en-US"/>
        </w:rPr>
      </w:pPr>
    </w:p>
    <w:p w:rsidR="00BA3DA2" w:rsidRDefault="00BA3DA2" w:rsidP="005C278E">
      <w:pPr>
        <w:suppressAutoHyphens w:val="0"/>
        <w:spacing w:after="0" w:line="240" w:lineRule="auto"/>
        <w:rPr>
          <w:rFonts w:asciiTheme="minorHAnsi" w:hAnsiTheme="minorHAnsi" w:cstheme="minorHAnsi"/>
          <w:sz w:val="22"/>
          <w:szCs w:val="22"/>
          <w:lang w:eastAsia="en-US"/>
        </w:rPr>
      </w:pPr>
    </w:p>
    <w:p w:rsidR="005C278E" w:rsidRDefault="005C278E" w:rsidP="000F5B95">
      <w:pPr>
        <w:suppressAutoHyphens w:val="0"/>
        <w:spacing w:after="0" w:line="240" w:lineRule="auto"/>
        <w:rPr>
          <w:rFonts w:asciiTheme="minorHAnsi" w:hAnsiTheme="minorHAnsi" w:cstheme="minorHAnsi"/>
          <w:sz w:val="22"/>
          <w:szCs w:val="22"/>
          <w:lang w:eastAsia="en-US"/>
        </w:rPr>
      </w:pPr>
    </w:p>
    <w:p w:rsidR="00BA3DA2" w:rsidRPr="00C91217" w:rsidRDefault="00BA3DA2" w:rsidP="00084EA4">
      <w:pPr>
        <w:suppressAutoHyphens w:val="0"/>
        <w:spacing w:after="0" w:line="240" w:lineRule="auto"/>
        <w:jc w:val="both"/>
        <w:rPr>
          <w:rFonts w:asciiTheme="minorHAnsi" w:hAnsiTheme="minorHAnsi" w:cstheme="minorHAnsi"/>
          <w:b/>
          <w:i/>
          <w:sz w:val="24"/>
          <w:szCs w:val="24"/>
        </w:rPr>
      </w:pPr>
      <w:r w:rsidRPr="00094844">
        <w:rPr>
          <w:rFonts w:ascii="Calibri" w:eastAsia="Times New Roman" w:hAnsi="Calibri" w:cs="Times New Roman"/>
          <w:noProof/>
          <w:sz w:val="4"/>
          <w:szCs w:val="4"/>
          <w:lang w:eastAsia="fr-FR"/>
        </w:rPr>
        <mc:AlternateContent>
          <mc:Choice Requires="wps">
            <w:drawing>
              <wp:anchor distT="0" distB="0" distL="114300" distR="114300" simplePos="0" relativeHeight="251641344" behindDoc="0" locked="0" layoutInCell="1" allowOverlap="1" wp14:anchorId="5568F071" wp14:editId="35DCFD89">
                <wp:simplePos x="0" y="0"/>
                <wp:positionH relativeFrom="column">
                  <wp:posOffset>-410935</wp:posOffset>
                </wp:positionH>
                <wp:positionV relativeFrom="paragraph">
                  <wp:posOffset>-506186</wp:posOffset>
                </wp:positionV>
                <wp:extent cx="6810375" cy="314325"/>
                <wp:effectExtent l="0" t="0" r="28575"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314325"/>
                        </a:xfrm>
                        <a:prstGeom prst="rect">
                          <a:avLst/>
                        </a:prstGeom>
                        <a:solidFill>
                          <a:srgbClr val="76B6D9"/>
                        </a:solidFill>
                        <a:ln w="9525">
                          <a:solidFill>
                            <a:srgbClr val="BFBFBF"/>
                          </a:solidFill>
                          <a:miter lim="800000"/>
                          <a:headEnd/>
                          <a:tailEnd/>
                        </a:ln>
                      </wps:spPr>
                      <wps:txbx>
                        <w:txbxContent>
                          <w:p w:rsidR="00EF6F3C" w:rsidRPr="004129EA" w:rsidRDefault="00EF6F3C" w:rsidP="009E493A">
                            <w:pPr>
                              <w:rPr>
                                <w:rFonts w:ascii="Calibri" w:hAnsi="Calibri"/>
                                <w:b/>
                                <w:sz w:val="22"/>
                              </w:rPr>
                            </w:pPr>
                            <w:r w:rsidRPr="005E5135">
                              <w:rPr>
                                <w:rFonts w:asciiTheme="minorHAnsi" w:hAnsiTheme="minorHAnsi" w:cstheme="minorHAnsi"/>
                                <w:b/>
                                <w:sz w:val="28"/>
                                <w:szCs w:val="28"/>
                              </w:rPr>
                              <w:t>I – LA MÉTHODE DE TRAVAIL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68F071" id="Rectangle 36" o:spid="_x0000_s1029" style="position:absolute;left:0;text-align:left;margin-left:-32.35pt;margin-top:-39.85pt;width:536.25pt;height:24.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" fillcolor="#76b6d9" strokecolor="#bfbfbf">
                <v:textbox>
                  <w:txbxContent>
                    <w:p w:rsidR="00EF6F3C" w:rsidRPr="004129EA" w:rsidRDefault="00EF6F3C" w:rsidP="009E493A">
                      <w:pPr>
                        <w:rPr>
                          <w:rFonts w:ascii="Calibri" w:hAnsi="Calibri"/>
                          <w:b/>
                          <w:sz w:val="22"/>
                        </w:rPr>
                      </w:pPr>
                      <w:r w:rsidRPr="005E5135">
                        <w:rPr>
                          <w:rFonts w:asciiTheme="minorHAnsi" w:hAnsiTheme="minorHAnsi" w:cstheme="minorHAnsi"/>
                          <w:b/>
                          <w:sz w:val="28"/>
                          <w:szCs w:val="28"/>
                        </w:rPr>
                        <w:t>I – LA MÉTHODE DE TRAVAIL</w:t>
                      </w:r>
                    </w:p>
                  </w:txbxContent>
                </v:textbox>
              </v:rect>
            </w:pict>
          </mc:Fallback>
        </mc:AlternateContent>
      </w:r>
      <w:r w:rsidR="00084EA4" w:rsidRPr="00094844">
        <w:rPr>
          <w:rFonts w:asciiTheme="minorHAnsi" w:hAnsiTheme="minorHAnsi" w:cstheme="minorHAnsi"/>
          <w:sz w:val="24"/>
          <w:szCs w:val="24"/>
        </w:rPr>
        <w:t xml:space="preserve">Le lancement du projet d’élaboration des LDG passe en premier </w:t>
      </w:r>
      <w:r w:rsidR="00AE6798" w:rsidRPr="00094844">
        <w:rPr>
          <w:rFonts w:asciiTheme="minorHAnsi" w:hAnsiTheme="minorHAnsi" w:cstheme="minorHAnsi"/>
          <w:sz w:val="24"/>
          <w:szCs w:val="24"/>
        </w:rPr>
        <w:t xml:space="preserve">lieu </w:t>
      </w:r>
      <w:r w:rsidR="00084EA4" w:rsidRPr="00094844">
        <w:rPr>
          <w:rFonts w:asciiTheme="minorHAnsi" w:hAnsiTheme="minorHAnsi" w:cstheme="minorHAnsi"/>
          <w:sz w:val="24"/>
          <w:szCs w:val="24"/>
        </w:rPr>
        <w:t>p</w:t>
      </w:r>
      <w:r w:rsidR="00AE6798" w:rsidRPr="00094844">
        <w:rPr>
          <w:rFonts w:asciiTheme="minorHAnsi" w:hAnsiTheme="minorHAnsi" w:cstheme="minorHAnsi"/>
          <w:sz w:val="24"/>
          <w:szCs w:val="24"/>
        </w:rPr>
        <w:t>ar l’établissement d’une méthodologie</w:t>
      </w:r>
      <w:r w:rsidR="00084EA4" w:rsidRPr="00094844">
        <w:rPr>
          <w:rFonts w:asciiTheme="minorHAnsi" w:hAnsiTheme="minorHAnsi" w:cstheme="minorHAnsi"/>
          <w:sz w:val="24"/>
          <w:szCs w:val="24"/>
        </w:rPr>
        <w:t xml:space="preserve"> de travail, </w:t>
      </w:r>
      <w:r w:rsidR="00AE6798" w:rsidRPr="00094844">
        <w:rPr>
          <w:rFonts w:asciiTheme="minorHAnsi" w:hAnsiTheme="minorHAnsi" w:cstheme="minorHAnsi"/>
          <w:sz w:val="24"/>
          <w:szCs w:val="24"/>
        </w:rPr>
        <w:t xml:space="preserve">étape essentielle </w:t>
      </w:r>
      <w:r w:rsidR="00084EA4" w:rsidRPr="00094844">
        <w:rPr>
          <w:rFonts w:asciiTheme="minorHAnsi" w:hAnsiTheme="minorHAnsi" w:cstheme="minorHAnsi"/>
          <w:sz w:val="24"/>
          <w:szCs w:val="24"/>
        </w:rPr>
        <w:t xml:space="preserve">qui doit être adaptée en fonction de la taille de la </w:t>
      </w:r>
      <w:r w:rsidR="00084EA4" w:rsidRPr="00C91217">
        <w:rPr>
          <w:rFonts w:asciiTheme="minorHAnsi" w:hAnsiTheme="minorHAnsi" w:cstheme="minorHAnsi"/>
          <w:sz w:val="24"/>
          <w:szCs w:val="24"/>
        </w:rPr>
        <w:t xml:space="preserve">collectivité. </w:t>
      </w:r>
      <w:r w:rsidR="00AE6798" w:rsidRPr="00C91217">
        <w:rPr>
          <w:rFonts w:asciiTheme="minorHAnsi" w:hAnsiTheme="minorHAnsi" w:cstheme="minorHAnsi"/>
          <w:sz w:val="24"/>
          <w:szCs w:val="24"/>
        </w:rPr>
        <w:t xml:space="preserve">Cette méthodologie permettra notamment de constituer un groupe de travail et ainsi d’identifier </w:t>
      </w:r>
      <w:r w:rsidR="00084EA4" w:rsidRPr="00C91217">
        <w:rPr>
          <w:rFonts w:asciiTheme="minorHAnsi" w:hAnsiTheme="minorHAnsi" w:cstheme="minorHAnsi"/>
          <w:sz w:val="24"/>
          <w:szCs w:val="24"/>
        </w:rPr>
        <w:t>les personnes ressources de la collectivité pour l’élaboration des LDG</w:t>
      </w:r>
      <w:r w:rsidR="00AE6798" w:rsidRPr="00C91217">
        <w:rPr>
          <w:rFonts w:asciiTheme="minorHAnsi" w:hAnsiTheme="minorHAnsi" w:cstheme="minorHAnsi"/>
          <w:sz w:val="24"/>
          <w:szCs w:val="24"/>
        </w:rPr>
        <w:t>, et d’élaborer un calendrier de réalisation</w:t>
      </w:r>
      <w:r w:rsidR="00084EA4" w:rsidRPr="00C91217">
        <w:rPr>
          <w:rFonts w:asciiTheme="minorHAnsi" w:hAnsiTheme="minorHAnsi" w:cstheme="minorHAnsi"/>
          <w:sz w:val="24"/>
          <w:szCs w:val="24"/>
        </w:rPr>
        <w:t xml:space="preserve">. </w:t>
      </w:r>
      <w:r w:rsidR="00E2322E" w:rsidRPr="00C91217">
        <w:rPr>
          <w:rFonts w:asciiTheme="minorHAnsi" w:hAnsiTheme="minorHAnsi" w:cstheme="minorHAnsi"/>
          <w:b/>
          <w:i/>
          <w:sz w:val="24"/>
          <w:szCs w:val="24"/>
        </w:rPr>
        <w:t xml:space="preserve"> </w:t>
      </w:r>
    </w:p>
    <w:p w:rsidR="009E493A" w:rsidRPr="00C91217" w:rsidRDefault="007B4C64" w:rsidP="00E8737C">
      <w:pPr>
        <w:spacing w:after="0" w:line="240" w:lineRule="auto"/>
        <w:rPr>
          <w:rFonts w:asciiTheme="minorHAnsi" w:hAnsiTheme="minorHAnsi" w:cstheme="minorHAnsi"/>
          <w:i/>
          <w:color w:val="1F497D" w:themeColor="text2"/>
          <w:sz w:val="24"/>
          <w:szCs w:val="24"/>
        </w:rPr>
      </w:pPr>
      <w:r w:rsidRPr="00C91217">
        <w:rPr>
          <w:rFonts w:asciiTheme="minorHAnsi" w:hAnsiTheme="minorHAnsi" w:cstheme="minorHAnsi"/>
          <w:i/>
          <w:color w:val="1F497D" w:themeColor="text2"/>
          <w:sz w:val="24"/>
          <w:szCs w:val="24"/>
        </w:rPr>
        <w:t>(</w:t>
      </w:r>
      <w:proofErr w:type="gramStart"/>
      <w:r w:rsidRPr="00C91217">
        <w:rPr>
          <w:rFonts w:asciiTheme="minorHAnsi" w:hAnsiTheme="minorHAnsi" w:cstheme="minorHAnsi"/>
          <w:i/>
          <w:color w:val="1F497D" w:themeColor="text2"/>
          <w:sz w:val="24"/>
          <w:szCs w:val="24"/>
        </w:rPr>
        <w:t>à</w:t>
      </w:r>
      <w:proofErr w:type="gramEnd"/>
      <w:r w:rsidRPr="00C91217">
        <w:rPr>
          <w:rFonts w:asciiTheme="minorHAnsi" w:hAnsiTheme="minorHAnsi" w:cstheme="minorHAnsi"/>
          <w:i/>
          <w:color w:val="1F497D" w:themeColor="text2"/>
          <w:sz w:val="24"/>
          <w:szCs w:val="24"/>
        </w:rPr>
        <w:t xml:space="preserve"> </w:t>
      </w:r>
      <w:r w:rsidR="009D1E80" w:rsidRPr="00C91217">
        <w:rPr>
          <w:rFonts w:asciiTheme="minorHAnsi" w:hAnsiTheme="minorHAnsi" w:cstheme="minorHAnsi"/>
          <w:i/>
          <w:color w:val="1F497D" w:themeColor="text2"/>
          <w:sz w:val="24"/>
          <w:szCs w:val="24"/>
        </w:rPr>
        <w:t>adapter</w:t>
      </w:r>
      <w:r w:rsidR="00A16F83" w:rsidRPr="00C91217">
        <w:rPr>
          <w:rFonts w:asciiTheme="minorHAnsi" w:hAnsiTheme="minorHAnsi" w:cstheme="minorHAnsi"/>
          <w:i/>
          <w:color w:val="1F497D" w:themeColor="text2"/>
          <w:sz w:val="24"/>
          <w:szCs w:val="24"/>
        </w:rPr>
        <w:t xml:space="preserve"> par les collectivités</w:t>
      </w:r>
      <w:r w:rsidRPr="00C91217">
        <w:rPr>
          <w:rFonts w:asciiTheme="minorHAnsi" w:hAnsiTheme="minorHAnsi" w:cstheme="minorHAnsi"/>
          <w:i/>
          <w:color w:val="1F497D" w:themeColor="text2"/>
          <w:sz w:val="24"/>
          <w:szCs w:val="24"/>
        </w:rPr>
        <w:t>)</w:t>
      </w:r>
      <w:r w:rsidR="00E2322E" w:rsidRPr="00C91217">
        <w:rPr>
          <w:rFonts w:asciiTheme="minorHAnsi" w:hAnsiTheme="minorHAnsi" w:cstheme="minorHAnsi"/>
          <w:i/>
          <w:color w:val="1F497D" w:themeColor="text2"/>
          <w:sz w:val="24"/>
          <w:szCs w:val="24"/>
        </w:rPr>
        <w:t xml:space="preserve"> </w:t>
      </w:r>
    </w:p>
    <w:p w:rsidR="00E2322E" w:rsidRPr="00C91217" w:rsidRDefault="00E2322E" w:rsidP="00E8737C">
      <w:pPr>
        <w:spacing w:after="0" w:line="240" w:lineRule="auto"/>
        <w:rPr>
          <w:rFonts w:asciiTheme="minorHAnsi" w:hAnsiTheme="minorHAnsi" w:cstheme="minorHAnsi"/>
          <w:sz w:val="22"/>
          <w:szCs w:val="22"/>
        </w:rPr>
      </w:pPr>
    </w:p>
    <w:p w:rsidR="00042CCE" w:rsidRPr="00C91217" w:rsidRDefault="00042CCE" w:rsidP="00E8737C">
      <w:pPr>
        <w:pStyle w:val="Paragraphedeliste"/>
        <w:numPr>
          <w:ilvl w:val="0"/>
          <w:numId w:val="10"/>
        </w:numPr>
        <w:spacing w:after="0" w:line="240" w:lineRule="auto"/>
        <w:ind w:left="284" w:right="-567" w:hanging="284"/>
        <w:jc w:val="both"/>
        <w:rPr>
          <w:rFonts w:asciiTheme="minorHAnsi" w:hAnsiTheme="minorHAnsi" w:cstheme="minorHAnsi"/>
          <w:sz w:val="22"/>
        </w:rPr>
      </w:pPr>
      <w:r w:rsidRPr="00C91217">
        <w:rPr>
          <w:rFonts w:asciiTheme="minorHAnsi" w:hAnsiTheme="minorHAnsi" w:cstheme="minorHAnsi"/>
          <w:sz w:val="22"/>
        </w:rPr>
        <w:t>Constitution d’un groupe de projet</w:t>
      </w:r>
      <w:r w:rsidR="00E2322E" w:rsidRPr="00C91217">
        <w:rPr>
          <w:rFonts w:asciiTheme="minorHAnsi" w:hAnsiTheme="minorHAnsi" w:cstheme="minorHAnsi"/>
          <w:sz w:val="22"/>
        </w:rPr>
        <w:t>/ travail</w:t>
      </w:r>
      <w:r w:rsidRPr="00C91217">
        <w:rPr>
          <w:rFonts w:asciiTheme="minorHAnsi" w:hAnsiTheme="minorHAnsi" w:cstheme="minorHAnsi"/>
          <w:sz w:val="22"/>
        </w:rPr>
        <w:t xml:space="preserve"> </w:t>
      </w:r>
      <w:r w:rsidR="00E2322E" w:rsidRPr="00C91217">
        <w:rPr>
          <w:rFonts w:asciiTheme="minorHAnsi" w:hAnsiTheme="minorHAnsi" w:cstheme="minorHAnsi"/>
          <w:sz w:val="22"/>
        </w:rPr>
        <w:t>composé d’</w:t>
      </w:r>
      <w:r w:rsidRPr="00C91217">
        <w:rPr>
          <w:rFonts w:asciiTheme="minorHAnsi" w:hAnsiTheme="minorHAnsi" w:cstheme="minorHAnsi"/>
          <w:sz w:val="22"/>
        </w:rPr>
        <w:t xml:space="preserve">élus, </w:t>
      </w:r>
      <w:r w:rsidR="009D1E80" w:rsidRPr="00C91217">
        <w:rPr>
          <w:rFonts w:asciiTheme="minorHAnsi" w:hAnsiTheme="minorHAnsi" w:cstheme="minorHAnsi"/>
          <w:sz w:val="22"/>
        </w:rPr>
        <w:t>du</w:t>
      </w:r>
      <w:r w:rsidRPr="00C91217">
        <w:rPr>
          <w:rFonts w:asciiTheme="minorHAnsi" w:hAnsiTheme="minorHAnsi" w:cstheme="minorHAnsi"/>
          <w:sz w:val="22"/>
        </w:rPr>
        <w:t xml:space="preserve"> secrétaire de mairie / </w:t>
      </w:r>
      <w:r w:rsidR="00E2322E" w:rsidRPr="00C91217">
        <w:rPr>
          <w:rFonts w:asciiTheme="minorHAnsi" w:hAnsiTheme="minorHAnsi" w:cstheme="minorHAnsi"/>
          <w:sz w:val="22"/>
        </w:rPr>
        <w:t>du</w:t>
      </w:r>
      <w:r w:rsidRPr="00C91217">
        <w:rPr>
          <w:rFonts w:asciiTheme="minorHAnsi" w:hAnsiTheme="minorHAnsi" w:cstheme="minorHAnsi"/>
          <w:sz w:val="22"/>
        </w:rPr>
        <w:t xml:space="preserve"> secrétaire général, de</w:t>
      </w:r>
      <w:r w:rsidR="00E2322E" w:rsidRPr="00C91217">
        <w:rPr>
          <w:rFonts w:asciiTheme="minorHAnsi" w:hAnsiTheme="minorHAnsi" w:cstheme="minorHAnsi"/>
          <w:sz w:val="22"/>
        </w:rPr>
        <w:t xml:space="preserve"> responsables de service et </w:t>
      </w:r>
      <w:r w:rsidRPr="00C91217">
        <w:rPr>
          <w:rFonts w:asciiTheme="minorHAnsi" w:hAnsiTheme="minorHAnsi" w:cstheme="minorHAnsi"/>
          <w:sz w:val="22"/>
        </w:rPr>
        <w:t xml:space="preserve">responsable </w:t>
      </w:r>
      <w:r w:rsidR="003C1F85" w:rsidRPr="00C91217">
        <w:rPr>
          <w:rFonts w:asciiTheme="minorHAnsi" w:hAnsiTheme="minorHAnsi" w:cstheme="minorHAnsi"/>
          <w:sz w:val="22"/>
        </w:rPr>
        <w:t>des ressources humaines</w:t>
      </w:r>
      <w:r w:rsidR="008F6F53" w:rsidRPr="00C91217">
        <w:rPr>
          <w:rFonts w:asciiTheme="minorHAnsi" w:hAnsiTheme="minorHAnsi" w:cstheme="minorHAnsi"/>
          <w:sz w:val="22"/>
        </w:rPr>
        <w:t>,</w:t>
      </w:r>
      <w:r w:rsidR="00E2322E" w:rsidRPr="00C91217">
        <w:rPr>
          <w:rFonts w:asciiTheme="minorHAnsi" w:hAnsiTheme="minorHAnsi" w:cstheme="minorHAnsi"/>
          <w:sz w:val="22"/>
        </w:rPr>
        <w:t xml:space="preserve"> le cas échéant</w:t>
      </w:r>
      <w:r w:rsidR="001D5472" w:rsidRPr="00C91217">
        <w:rPr>
          <w:rFonts w:asciiTheme="minorHAnsi" w:hAnsiTheme="minorHAnsi" w:cstheme="minorHAnsi"/>
          <w:sz w:val="22"/>
        </w:rPr>
        <w:t>.</w:t>
      </w:r>
    </w:p>
    <w:p w:rsidR="009D1E80" w:rsidRPr="00C91217" w:rsidRDefault="009D1E80" w:rsidP="00E91620">
      <w:pPr>
        <w:pStyle w:val="Paragraphedeliste"/>
        <w:spacing w:after="0" w:line="240" w:lineRule="auto"/>
        <w:ind w:left="284" w:right="-567"/>
        <w:jc w:val="both"/>
        <w:rPr>
          <w:rFonts w:asciiTheme="minorHAnsi" w:hAnsiTheme="minorHAnsi" w:cstheme="minorHAnsi"/>
          <w:sz w:val="22"/>
        </w:rPr>
      </w:pPr>
      <w:r w:rsidRPr="00C91217">
        <w:rPr>
          <w:rFonts w:asciiTheme="minorHAnsi" w:hAnsiTheme="minorHAnsi" w:cstheme="minorHAnsi"/>
          <w:sz w:val="22"/>
        </w:rPr>
        <w:t xml:space="preserve">Dans le cadre du dialogue social, il est préconisé d’associer les agents </w:t>
      </w:r>
      <w:r w:rsidR="0003157B" w:rsidRPr="00C91217">
        <w:rPr>
          <w:rFonts w:asciiTheme="minorHAnsi" w:hAnsiTheme="minorHAnsi" w:cstheme="minorHAnsi"/>
          <w:sz w:val="22"/>
        </w:rPr>
        <w:t xml:space="preserve">des services </w:t>
      </w:r>
      <w:r w:rsidRPr="00C91217">
        <w:rPr>
          <w:rFonts w:asciiTheme="minorHAnsi" w:hAnsiTheme="minorHAnsi" w:cstheme="minorHAnsi"/>
          <w:sz w:val="22"/>
        </w:rPr>
        <w:t>au groupe projet</w:t>
      </w:r>
      <w:r w:rsidR="00E91620" w:rsidRPr="00C91217">
        <w:rPr>
          <w:rFonts w:asciiTheme="minorHAnsi" w:hAnsiTheme="minorHAnsi" w:cstheme="minorHAnsi"/>
          <w:sz w:val="22"/>
        </w:rPr>
        <w:t>.</w:t>
      </w:r>
    </w:p>
    <w:p w:rsidR="00E8737C" w:rsidRPr="00C91217" w:rsidRDefault="00E8737C" w:rsidP="00E8737C">
      <w:pPr>
        <w:pStyle w:val="Paragraphedeliste"/>
        <w:spacing w:after="0" w:line="240" w:lineRule="auto"/>
        <w:ind w:left="284" w:right="-567"/>
        <w:jc w:val="both"/>
        <w:rPr>
          <w:rFonts w:asciiTheme="minorHAnsi" w:hAnsiTheme="minorHAnsi" w:cstheme="minorHAnsi"/>
          <w:sz w:val="22"/>
        </w:rPr>
      </w:pPr>
    </w:p>
    <w:p w:rsidR="00042CCE" w:rsidRPr="00C91217" w:rsidRDefault="00042CCE" w:rsidP="00E8737C">
      <w:pPr>
        <w:pStyle w:val="Paragraphedeliste"/>
        <w:numPr>
          <w:ilvl w:val="0"/>
          <w:numId w:val="10"/>
        </w:numPr>
        <w:spacing w:after="0" w:line="240" w:lineRule="auto"/>
        <w:ind w:left="284" w:right="-567" w:hanging="284"/>
        <w:jc w:val="both"/>
        <w:rPr>
          <w:rFonts w:asciiTheme="minorHAnsi" w:hAnsiTheme="minorHAnsi" w:cstheme="minorHAnsi"/>
          <w:sz w:val="22"/>
        </w:rPr>
      </w:pPr>
      <w:r w:rsidRPr="00C91217">
        <w:rPr>
          <w:rFonts w:asciiTheme="minorHAnsi" w:hAnsiTheme="minorHAnsi" w:cstheme="minorHAnsi"/>
          <w:sz w:val="22"/>
        </w:rPr>
        <w:t>Définition du projet politique (mandat), du projet de la c</w:t>
      </w:r>
      <w:r w:rsidR="003C1F85" w:rsidRPr="00C91217">
        <w:rPr>
          <w:rFonts w:asciiTheme="minorHAnsi" w:hAnsiTheme="minorHAnsi" w:cstheme="minorHAnsi"/>
          <w:sz w:val="22"/>
        </w:rPr>
        <w:t>ollectivité, des orientations en matière de ressources humaines</w:t>
      </w:r>
      <w:r w:rsidRPr="00C91217">
        <w:rPr>
          <w:rFonts w:asciiTheme="minorHAnsi" w:hAnsiTheme="minorHAnsi" w:cstheme="minorHAnsi"/>
          <w:sz w:val="22"/>
        </w:rPr>
        <w:t xml:space="preserve"> et des capacités financières de la collectivité</w:t>
      </w:r>
    </w:p>
    <w:p w:rsidR="00E8737C" w:rsidRPr="00C91217" w:rsidRDefault="00E8737C" w:rsidP="00E8737C">
      <w:pPr>
        <w:pStyle w:val="Paragraphedeliste"/>
        <w:spacing w:after="0" w:line="240" w:lineRule="auto"/>
        <w:ind w:left="284" w:right="-567"/>
        <w:jc w:val="both"/>
        <w:rPr>
          <w:rFonts w:asciiTheme="minorHAnsi" w:hAnsiTheme="minorHAnsi" w:cstheme="minorHAnsi"/>
          <w:sz w:val="22"/>
        </w:rPr>
      </w:pPr>
    </w:p>
    <w:p w:rsidR="00042CCE" w:rsidRPr="00C91217" w:rsidRDefault="00042CCE" w:rsidP="00E8737C">
      <w:pPr>
        <w:pStyle w:val="Paragraphedeliste"/>
        <w:numPr>
          <w:ilvl w:val="0"/>
          <w:numId w:val="10"/>
        </w:numPr>
        <w:spacing w:after="0" w:line="240" w:lineRule="auto"/>
        <w:ind w:left="284" w:right="-567" w:hanging="284"/>
        <w:jc w:val="both"/>
        <w:rPr>
          <w:rFonts w:asciiTheme="minorHAnsi" w:hAnsiTheme="minorHAnsi" w:cstheme="minorHAnsi"/>
          <w:sz w:val="22"/>
        </w:rPr>
      </w:pPr>
      <w:r w:rsidRPr="00C91217">
        <w:rPr>
          <w:rFonts w:asciiTheme="minorHAnsi" w:hAnsiTheme="minorHAnsi" w:cstheme="minorHAnsi"/>
          <w:sz w:val="22"/>
        </w:rPr>
        <w:t xml:space="preserve">Recensement des documents utiles et existants </w:t>
      </w:r>
    </w:p>
    <w:p w:rsidR="00E8737C" w:rsidRPr="00C91217" w:rsidRDefault="00E8737C" w:rsidP="00E8737C">
      <w:pPr>
        <w:spacing w:after="0" w:line="240" w:lineRule="auto"/>
        <w:ind w:right="-567"/>
        <w:jc w:val="both"/>
        <w:rPr>
          <w:rFonts w:asciiTheme="minorHAnsi" w:hAnsiTheme="minorHAnsi" w:cstheme="minorHAnsi"/>
          <w:sz w:val="22"/>
        </w:rPr>
      </w:pPr>
    </w:p>
    <w:p w:rsidR="00042CCE" w:rsidRPr="00C91217" w:rsidRDefault="00042CCE" w:rsidP="00E8737C">
      <w:pPr>
        <w:pStyle w:val="Paragraphedeliste"/>
        <w:numPr>
          <w:ilvl w:val="0"/>
          <w:numId w:val="10"/>
        </w:numPr>
        <w:spacing w:after="0" w:line="240" w:lineRule="auto"/>
        <w:ind w:left="284" w:right="-567" w:hanging="284"/>
        <w:jc w:val="both"/>
        <w:rPr>
          <w:rFonts w:asciiTheme="minorHAnsi" w:hAnsiTheme="minorHAnsi" w:cstheme="minorHAnsi"/>
          <w:sz w:val="22"/>
        </w:rPr>
      </w:pPr>
      <w:r w:rsidRPr="00C91217">
        <w:rPr>
          <w:rFonts w:asciiTheme="minorHAnsi" w:hAnsiTheme="minorHAnsi" w:cstheme="minorHAnsi"/>
          <w:sz w:val="22"/>
        </w:rPr>
        <w:t>Définition du calendrier de travail pour l</w:t>
      </w:r>
      <w:r w:rsidR="00774E25" w:rsidRPr="00C91217">
        <w:rPr>
          <w:rFonts w:asciiTheme="minorHAnsi" w:hAnsiTheme="minorHAnsi" w:cstheme="minorHAnsi"/>
          <w:sz w:val="22"/>
        </w:rPr>
        <w:t>a</w:t>
      </w:r>
      <w:r w:rsidRPr="00C91217">
        <w:rPr>
          <w:rFonts w:asciiTheme="minorHAnsi" w:hAnsiTheme="minorHAnsi" w:cstheme="minorHAnsi"/>
          <w:sz w:val="22"/>
        </w:rPr>
        <w:t xml:space="preserve"> mise en œuvre des LDG</w:t>
      </w:r>
    </w:p>
    <w:p w:rsidR="00E8737C" w:rsidRPr="00C91217" w:rsidRDefault="00E8737C" w:rsidP="00E8737C">
      <w:pPr>
        <w:spacing w:after="0" w:line="240" w:lineRule="auto"/>
        <w:ind w:right="-567"/>
        <w:jc w:val="both"/>
        <w:rPr>
          <w:rFonts w:asciiTheme="minorHAnsi" w:hAnsiTheme="minorHAnsi" w:cstheme="minorHAnsi"/>
          <w:sz w:val="22"/>
        </w:rPr>
      </w:pPr>
    </w:p>
    <w:p w:rsidR="00042CCE" w:rsidRPr="00C91217" w:rsidRDefault="00042CCE" w:rsidP="00E8737C">
      <w:pPr>
        <w:pStyle w:val="Paragraphedeliste"/>
        <w:numPr>
          <w:ilvl w:val="0"/>
          <w:numId w:val="10"/>
        </w:numPr>
        <w:spacing w:after="0" w:line="240" w:lineRule="auto"/>
        <w:ind w:left="284" w:right="-567" w:hanging="284"/>
        <w:jc w:val="both"/>
        <w:rPr>
          <w:rFonts w:asciiTheme="minorHAnsi" w:hAnsiTheme="minorHAnsi" w:cstheme="minorHAnsi"/>
          <w:sz w:val="22"/>
        </w:rPr>
      </w:pPr>
      <w:r w:rsidRPr="00C91217">
        <w:rPr>
          <w:rFonts w:asciiTheme="minorHAnsi" w:hAnsiTheme="minorHAnsi" w:cstheme="minorHAnsi"/>
          <w:sz w:val="22"/>
        </w:rPr>
        <w:t>Information des agents sur l</w:t>
      </w:r>
      <w:r w:rsidR="00C60E92" w:rsidRPr="00C91217">
        <w:rPr>
          <w:rFonts w:asciiTheme="minorHAnsi" w:hAnsiTheme="minorHAnsi" w:cstheme="minorHAnsi"/>
          <w:sz w:val="22"/>
        </w:rPr>
        <w:t xml:space="preserve">e projet (lancement, </w:t>
      </w:r>
      <w:r w:rsidRPr="00C91217">
        <w:rPr>
          <w:rFonts w:asciiTheme="minorHAnsi" w:hAnsiTheme="minorHAnsi" w:cstheme="minorHAnsi"/>
          <w:sz w:val="22"/>
        </w:rPr>
        <w:t xml:space="preserve">date </w:t>
      </w:r>
      <w:r w:rsidR="00E2322E" w:rsidRPr="00C91217">
        <w:rPr>
          <w:rFonts w:asciiTheme="minorHAnsi" w:hAnsiTheme="minorHAnsi" w:cstheme="minorHAnsi"/>
          <w:sz w:val="22"/>
        </w:rPr>
        <w:t xml:space="preserve">de mise en </w:t>
      </w:r>
      <w:r w:rsidR="00276EDA" w:rsidRPr="00C91217">
        <w:rPr>
          <w:rFonts w:asciiTheme="minorHAnsi" w:hAnsiTheme="minorHAnsi" w:cstheme="minorHAnsi"/>
          <w:sz w:val="22"/>
        </w:rPr>
        <w:t>œuvre</w:t>
      </w:r>
      <w:r w:rsidRPr="00C91217">
        <w:rPr>
          <w:rFonts w:asciiTheme="minorHAnsi" w:hAnsiTheme="minorHAnsi" w:cstheme="minorHAnsi"/>
          <w:sz w:val="22"/>
        </w:rPr>
        <w:t xml:space="preserve"> </w:t>
      </w:r>
      <w:r w:rsidR="00C01B0F" w:rsidRPr="00C91217">
        <w:rPr>
          <w:rFonts w:asciiTheme="minorHAnsi" w:hAnsiTheme="minorHAnsi" w:cstheme="minorHAnsi"/>
          <w:sz w:val="22"/>
        </w:rPr>
        <w:t xml:space="preserve">et </w:t>
      </w:r>
      <w:r w:rsidRPr="00C91217">
        <w:rPr>
          <w:rFonts w:asciiTheme="minorHAnsi" w:hAnsiTheme="minorHAnsi" w:cstheme="minorHAnsi"/>
          <w:sz w:val="22"/>
        </w:rPr>
        <w:t>communication des LDG)</w:t>
      </w:r>
    </w:p>
    <w:p w:rsidR="009D1E80" w:rsidRPr="00C91217" w:rsidRDefault="009D1E80" w:rsidP="009D1E80">
      <w:pPr>
        <w:spacing w:after="0" w:line="240" w:lineRule="auto"/>
        <w:ind w:right="-567"/>
        <w:jc w:val="both"/>
        <w:rPr>
          <w:rFonts w:asciiTheme="minorHAnsi" w:hAnsiTheme="minorHAnsi" w:cstheme="minorHAnsi"/>
          <w:sz w:val="22"/>
        </w:rPr>
      </w:pPr>
    </w:p>
    <w:p w:rsidR="009D1E80" w:rsidRPr="00C91217" w:rsidRDefault="009D1E80" w:rsidP="00E8737C">
      <w:pPr>
        <w:pStyle w:val="Paragraphedeliste"/>
        <w:numPr>
          <w:ilvl w:val="0"/>
          <w:numId w:val="10"/>
        </w:numPr>
        <w:spacing w:after="0" w:line="240" w:lineRule="auto"/>
        <w:ind w:left="284" w:right="-567" w:hanging="284"/>
        <w:jc w:val="both"/>
        <w:rPr>
          <w:rFonts w:asciiTheme="minorHAnsi" w:hAnsiTheme="minorHAnsi" w:cstheme="minorHAnsi"/>
          <w:sz w:val="22"/>
        </w:rPr>
      </w:pPr>
      <w:r w:rsidRPr="00C91217">
        <w:rPr>
          <w:rFonts w:asciiTheme="minorHAnsi" w:hAnsiTheme="minorHAnsi" w:cstheme="minorHAnsi"/>
          <w:sz w:val="22"/>
        </w:rPr>
        <w:t>Il est préconisé d’établir un bilan de la mise en place des LDG au terme d’un délai déterminé par l’autorité territoriale</w:t>
      </w:r>
      <w:r w:rsidR="00E91620" w:rsidRPr="00C91217">
        <w:rPr>
          <w:rFonts w:asciiTheme="minorHAnsi" w:hAnsiTheme="minorHAnsi" w:cstheme="minorHAnsi"/>
          <w:sz w:val="22"/>
        </w:rPr>
        <w:t xml:space="preserve"> (annuel, à mi-mandat…).</w:t>
      </w:r>
    </w:p>
    <w:p w:rsidR="00042CCE" w:rsidRDefault="009E493A" w:rsidP="00042CCE">
      <w:pPr>
        <w:rPr>
          <w:rFonts w:asciiTheme="minorHAnsi" w:hAnsiTheme="minorHAnsi" w:cstheme="minorHAnsi"/>
          <w:sz w:val="22"/>
          <w:szCs w:val="22"/>
        </w:rPr>
      </w:pPr>
      <w:r w:rsidRPr="00C91217">
        <w:rPr>
          <w:rFonts w:ascii="Calibri" w:eastAsia="Times New Roman" w:hAnsi="Calibri" w:cs="Times New Roman"/>
          <w:b/>
          <w:noProof/>
          <w:color w:val="A6A6A6"/>
          <w:sz w:val="4"/>
          <w:szCs w:val="4"/>
          <w:lang w:eastAsia="fr-FR"/>
        </w:rPr>
        <mc:AlternateContent>
          <mc:Choice Requires="wps">
            <w:drawing>
              <wp:anchor distT="0" distB="0" distL="114300" distR="114300" simplePos="0" relativeHeight="251636224" behindDoc="0" locked="0" layoutInCell="1" allowOverlap="1" wp14:anchorId="3DFCCFD4" wp14:editId="26BDC4AB">
                <wp:simplePos x="0" y="0"/>
                <wp:positionH relativeFrom="column">
                  <wp:posOffset>-533400</wp:posOffset>
                </wp:positionH>
                <wp:positionV relativeFrom="paragraph">
                  <wp:posOffset>292735</wp:posOffset>
                </wp:positionV>
                <wp:extent cx="6810375" cy="31432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314325"/>
                        </a:xfrm>
                        <a:prstGeom prst="rect">
                          <a:avLst/>
                        </a:prstGeom>
                        <a:solidFill>
                          <a:srgbClr val="76B6D9"/>
                        </a:solidFill>
                        <a:ln w="9525">
                          <a:solidFill>
                            <a:srgbClr val="BFBFBF"/>
                          </a:solidFill>
                          <a:miter lim="800000"/>
                          <a:headEnd/>
                          <a:tailEnd/>
                        </a:ln>
                      </wps:spPr>
                      <wps:txbx>
                        <w:txbxContent>
                          <w:p w:rsidR="00EF6F3C" w:rsidRPr="005E5135" w:rsidRDefault="00EF6F3C" w:rsidP="009E493A">
                            <w:pPr>
                              <w:rPr>
                                <w:rFonts w:asciiTheme="minorHAnsi" w:hAnsiTheme="minorHAnsi" w:cstheme="minorHAnsi"/>
                                <w:b/>
                                <w:sz w:val="28"/>
                                <w:szCs w:val="28"/>
                              </w:rPr>
                            </w:pPr>
                            <w:r>
                              <w:rPr>
                                <w:rFonts w:asciiTheme="minorHAnsi" w:hAnsiTheme="minorHAnsi" w:cstheme="minorHAnsi"/>
                                <w:b/>
                                <w:sz w:val="28"/>
                                <w:szCs w:val="28"/>
                              </w:rPr>
                              <w:t>II –</w:t>
                            </w:r>
                            <w:r w:rsidRPr="005E5135">
                              <w:rPr>
                                <w:rFonts w:asciiTheme="minorHAnsi" w:hAnsiTheme="minorHAnsi" w:cstheme="minorHAnsi"/>
                                <w:b/>
                                <w:sz w:val="28"/>
                                <w:szCs w:val="28"/>
                              </w:rPr>
                              <w:t xml:space="preserve"> </w:t>
                            </w:r>
                            <w:r w:rsidRPr="00276EDA">
                              <w:rPr>
                                <w:rFonts w:asciiTheme="minorHAnsi" w:hAnsiTheme="minorHAnsi" w:cstheme="minorHAnsi"/>
                                <w:b/>
                                <w:sz w:val="28"/>
                                <w:szCs w:val="28"/>
                              </w:rPr>
                              <w:t>L’É</w:t>
                            </w:r>
                            <w:r w:rsidRPr="005E5135">
                              <w:rPr>
                                <w:rFonts w:asciiTheme="minorHAnsi" w:hAnsiTheme="minorHAnsi" w:cstheme="minorHAnsi"/>
                                <w:b/>
                                <w:sz w:val="28"/>
                                <w:szCs w:val="28"/>
                              </w:rPr>
                              <w:t>TAT DES LIEUX</w:t>
                            </w:r>
                          </w:p>
                          <w:p w:rsidR="00EF6F3C" w:rsidRPr="00757F62" w:rsidRDefault="00EF6F3C" w:rsidP="009E493A">
                            <w:pPr>
                              <w:rPr>
                                <w:rFonts w:asciiTheme="minorHAnsi" w:hAnsiTheme="minorHAnsi" w:cstheme="minorHAnsi"/>
                                <w:sz w:val="22"/>
                                <w:szCs w:val="22"/>
                              </w:rPr>
                            </w:pPr>
                          </w:p>
                          <w:p w:rsidR="00EF6F3C" w:rsidRPr="005E5135" w:rsidRDefault="00EF6F3C" w:rsidP="009E493A">
                            <w:pPr>
                              <w:rPr>
                                <w:rFonts w:asciiTheme="minorHAnsi" w:hAnsiTheme="minorHAnsi" w:cstheme="minorHAnsi"/>
                                <w:b/>
                                <w:sz w:val="28"/>
                                <w:szCs w:val="28"/>
                              </w:rPr>
                            </w:pPr>
                            <w:r>
                              <w:rPr>
                                <w:rFonts w:asciiTheme="minorHAnsi" w:hAnsiTheme="minorHAnsi" w:cstheme="minorHAnsi"/>
                                <w:b/>
                                <w:sz w:val="28"/>
                                <w:szCs w:val="28"/>
                              </w:rPr>
                              <w:t>II –</w:t>
                            </w:r>
                            <w:r w:rsidRPr="005E5135">
                              <w:rPr>
                                <w:rFonts w:asciiTheme="minorHAnsi" w:hAnsiTheme="minorHAnsi" w:cstheme="minorHAnsi"/>
                                <w:b/>
                                <w:sz w:val="28"/>
                                <w:szCs w:val="28"/>
                              </w:rPr>
                              <w:t xml:space="preserve"> </w:t>
                            </w:r>
                            <w:r w:rsidRPr="005E5135">
                              <w:rPr>
                                <w:rFonts w:asciiTheme="minorHAnsi" w:hAnsiTheme="minorHAnsi" w:cstheme="minorHAnsi"/>
                                <w:b/>
                                <w:sz w:val="28"/>
                                <w:szCs w:val="28"/>
                                <w:highlight w:val="yellow"/>
                              </w:rPr>
                              <w:t>L’</w:t>
                            </w:r>
                            <w:r w:rsidRPr="005E5135">
                              <w:rPr>
                                <w:rFonts w:asciiTheme="minorHAnsi" w:hAnsiTheme="minorHAnsi" w:cstheme="minorHAnsi"/>
                                <w:b/>
                                <w:sz w:val="28"/>
                                <w:szCs w:val="28"/>
                              </w:rPr>
                              <w:t>ÉTAT DES LIEUX</w:t>
                            </w:r>
                          </w:p>
                          <w:p w:rsidR="00EF6F3C" w:rsidRPr="00757F62" w:rsidRDefault="00EF6F3C" w:rsidP="009E493A">
                            <w:pPr>
                              <w:rPr>
                                <w:rFonts w:asciiTheme="minorHAnsi" w:hAnsiTheme="minorHAnsi" w:cstheme="minorHAnsi"/>
                                <w:sz w:val="22"/>
                                <w:szCs w:val="22"/>
                              </w:rPr>
                            </w:pPr>
                          </w:p>
                          <w:p w:rsidR="00EF6F3C" w:rsidRPr="005E5135" w:rsidRDefault="00EF6F3C" w:rsidP="009E493A">
                            <w:pPr>
                              <w:rPr>
                                <w:rFonts w:asciiTheme="minorHAnsi" w:hAnsiTheme="minorHAnsi" w:cstheme="minorHAnsi"/>
                                <w:b/>
                                <w:sz w:val="28"/>
                                <w:szCs w:val="28"/>
                              </w:rPr>
                            </w:pPr>
                            <w:r>
                              <w:rPr>
                                <w:rFonts w:asciiTheme="minorHAnsi" w:hAnsiTheme="minorHAnsi" w:cstheme="minorHAnsi"/>
                                <w:b/>
                                <w:sz w:val="28"/>
                                <w:szCs w:val="28"/>
                              </w:rPr>
                              <w:t>II –</w:t>
                            </w:r>
                            <w:r w:rsidRPr="005E5135">
                              <w:rPr>
                                <w:rFonts w:asciiTheme="minorHAnsi" w:hAnsiTheme="minorHAnsi" w:cstheme="minorHAnsi"/>
                                <w:b/>
                                <w:sz w:val="28"/>
                                <w:szCs w:val="28"/>
                              </w:rPr>
                              <w:t xml:space="preserve"> </w:t>
                            </w:r>
                            <w:r w:rsidRPr="005E5135">
                              <w:rPr>
                                <w:rFonts w:asciiTheme="minorHAnsi" w:hAnsiTheme="minorHAnsi" w:cstheme="minorHAnsi"/>
                                <w:b/>
                                <w:sz w:val="28"/>
                                <w:szCs w:val="28"/>
                                <w:highlight w:val="yellow"/>
                              </w:rPr>
                              <w:t>L’</w:t>
                            </w:r>
                            <w:r w:rsidRPr="005E5135">
                              <w:rPr>
                                <w:rFonts w:asciiTheme="minorHAnsi" w:hAnsiTheme="minorHAnsi" w:cstheme="minorHAnsi"/>
                                <w:b/>
                                <w:sz w:val="28"/>
                                <w:szCs w:val="28"/>
                              </w:rPr>
                              <w:t>ÉTAT DES LIEUX</w:t>
                            </w:r>
                          </w:p>
                          <w:p w:rsidR="00EF6F3C" w:rsidRPr="004129EA" w:rsidRDefault="00EF6F3C" w:rsidP="009E493A">
                            <w:pPr>
                              <w:rPr>
                                <w:rFonts w:ascii="Calibri" w:hAnsi="Calibri"/>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012530" id="Rectangle 6" o:spid="_x0000_s1030" style="position:absolute;margin-left:-42pt;margin-top:23.05pt;width:536.25pt;height:24.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" fillcolor="#76b6d9" strokecolor="#bfbfbf">
                <v:textbox>
                  <w:txbxContent>
                    <w:p w:rsidR="00EF6F3C" w:rsidRPr="005E5135" w:rsidRDefault="00EF6F3C" w:rsidP="009E493A">
                      <w:pPr>
                        <w:rPr>
                          <w:rFonts w:asciiTheme="minorHAnsi" w:hAnsiTheme="minorHAnsi" w:cstheme="minorHAnsi"/>
                          <w:b/>
                          <w:sz w:val="28"/>
                          <w:szCs w:val="28"/>
                        </w:rPr>
                      </w:pPr>
                      <w:r>
                        <w:rPr>
                          <w:rFonts w:asciiTheme="minorHAnsi" w:hAnsiTheme="minorHAnsi" w:cstheme="minorHAnsi"/>
                          <w:b/>
                          <w:sz w:val="28"/>
                          <w:szCs w:val="28"/>
                        </w:rPr>
                        <w:t>II –</w:t>
                      </w:r>
                      <w:r w:rsidRPr="005E5135">
                        <w:rPr>
                          <w:rFonts w:asciiTheme="minorHAnsi" w:hAnsiTheme="minorHAnsi" w:cstheme="minorHAnsi"/>
                          <w:b/>
                          <w:sz w:val="28"/>
                          <w:szCs w:val="28"/>
                        </w:rPr>
                        <w:t xml:space="preserve"> </w:t>
                      </w:r>
                      <w:r w:rsidRPr="00276EDA">
                        <w:rPr>
                          <w:rFonts w:asciiTheme="minorHAnsi" w:hAnsiTheme="minorHAnsi" w:cstheme="minorHAnsi"/>
                          <w:b/>
                          <w:sz w:val="28"/>
                          <w:szCs w:val="28"/>
                        </w:rPr>
                        <w:t>L’É</w:t>
                      </w:r>
                      <w:r w:rsidRPr="005E5135">
                        <w:rPr>
                          <w:rFonts w:asciiTheme="minorHAnsi" w:hAnsiTheme="minorHAnsi" w:cstheme="minorHAnsi"/>
                          <w:b/>
                          <w:sz w:val="28"/>
                          <w:szCs w:val="28"/>
                        </w:rPr>
                        <w:t>TAT DES LIEUX</w:t>
                      </w:r>
                    </w:p>
                    <w:p w:rsidR="00EF6F3C" w:rsidRPr="00757F62" w:rsidRDefault="00EF6F3C" w:rsidP="009E493A">
                      <w:pPr>
                        <w:rPr>
                          <w:rFonts w:asciiTheme="minorHAnsi" w:hAnsiTheme="minorHAnsi" w:cstheme="minorHAnsi"/>
                          <w:sz w:val="22"/>
                          <w:szCs w:val="22"/>
                        </w:rPr>
                      </w:pPr>
                    </w:p>
                    <w:p w:rsidR="00EF6F3C" w:rsidRPr="005E5135" w:rsidRDefault="00EF6F3C" w:rsidP="009E493A">
                      <w:pPr>
                        <w:rPr>
                          <w:rFonts w:asciiTheme="minorHAnsi" w:hAnsiTheme="minorHAnsi" w:cstheme="minorHAnsi"/>
                          <w:b/>
                          <w:sz w:val="28"/>
                          <w:szCs w:val="28"/>
                        </w:rPr>
                      </w:pPr>
                      <w:r>
                        <w:rPr>
                          <w:rFonts w:asciiTheme="minorHAnsi" w:hAnsiTheme="minorHAnsi" w:cstheme="minorHAnsi"/>
                          <w:b/>
                          <w:sz w:val="28"/>
                          <w:szCs w:val="28"/>
                        </w:rPr>
                        <w:t>II –</w:t>
                      </w:r>
                      <w:r w:rsidRPr="005E5135">
                        <w:rPr>
                          <w:rFonts w:asciiTheme="minorHAnsi" w:hAnsiTheme="minorHAnsi" w:cstheme="minorHAnsi"/>
                          <w:b/>
                          <w:sz w:val="28"/>
                          <w:szCs w:val="28"/>
                        </w:rPr>
                        <w:t xml:space="preserve"> </w:t>
                      </w:r>
                      <w:r w:rsidRPr="005E5135">
                        <w:rPr>
                          <w:rFonts w:asciiTheme="minorHAnsi" w:hAnsiTheme="minorHAnsi" w:cstheme="minorHAnsi"/>
                          <w:b/>
                          <w:sz w:val="28"/>
                          <w:szCs w:val="28"/>
                          <w:highlight w:val="yellow"/>
                        </w:rPr>
                        <w:t>L’</w:t>
                      </w:r>
                      <w:r w:rsidRPr="005E5135">
                        <w:rPr>
                          <w:rFonts w:asciiTheme="minorHAnsi" w:hAnsiTheme="minorHAnsi" w:cstheme="minorHAnsi"/>
                          <w:b/>
                          <w:sz w:val="28"/>
                          <w:szCs w:val="28"/>
                        </w:rPr>
                        <w:t>ÉTAT DES LIEUX</w:t>
                      </w:r>
                    </w:p>
                    <w:p w:rsidR="00EF6F3C" w:rsidRPr="00757F62" w:rsidRDefault="00EF6F3C" w:rsidP="009E493A">
                      <w:pPr>
                        <w:rPr>
                          <w:rFonts w:asciiTheme="minorHAnsi" w:hAnsiTheme="minorHAnsi" w:cstheme="minorHAnsi"/>
                          <w:sz w:val="22"/>
                          <w:szCs w:val="22"/>
                        </w:rPr>
                      </w:pPr>
                    </w:p>
                    <w:p w:rsidR="00EF6F3C" w:rsidRPr="005E5135" w:rsidRDefault="00EF6F3C" w:rsidP="009E493A">
                      <w:pPr>
                        <w:rPr>
                          <w:rFonts w:asciiTheme="minorHAnsi" w:hAnsiTheme="minorHAnsi" w:cstheme="minorHAnsi"/>
                          <w:b/>
                          <w:sz w:val="28"/>
                          <w:szCs w:val="28"/>
                        </w:rPr>
                      </w:pPr>
                      <w:r>
                        <w:rPr>
                          <w:rFonts w:asciiTheme="minorHAnsi" w:hAnsiTheme="minorHAnsi" w:cstheme="minorHAnsi"/>
                          <w:b/>
                          <w:sz w:val="28"/>
                          <w:szCs w:val="28"/>
                        </w:rPr>
                        <w:t>II –</w:t>
                      </w:r>
                      <w:r w:rsidRPr="005E5135">
                        <w:rPr>
                          <w:rFonts w:asciiTheme="minorHAnsi" w:hAnsiTheme="minorHAnsi" w:cstheme="minorHAnsi"/>
                          <w:b/>
                          <w:sz w:val="28"/>
                          <w:szCs w:val="28"/>
                        </w:rPr>
                        <w:t xml:space="preserve"> </w:t>
                      </w:r>
                      <w:r w:rsidRPr="005E5135">
                        <w:rPr>
                          <w:rFonts w:asciiTheme="minorHAnsi" w:hAnsiTheme="minorHAnsi" w:cstheme="minorHAnsi"/>
                          <w:b/>
                          <w:sz w:val="28"/>
                          <w:szCs w:val="28"/>
                          <w:highlight w:val="yellow"/>
                        </w:rPr>
                        <w:t>L’</w:t>
                      </w:r>
                      <w:r w:rsidRPr="005E5135">
                        <w:rPr>
                          <w:rFonts w:asciiTheme="minorHAnsi" w:hAnsiTheme="minorHAnsi" w:cstheme="minorHAnsi"/>
                          <w:b/>
                          <w:sz w:val="28"/>
                          <w:szCs w:val="28"/>
                        </w:rPr>
                        <w:t>ÉTAT DES LIEUX</w:t>
                      </w:r>
                    </w:p>
                    <w:p w:rsidR="00EF6F3C" w:rsidRPr="004129EA" w:rsidRDefault="00EF6F3C" w:rsidP="009E493A">
                      <w:pPr>
                        <w:rPr>
                          <w:rFonts w:ascii="Calibri" w:hAnsi="Calibri"/>
                          <w:b/>
                          <w:sz w:val="22"/>
                        </w:rPr>
                      </w:pPr>
                    </w:p>
                  </w:txbxContent>
                </v:textbox>
              </v:rect>
            </w:pict>
          </mc:Fallback>
        </mc:AlternateContent>
      </w:r>
    </w:p>
    <w:p w:rsidR="009E493A" w:rsidRPr="00757F62" w:rsidRDefault="009E493A" w:rsidP="00042CCE">
      <w:pPr>
        <w:rPr>
          <w:rFonts w:asciiTheme="minorHAnsi" w:hAnsiTheme="minorHAnsi" w:cstheme="minorHAnsi"/>
          <w:sz w:val="22"/>
          <w:szCs w:val="22"/>
        </w:rPr>
      </w:pPr>
    </w:p>
    <w:p w:rsidR="00094844" w:rsidRDefault="00094844" w:rsidP="00084EA4">
      <w:pPr>
        <w:spacing w:after="0" w:line="240" w:lineRule="auto"/>
        <w:jc w:val="both"/>
        <w:rPr>
          <w:rFonts w:asciiTheme="minorHAnsi" w:hAnsiTheme="minorHAnsi" w:cstheme="minorHAnsi"/>
          <w:sz w:val="24"/>
          <w:szCs w:val="24"/>
        </w:rPr>
      </w:pPr>
    </w:p>
    <w:p w:rsidR="00BA3DA2" w:rsidRPr="00084EA4" w:rsidRDefault="005170ED" w:rsidP="00084EA4">
      <w:pPr>
        <w:spacing w:after="0" w:line="240" w:lineRule="auto"/>
        <w:jc w:val="both"/>
        <w:rPr>
          <w:rFonts w:asciiTheme="minorHAnsi" w:hAnsiTheme="minorHAnsi" w:cstheme="minorHAnsi"/>
          <w:sz w:val="24"/>
          <w:szCs w:val="24"/>
        </w:rPr>
      </w:pPr>
      <w:r w:rsidRPr="00094844">
        <w:rPr>
          <w:rFonts w:asciiTheme="minorHAnsi" w:hAnsiTheme="minorHAnsi" w:cstheme="minorHAnsi"/>
          <w:sz w:val="24"/>
          <w:szCs w:val="24"/>
        </w:rPr>
        <w:t>U</w:t>
      </w:r>
      <w:r w:rsidR="00084EA4" w:rsidRPr="00094844">
        <w:rPr>
          <w:rFonts w:asciiTheme="minorHAnsi" w:hAnsiTheme="minorHAnsi" w:cstheme="minorHAnsi"/>
          <w:sz w:val="24"/>
          <w:szCs w:val="24"/>
        </w:rPr>
        <w:t xml:space="preserve">n diagnostic </w:t>
      </w:r>
      <w:r w:rsidRPr="00094844">
        <w:rPr>
          <w:rFonts w:asciiTheme="minorHAnsi" w:hAnsiTheme="minorHAnsi" w:cstheme="minorHAnsi"/>
          <w:sz w:val="24"/>
          <w:szCs w:val="24"/>
        </w:rPr>
        <w:t xml:space="preserve">préalable </w:t>
      </w:r>
      <w:r w:rsidR="00094844">
        <w:rPr>
          <w:rFonts w:asciiTheme="minorHAnsi" w:hAnsiTheme="minorHAnsi" w:cstheme="minorHAnsi"/>
          <w:sz w:val="24"/>
          <w:szCs w:val="24"/>
        </w:rPr>
        <w:t xml:space="preserve">sur les questions de personnel </w:t>
      </w:r>
      <w:r w:rsidRPr="00094844">
        <w:rPr>
          <w:rFonts w:asciiTheme="minorHAnsi" w:hAnsiTheme="minorHAnsi" w:cstheme="minorHAnsi"/>
          <w:sz w:val="24"/>
          <w:szCs w:val="24"/>
        </w:rPr>
        <w:t xml:space="preserve">doit être effectué </w:t>
      </w:r>
      <w:r w:rsidR="00084EA4" w:rsidRPr="00094844">
        <w:rPr>
          <w:rFonts w:asciiTheme="minorHAnsi" w:hAnsiTheme="minorHAnsi" w:cstheme="minorHAnsi"/>
          <w:sz w:val="24"/>
          <w:szCs w:val="24"/>
        </w:rPr>
        <w:t xml:space="preserve">afin d’avoir une vision globale de l’organisation et du fonctionnement de la collectivité en matière de gestion des ressources humaines. </w:t>
      </w:r>
    </w:p>
    <w:p w:rsidR="006F6EB3" w:rsidRPr="00757F62" w:rsidRDefault="006F6EB3" w:rsidP="00E8737C">
      <w:pPr>
        <w:spacing w:after="0" w:line="240" w:lineRule="auto"/>
        <w:rPr>
          <w:rFonts w:asciiTheme="minorHAnsi" w:hAnsiTheme="minorHAnsi" w:cstheme="minorHAnsi"/>
          <w:sz w:val="22"/>
          <w:szCs w:val="22"/>
        </w:rPr>
      </w:pPr>
    </w:p>
    <w:p w:rsidR="00042CCE" w:rsidRPr="00BF6F68" w:rsidRDefault="00042CCE" w:rsidP="00BF6F68">
      <w:pPr>
        <w:pStyle w:val="Paragraphedeliste"/>
        <w:numPr>
          <w:ilvl w:val="0"/>
          <w:numId w:val="16"/>
        </w:numPr>
        <w:ind w:right="-567"/>
        <w:jc w:val="both"/>
        <w:rPr>
          <w:rFonts w:asciiTheme="minorHAnsi" w:hAnsiTheme="minorHAnsi" w:cstheme="minorHAnsi"/>
          <w:b/>
          <w:color w:val="002060"/>
          <w:sz w:val="28"/>
          <w:szCs w:val="28"/>
          <w:u w:val="single"/>
        </w:rPr>
      </w:pPr>
      <w:r w:rsidRPr="00BF6F68">
        <w:rPr>
          <w:rFonts w:asciiTheme="minorHAnsi" w:hAnsiTheme="minorHAnsi" w:cstheme="minorHAnsi"/>
          <w:b/>
          <w:color w:val="002060"/>
          <w:sz w:val="28"/>
          <w:szCs w:val="28"/>
          <w:u w:val="single"/>
        </w:rPr>
        <w:t xml:space="preserve">Documents existants et utilisés </w:t>
      </w:r>
      <w:r w:rsidRPr="00E4448F">
        <w:rPr>
          <w:rFonts w:asciiTheme="minorHAnsi" w:hAnsiTheme="minorHAnsi" w:cstheme="minorHAnsi"/>
          <w:i/>
          <w:color w:val="002060"/>
          <w:sz w:val="28"/>
          <w:szCs w:val="28"/>
        </w:rPr>
        <w:t>(à adapter selon les collectivités)</w:t>
      </w:r>
    </w:p>
    <w:p w:rsidR="00042CCE" w:rsidRPr="00757F62" w:rsidRDefault="00042CCE" w:rsidP="00E8737C">
      <w:pPr>
        <w:pStyle w:val="Paragraphedeliste"/>
        <w:numPr>
          <w:ilvl w:val="0"/>
          <w:numId w:val="8"/>
        </w:numPr>
        <w:spacing w:after="0" w:line="240" w:lineRule="auto"/>
        <w:rPr>
          <w:rFonts w:asciiTheme="minorHAnsi" w:hAnsiTheme="minorHAnsi" w:cstheme="minorHAnsi"/>
          <w:sz w:val="22"/>
        </w:rPr>
      </w:pPr>
      <w:r w:rsidRPr="00757F62">
        <w:rPr>
          <w:rFonts w:asciiTheme="minorHAnsi" w:hAnsiTheme="minorHAnsi" w:cstheme="minorHAnsi"/>
          <w:sz w:val="22"/>
        </w:rPr>
        <w:t>Budget primitif et compte administratif</w:t>
      </w:r>
    </w:p>
    <w:p w:rsidR="00042CCE" w:rsidRPr="00276EDA" w:rsidRDefault="00042CCE" w:rsidP="00E8737C">
      <w:pPr>
        <w:pStyle w:val="Paragraphedeliste"/>
        <w:numPr>
          <w:ilvl w:val="0"/>
          <w:numId w:val="8"/>
        </w:numPr>
        <w:spacing w:after="0" w:line="240" w:lineRule="auto"/>
        <w:rPr>
          <w:rFonts w:asciiTheme="minorHAnsi" w:hAnsiTheme="minorHAnsi" w:cstheme="minorHAnsi"/>
          <w:sz w:val="22"/>
        </w:rPr>
      </w:pPr>
      <w:r w:rsidRPr="00757F62">
        <w:rPr>
          <w:rFonts w:asciiTheme="minorHAnsi" w:hAnsiTheme="minorHAnsi" w:cstheme="minorHAnsi"/>
          <w:sz w:val="22"/>
        </w:rPr>
        <w:t xml:space="preserve">Délibérations liées à la gestion des RH : compte épargne temps, régime indemnitaire, travaux </w:t>
      </w:r>
      <w:r w:rsidRPr="00276EDA">
        <w:rPr>
          <w:rFonts w:asciiTheme="minorHAnsi" w:hAnsiTheme="minorHAnsi" w:cstheme="minorHAnsi"/>
          <w:sz w:val="22"/>
        </w:rPr>
        <w:t>supplémentaires…</w:t>
      </w:r>
    </w:p>
    <w:p w:rsidR="00E4448F" w:rsidRPr="00276EDA" w:rsidRDefault="00E4448F" w:rsidP="00E4448F">
      <w:pPr>
        <w:pStyle w:val="Paragraphedeliste"/>
        <w:numPr>
          <w:ilvl w:val="0"/>
          <w:numId w:val="8"/>
        </w:numPr>
        <w:spacing w:after="0" w:line="240" w:lineRule="auto"/>
        <w:rPr>
          <w:rFonts w:asciiTheme="minorHAnsi" w:hAnsiTheme="minorHAnsi" w:cstheme="minorHAnsi"/>
          <w:sz w:val="22"/>
        </w:rPr>
      </w:pPr>
      <w:r w:rsidRPr="00276EDA">
        <w:rPr>
          <w:rFonts w:asciiTheme="minorHAnsi" w:hAnsiTheme="minorHAnsi" w:cstheme="minorHAnsi"/>
          <w:sz w:val="22"/>
        </w:rPr>
        <w:t>Tableau des effectifs/emplois</w:t>
      </w:r>
    </w:p>
    <w:p w:rsidR="00042CCE" w:rsidRPr="00276EDA" w:rsidRDefault="00042CCE" w:rsidP="00E8737C">
      <w:pPr>
        <w:pStyle w:val="Paragraphedeliste"/>
        <w:numPr>
          <w:ilvl w:val="0"/>
          <w:numId w:val="8"/>
        </w:numPr>
        <w:spacing w:after="0" w:line="240" w:lineRule="auto"/>
        <w:rPr>
          <w:rFonts w:asciiTheme="minorHAnsi" w:hAnsiTheme="minorHAnsi" w:cstheme="minorHAnsi"/>
          <w:sz w:val="22"/>
        </w:rPr>
      </w:pPr>
      <w:r w:rsidRPr="00276EDA">
        <w:rPr>
          <w:rFonts w:asciiTheme="minorHAnsi" w:hAnsiTheme="minorHAnsi" w:cstheme="minorHAnsi"/>
          <w:sz w:val="22"/>
        </w:rPr>
        <w:t>Fiches de postes</w:t>
      </w:r>
    </w:p>
    <w:p w:rsidR="00042CCE" w:rsidRPr="00276EDA" w:rsidRDefault="00042CCE" w:rsidP="00E8737C">
      <w:pPr>
        <w:pStyle w:val="Paragraphedeliste"/>
        <w:numPr>
          <w:ilvl w:val="0"/>
          <w:numId w:val="8"/>
        </w:numPr>
        <w:spacing w:after="0" w:line="240" w:lineRule="auto"/>
        <w:rPr>
          <w:rFonts w:asciiTheme="minorHAnsi" w:hAnsiTheme="minorHAnsi" w:cstheme="minorHAnsi"/>
          <w:sz w:val="22"/>
        </w:rPr>
      </w:pPr>
      <w:r w:rsidRPr="00276EDA">
        <w:rPr>
          <w:rFonts w:asciiTheme="minorHAnsi" w:hAnsiTheme="minorHAnsi" w:cstheme="minorHAnsi"/>
          <w:sz w:val="22"/>
        </w:rPr>
        <w:t>Organigramme</w:t>
      </w:r>
    </w:p>
    <w:p w:rsidR="00042CCE" w:rsidRPr="00276EDA" w:rsidRDefault="00042CCE" w:rsidP="00E8737C">
      <w:pPr>
        <w:pStyle w:val="Paragraphedeliste"/>
        <w:numPr>
          <w:ilvl w:val="0"/>
          <w:numId w:val="8"/>
        </w:numPr>
        <w:spacing w:after="0" w:line="240" w:lineRule="auto"/>
        <w:rPr>
          <w:rFonts w:asciiTheme="minorHAnsi" w:hAnsiTheme="minorHAnsi" w:cstheme="minorHAnsi"/>
          <w:sz w:val="22"/>
        </w:rPr>
      </w:pPr>
      <w:r w:rsidRPr="00276EDA">
        <w:rPr>
          <w:rFonts w:asciiTheme="minorHAnsi" w:hAnsiTheme="minorHAnsi" w:cstheme="minorHAnsi"/>
          <w:sz w:val="22"/>
        </w:rPr>
        <w:t>Document Unique d’Evaluation des Risques</w:t>
      </w:r>
      <w:r w:rsidR="00E4448F" w:rsidRPr="00276EDA">
        <w:rPr>
          <w:rFonts w:asciiTheme="minorHAnsi" w:hAnsiTheme="minorHAnsi" w:cstheme="minorHAnsi"/>
          <w:sz w:val="22"/>
        </w:rPr>
        <w:t xml:space="preserve"> Professionnels</w:t>
      </w:r>
    </w:p>
    <w:p w:rsidR="00042CCE" w:rsidRPr="00757F62" w:rsidRDefault="00042CCE" w:rsidP="00E8737C">
      <w:pPr>
        <w:pStyle w:val="Paragraphedeliste"/>
        <w:numPr>
          <w:ilvl w:val="0"/>
          <w:numId w:val="8"/>
        </w:numPr>
        <w:spacing w:after="0" w:line="240" w:lineRule="auto"/>
        <w:rPr>
          <w:rFonts w:asciiTheme="minorHAnsi" w:hAnsiTheme="minorHAnsi" w:cstheme="minorHAnsi"/>
          <w:sz w:val="22"/>
        </w:rPr>
      </w:pPr>
      <w:r w:rsidRPr="00757F62">
        <w:rPr>
          <w:rFonts w:asciiTheme="minorHAnsi" w:hAnsiTheme="minorHAnsi" w:cstheme="minorHAnsi"/>
          <w:sz w:val="22"/>
        </w:rPr>
        <w:t>Bilan social (Rapport Social Unique à compter de 2021)</w:t>
      </w:r>
    </w:p>
    <w:p w:rsidR="00042CCE" w:rsidRDefault="00042CCE" w:rsidP="00E8737C">
      <w:pPr>
        <w:pStyle w:val="Paragraphedeliste"/>
        <w:numPr>
          <w:ilvl w:val="0"/>
          <w:numId w:val="8"/>
        </w:numPr>
        <w:spacing w:after="0" w:line="240" w:lineRule="auto"/>
        <w:rPr>
          <w:rFonts w:asciiTheme="minorHAnsi" w:hAnsiTheme="minorHAnsi" w:cstheme="minorHAnsi"/>
          <w:sz w:val="22"/>
        </w:rPr>
      </w:pPr>
      <w:r w:rsidRPr="00757F62">
        <w:rPr>
          <w:rFonts w:asciiTheme="minorHAnsi" w:hAnsiTheme="minorHAnsi" w:cstheme="minorHAnsi"/>
          <w:sz w:val="22"/>
        </w:rPr>
        <w:t>…</w:t>
      </w:r>
    </w:p>
    <w:p w:rsidR="00BA3DA2" w:rsidRDefault="00BA3DA2" w:rsidP="00BA3DA2">
      <w:pPr>
        <w:pStyle w:val="Paragraphedeliste"/>
        <w:spacing w:after="0" w:line="240" w:lineRule="auto"/>
        <w:rPr>
          <w:rFonts w:asciiTheme="minorHAnsi" w:hAnsiTheme="minorHAnsi" w:cstheme="minorHAnsi"/>
          <w:sz w:val="22"/>
        </w:rPr>
      </w:pPr>
    </w:p>
    <w:p w:rsidR="00094844" w:rsidRDefault="00094844" w:rsidP="00BA3DA2">
      <w:pPr>
        <w:pStyle w:val="Paragraphedeliste"/>
        <w:spacing w:after="0" w:line="240" w:lineRule="auto"/>
        <w:rPr>
          <w:rFonts w:asciiTheme="minorHAnsi" w:hAnsiTheme="minorHAnsi" w:cstheme="minorHAnsi"/>
          <w:sz w:val="22"/>
        </w:rPr>
      </w:pPr>
    </w:p>
    <w:p w:rsidR="00094844" w:rsidRDefault="00094844" w:rsidP="00BA3DA2">
      <w:pPr>
        <w:pStyle w:val="Paragraphedeliste"/>
        <w:spacing w:after="0" w:line="240" w:lineRule="auto"/>
        <w:rPr>
          <w:rFonts w:asciiTheme="minorHAnsi" w:hAnsiTheme="minorHAnsi" w:cstheme="minorHAnsi"/>
          <w:sz w:val="22"/>
        </w:rPr>
      </w:pPr>
    </w:p>
    <w:p w:rsidR="00094844" w:rsidRDefault="00094844" w:rsidP="00BA3DA2">
      <w:pPr>
        <w:pStyle w:val="Paragraphedeliste"/>
        <w:spacing w:after="0" w:line="240" w:lineRule="auto"/>
        <w:rPr>
          <w:rFonts w:asciiTheme="minorHAnsi" w:hAnsiTheme="minorHAnsi" w:cstheme="minorHAnsi"/>
          <w:sz w:val="22"/>
        </w:rPr>
      </w:pPr>
    </w:p>
    <w:p w:rsidR="00094844" w:rsidRDefault="00094844" w:rsidP="00BA3DA2">
      <w:pPr>
        <w:pStyle w:val="Paragraphedeliste"/>
        <w:spacing w:after="0" w:line="240" w:lineRule="auto"/>
        <w:rPr>
          <w:rFonts w:asciiTheme="minorHAnsi" w:hAnsiTheme="minorHAnsi" w:cstheme="minorHAnsi"/>
          <w:sz w:val="22"/>
        </w:rPr>
      </w:pPr>
    </w:p>
    <w:p w:rsidR="00094844" w:rsidRDefault="00094844" w:rsidP="00BA3DA2">
      <w:pPr>
        <w:pStyle w:val="Paragraphedeliste"/>
        <w:spacing w:after="0" w:line="240" w:lineRule="auto"/>
        <w:rPr>
          <w:rFonts w:asciiTheme="minorHAnsi" w:hAnsiTheme="minorHAnsi" w:cstheme="minorHAnsi"/>
          <w:sz w:val="22"/>
        </w:rPr>
      </w:pPr>
    </w:p>
    <w:p w:rsidR="00E91620" w:rsidRDefault="00E91620" w:rsidP="00BA3DA2">
      <w:pPr>
        <w:pStyle w:val="Paragraphedeliste"/>
        <w:spacing w:after="0" w:line="240" w:lineRule="auto"/>
        <w:rPr>
          <w:rFonts w:asciiTheme="minorHAnsi" w:hAnsiTheme="minorHAnsi" w:cstheme="minorHAnsi"/>
          <w:sz w:val="22"/>
        </w:rPr>
      </w:pPr>
    </w:p>
    <w:p w:rsidR="00094844" w:rsidRDefault="00094844" w:rsidP="00BA3DA2">
      <w:pPr>
        <w:pStyle w:val="Paragraphedeliste"/>
        <w:spacing w:after="0" w:line="240" w:lineRule="auto"/>
        <w:rPr>
          <w:rFonts w:asciiTheme="minorHAnsi" w:hAnsiTheme="minorHAnsi" w:cstheme="minorHAnsi"/>
          <w:sz w:val="22"/>
        </w:rPr>
      </w:pPr>
    </w:p>
    <w:p w:rsidR="00042CCE" w:rsidRPr="00BF6F68" w:rsidRDefault="00042CCE" w:rsidP="00BF6F68">
      <w:pPr>
        <w:pStyle w:val="Paragraphedeliste"/>
        <w:numPr>
          <w:ilvl w:val="0"/>
          <w:numId w:val="16"/>
        </w:numPr>
        <w:ind w:right="-567"/>
        <w:jc w:val="both"/>
        <w:rPr>
          <w:rFonts w:asciiTheme="minorHAnsi" w:hAnsiTheme="minorHAnsi" w:cstheme="minorHAnsi"/>
          <w:b/>
          <w:color w:val="002060"/>
          <w:sz w:val="28"/>
          <w:szCs w:val="28"/>
          <w:u w:val="single"/>
        </w:rPr>
      </w:pPr>
      <w:r w:rsidRPr="00BF6F68">
        <w:rPr>
          <w:rFonts w:asciiTheme="minorHAnsi" w:hAnsiTheme="minorHAnsi" w:cstheme="minorHAnsi"/>
          <w:b/>
          <w:color w:val="002060"/>
          <w:sz w:val="28"/>
          <w:szCs w:val="28"/>
          <w:u w:val="single"/>
        </w:rPr>
        <w:lastRenderedPageBreak/>
        <w:t>Recensement des effectifs, emplois et compétences</w:t>
      </w:r>
    </w:p>
    <w:p w:rsidR="00F67A21" w:rsidRPr="00757F62" w:rsidRDefault="00E4448F" w:rsidP="00EF5104">
      <w:pPr>
        <w:pStyle w:val="Paragraphedeliste"/>
        <w:numPr>
          <w:ilvl w:val="0"/>
          <w:numId w:val="11"/>
        </w:numPr>
        <w:rPr>
          <w:rFonts w:asciiTheme="minorHAnsi" w:hAnsiTheme="minorHAnsi" w:cstheme="minorHAnsi"/>
          <w:b/>
          <w:sz w:val="22"/>
        </w:rPr>
      </w:pPr>
      <w:r w:rsidRPr="00276EDA">
        <w:rPr>
          <w:rFonts w:asciiTheme="minorHAnsi" w:hAnsiTheme="minorHAnsi" w:cstheme="minorHAnsi"/>
          <w:b/>
          <w:sz w:val="22"/>
        </w:rPr>
        <w:t>La r</w:t>
      </w:r>
      <w:r w:rsidR="00F67A21" w:rsidRPr="00276EDA">
        <w:rPr>
          <w:rFonts w:asciiTheme="minorHAnsi" w:hAnsiTheme="minorHAnsi" w:cstheme="minorHAnsi"/>
          <w:b/>
          <w:sz w:val="22"/>
        </w:rPr>
        <w:t xml:space="preserve">épartition </w:t>
      </w:r>
      <w:r w:rsidR="00757F62" w:rsidRPr="00276EDA">
        <w:rPr>
          <w:rFonts w:asciiTheme="minorHAnsi" w:hAnsiTheme="minorHAnsi" w:cstheme="minorHAnsi"/>
          <w:b/>
          <w:sz w:val="22"/>
        </w:rPr>
        <w:t>des agents</w:t>
      </w:r>
      <w:r w:rsidR="00757F62" w:rsidRPr="00757F62">
        <w:rPr>
          <w:rFonts w:asciiTheme="minorHAnsi" w:hAnsiTheme="minorHAnsi" w:cstheme="minorHAnsi"/>
          <w:b/>
          <w:sz w:val="22"/>
        </w:rPr>
        <w:t xml:space="preserve"> </w:t>
      </w:r>
      <w:r w:rsidR="00F67A21" w:rsidRPr="00757F62">
        <w:rPr>
          <w:rFonts w:asciiTheme="minorHAnsi" w:hAnsiTheme="minorHAnsi" w:cstheme="minorHAnsi"/>
          <w:b/>
          <w:sz w:val="22"/>
        </w:rPr>
        <w:t>par statut et catégorie hiérarchique</w:t>
      </w:r>
      <w:r w:rsidR="005F3283">
        <w:rPr>
          <w:rFonts w:asciiTheme="minorHAnsi" w:hAnsiTheme="minorHAnsi" w:cstheme="minorHAnsi"/>
          <w:b/>
          <w:sz w:val="22"/>
        </w:rPr>
        <w:t xml:space="preserve"> (au 1</w:t>
      </w:r>
      <w:r w:rsidR="005F3283" w:rsidRPr="005F3283">
        <w:rPr>
          <w:rFonts w:asciiTheme="minorHAnsi" w:hAnsiTheme="minorHAnsi" w:cstheme="minorHAnsi"/>
          <w:b/>
          <w:sz w:val="22"/>
          <w:vertAlign w:val="superscript"/>
        </w:rPr>
        <w:t>er</w:t>
      </w:r>
      <w:r w:rsidR="005F3283">
        <w:rPr>
          <w:rFonts w:asciiTheme="minorHAnsi" w:hAnsiTheme="minorHAnsi" w:cstheme="minorHAnsi"/>
          <w:b/>
          <w:sz w:val="22"/>
        </w:rPr>
        <w:t xml:space="preserve"> janvier 2021)</w:t>
      </w:r>
    </w:p>
    <w:tbl>
      <w:tblPr>
        <w:tblStyle w:val="Grilledutableau"/>
        <w:tblW w:w="9784" w:type="dxa"/>
        <w:tblInd w:w="-5" w:type="dxa"/>
        <w:tblLook w:val="04A0" w:firstRow="1" w:lastRow="0" w:firstColumn="1" w:lastColumn="0" w:noHBand="0" w:noVBand="1"/>
      </w:tblPr>
      <w:tblGrid>
        <w:gridCol w:w="1577"/>
        <w:gridCol w:w="1732"/>
        <w:gridCol w:w="1665"/>
        <w:gridCol w:w="1665"/>
        <w:gridCol w:w="1533"/>
        <w:gridCol w:w="1612"/>
      </w:tblGrid>
      <w:tr w:rsidR="00774E25" w:rsidRPr="00757F62" w:rsidTr="00757F62">
        <w:trPr>
          <w:trHeight w:val="878"/>
        </w:trPr>
        <w:tc>
          <w:tcPr>
            <w:tcW w:w="1577" w:type="dxa"/>
            <w:tcBorders>
              <w:top w:val="nil"/>
              <w:left w:val="nil"/>
              <w:bottom w:val="single" w:sz="4" w:space="0" w:color="auto"/>
              <w:right w:val="single" w:sz="4" w:space="0" w:color="auto"/>
            </w:tcBorders>
          </w:tcPr>
          <w:p w:rsidR="00774E25" w:rsidRPr="00757F62" w:rsidRDefault="00774E25" w:rsidP="00774E25">
            <w:pPr>
              <w:pStyle w:val="Paragraphedeliste"/>
              <w:ind w:left="0"/>
              <w:rPr>
                <w:rFonts w:asciiTheme="minorHAnsi" w:hAnsiTheme="minorHAnsi" w:cstheme="minorHAnsi"/>
                <w:b/>
                <w:sz w:val="22"/>
              </w:rPr>
            </w:pPr>
          </w:p>
          <w:p w:rsidR="00774E25" w:rsidRPr="00757F62" w:rsidRDefault="00774E25" w:rsidP="00774E25">
            <w:pPr>
              <w:pStyle w:val="Paragraphedeliste"/>
              <w:ind w:left="0"/>
              <w:rPr>
                <w:rFonts w:asciiTheme="minorHAnsi" w:hAnsiTheme="minorHAnsi" w:cstheme="minorHAnsi"/>
                <w:b/>
                <w:sz w:val="22"/>
              </w:rPr>
            </w:pPr>
          </w:p>
        </w:tc>
        <w:tc>
          <w:tcPr>
            <w:tcW w:w="1732" w:type="dxa"/>
            <w:tcBorders>
              <w:left w:val="single" w:sz="4" w:space="0" w:color="auto"/>
            </w:tcBorders>
            <w:shd w:val="clear" w:color="auto" w:fill="D9D9D9" w:themeFill="background1" w:themeFillShade="D9"/>
            <w:vAlign w:val="center"/>
          </w:tcPr>
          <w:p w:rsidR="00774E25" w:rsidRPr="00757F62" w:rsidRDefault="00774E25" w:rsidP="00757F62">
            <w:pPr>
              <w:pStyle w:val="Paragraphedeliste"/>
              <w:ind w:left="0"/>
              <w:jc w:val="center"/>
              <w:rPr>
                <w:rFonts w:asciiTheme="minorHAnsi" w:hAnsiTheme="minorHAnsi" w:cstheme="minorHAnsi"/>
                <w:b/>
                <w:sz w:val="22"/>
              </w:rPr>
            </w:pPr>
            <w:r w:rsidRPr="00757F62">
              <w:rPr>
                <w:rFonts w:asciiTheme="minorHAnsi" w:hAnsiTheme="minorHAnsi" w:cstheme="minorHAnsi"/>
                <w:b/>
                <w:sz w:val="22"/>
              </w:rPr>
              <w:t>Fonctionnaires</w:t>
            </w:r>
          </w:p>
        </w:tc>
        <w:tc>
          <w:tcPr>
            <w:tcW w:w="1665" w:type="dxa"/>
            <w:shd w:val="clear" w:color="auto" w:fill="D9D9D9" w:themeFill="background1" w:themeFillShade="D9"/>
            <w:vAlign w:val="center"/>
          </w:tcPr>
          <w:p w:rsidR="00774E25" w:rsidRPr="00757F62" w:rsidRDefault="00774E25" w:rsidP="00757F62">
            <w:pPr>
              <w:pStyle w:val="Paragraphedeliste"/>
              <w:ind w:left="0"/>
              <w:jc w:val="center"/>
              <w:rPr>
                <w:rFonts w:asciiTheme="minorHAnsi" w:hAnsiTheme="minorHAnsi" w:cstheme="minorHAnsi"/>
                <w:b/>
                <w:sz w:val="22"/>
              </w:rPr>
            </w:pPr>
            <w:r w:rsidRPr="00757F62">
              <w:rPr>
                <w:rFonts w:asciiTheme="minorHAnsi" w:hAnsiTheme="minorHAnsi" w:cstheme="minorHAnsi"/>
                <w:b/>
                <w:sz w:val="22"/>
              </w:rPr>
              <w:t>Contractuels emplois permanents</w:t>
            </w:r>
          </w:p>
        </w:tc>
        <w:tc>
          <w:tcPr>
            <w:tcW w:w="1665" w:type="dxa"/>
            <w:shd w:val="clear" w:color="auto" w:fill="D9D9D9" w:themeFill="background1" w:themeFillShade="D9"/>
            <w:vAlign w:val="center"/>
          </w:tcPr>
          <w:p w:rsidR="00774E25" w:rsidRPr="00757F62" w:rsidRDefault="00774E25" w:rsidP="00757F62">
            <w:pPr>
              <w:pStyle w:val="Paragraphedeliste"/>
              <w:ind w:left="0"/>
              <w:jc w:val="center"/>
              <w:rPr>
                <w:rFonts w:asciiTheme="minorHAnsi" w:hAnsiTheme="minorHAnsi" w:cstheme="minorHAnsi"/>
                <w:b/>
                <w:sz w:val="22"/>
              </w:rPr>
            </w:pPr>
            <w:r w:rsidRPr="00757F62">
              <w:rPr>
                <w:rFonts w:asciiTheme="minorHAnsi" w:hAnsiTheme="minorHAnsi" w:cstheme="minorHAnsi"/>
                <w:b/>
                <w:sz w:val="22"/>
              </w:rPr>
              <w:t>Contractuels emplois non permanents</w:t>
            </w:r>
          </w:p>
        </w:tc>
        <w:tc>
          <w:tcPr>
            <w:tcW w:w="1533" w:type="dxa"/>
            <w:shd w:val="clear" w:color="auto" w:fill="D9D9D9" w:themeFill="background1" w:themeFillShade="D9"/>
            <w:vAlign w:val="center"/>
          </w:tcPr>
          <w:p w:rsidR="00774E25" w:rsidRPr="00757F62" w:rsidRDefault="00774E25" w:rsidP="00757F62">
            <w:pPr>
              <w:pStyle w:val="Paragraphedeliste"/>
              <w:ind w:left="0"/>
              <w:jc w:val="center"/>
              <w:rPr>
                <w:rFonts w:asciiTheme="minorHAnsi" w:hAnsiTheme="minorHAnsi" w:cstheme="minorHAnsi"/>
                <w:b/>
                <w:sz w:val="22"/>
              </w:rPr>
            </w:pPr>
            <w:r w:rsidRPr="00757F62">
              <w:rPr>
                <w:rFonts w:asciiTheme="minorHAnsi" w:hAnsiTheme="minorHAnsi" w:cstheme="minorHAnsi"/>
                <w:b/>
                <w:sz w:val="22"/>
              </w:rPr>
              <w:t>Nombre total</w:t>
            </w:r>
          </w:p>
        </w:tc>
        <w:tc>
          <w:tcPr>
            <w:tcW w:w="1612" w:type="dxa"/>
            <w:shd w:val="clear" w:color="auto" w:fill="D9D9D9" w:themeFill="background1" w:themeFillShade="D9"/>
            <w:vAlign w:val="center"/>
          </w:tcPr>
          <w:p w:rsidR="00774E25" w:rsidRPr="00757F62" w:rsidRDefault="00774E25" w:rsidP="00757F62">
            <w:pPr>
              <w:pStyle w:val="Paragraphedeliste"/>
              <w:ind w:left="0"/>
              <w:jc w:val="center"/>
              <w:rPr>
                <w:rFonts w:asciiTheme="minorHAnsi" w:hAnsiTheme="minorHAnsi" w:cstheme="minorHAnsi"/>
                <w:b/>
                <w:sz w:val="22"/>
              </w:rPr>
            </w:pPr>
            <w:r w:rsidRPr="00757F62">
              <w:rPr>
                <w:rFonts w:asciiTheme="minorHAnsi" w:hAnsiTheme="minorHAnsi" w:cstheme="minorHAnsi"/>
                <w:b/>
                <w:sz w:val="22"/>
              </w:rPr>
              <w:t>Equivalent temps plein</w:t>
            </w:r>
          </w:p>
        </w:tc>
      </w:tr>
      <w:tr w:rsidR="00774E25" w:rsidRPr="00757F62" w:rsidTr="00E8737C">
        <w:trPr>
          <w:trHeight w:val="585"/>
        </w:trPr>
        <w:tc>
          <w:tcPr>
            <w:tcW w:w="1577" w:type="dxa"/>
            <w:tcBorders>
              <w:top w:val="single" w:sz="4" w:space="0" w:color="auto"/>
            </w:tcBorders>
            <w:shd w:val="clear" w:color="auto" w:fill="D9D9D9" w:themeFill="background1" w:themeFillShade="D9"/>
            <w:vAlign w:val="center"/>
          </w:tcPr>
          <w:p w:rsidR="00774E25" w:rsidRPr="00757F62" w:rsidRDefault="00774E25" w:rsidP="00E8737C">
            <w:pPr>
              <w:pStyle w:val="Paragraphedeliste"/>
              <w:ind w:left="0"/>
              <w:jc w:val="center"/>
              <w:rPr>
                <w:rFonts w:asciiTheme="minorHAnsi" w:hAnsiTheme="minorHAnsi" w:cstheme="minorHAnsi"/>
                <w:b/>
                <w:color w:val="002060"/>
                <w:sz w:val="22"/>
              </w:rPr>
            </w:pPr>
            <w:r w:rsidRPr="00757F62">
              <w:rPr>
                <w:rFonts w:asciiTheme="minorHAnsi" w:hAnsiTheme="minorHAnsi" w:cstheme="minorHAnsi"/>
                <w:b/>
                <w:color w:val="002060"/>
                <w:sz w:val="22"/>
              </w:rPr>
              <w:t>Catégorie A</w:t>
            </w:r>
          </w:p>
        </w:tc>
        <w:tc>
          <w:tcPr>
            <w:tcW w:w="1732" w:type="dxa"/>
          </w:tcPr>
          <w:p w:rsidR="00774E25" w:rsidRPr="00757F62" w:rsidRDefault="00774E25" w:rsidP="00774E25">
            <w:pPr>
              <w:pStyle w:val="Paragraphedeliste"/>
              <w:ind w:left="0"/>
              <w:rPr>
                <w:rFonts w:asciiTheme="minorHAnsi" w:hAnsiTheme="minorHAnsi" w:cstheme="minorHAnsi"/>
                <w:sz w:val="22"/>
              </w:rPr>
            </w:pPr>
          </w:p>
        </w:tc>
        <w:tc>
          <w:tcPr>
            <w:tcW w:w="1665" w:type="dxa"/>
          </w:tcPr>
          <w:p w:rsidR="00774E25" w:rsidRPr="00757F62" w:rsidRDefault="00774E25" w:rsidP="00774E25">
            <w:pPr>
              <w:pStyle w:val="Paragraphedeliste"/>
              <w:ind w:left="0"/>
              <w:rPr>
                <w:rFonts w:asciiTheme="minorHAnsi" w:hAnsiTheme="minorHAnsi" w:cstheme="minorHAnsi"/>
                <w:sz w:val="22"/>
              </w:rPr>
            </w:pPr>
          </w:p>
        </w:tc>
        <w:tc>
          <w:tcPr>
            <w:tcW w:w="1665" w:type="dxa"/>
          </w:tcPr>
          <w:p w:rsidR="00774E25" w:rsidRPr="00757F62" w:rsidRDefault="00774E25" w:rsidP="00774E25">
            <w:pPr>
              <w:pStyle w:val="Paragraphedeliste"/>
              <w:ind w:left="0"/>
              <w:rPr>
                <w:rFonts w:asciiTheme="minorHAnsi" w:hAnsiTheme="minorHAnsi" w:cstheme="minorHAnsi"/>
                <w:sz w:val="22"/>
              </w:rPr>
            </w:pPr>
          </w:p>
        </w:tc>
        <w:tc>
          <w:tcPr>
            <w:tcW w:w="1533" w:type="dxa"/>
          </w:tcPr>
          <w:p w:rsidR="00774E25" w:rsidRPr="00757F62" w:rsidRDefault="00774E25" w:rsidP="00774E25">
            <w:pPr>
              <w:pStyle w:val="Paragraphedeliste"/>
              <w:ind w:left="0"/>
              <w:rPr>
                <w:rFonts w:asciiTheme="minorHAnsi" w:hAnsiTheme="minorHAnsi" w:cstheme="minorHAnsi"/>
                <w:sz w:val="22"/>
              </w:rPr>
            </w:pPr>
          </w:p>
        </w:tc>
        <w:tc>
          <w:tcPr>
            <w:tcW w:w="1612" w:type="dxa"/>
          </w:tcPr>
          <w:p w:rsidR="00774E25" w:rsidRPr="00757F62" w:rsidRDefault="00774E25" w:rsidP="00774E25">
            <w:pPr>
              <w:pStyle w:val="Paragraphedeliste"/>
              <w:ind w:left="0"/>
              <w:rPr>
                <w:rFonts w:asciiTheme="minorHAnsi" w:hAnsiTheme="minorHAnsi" w:cstheme="minorHAnsi"/>
                <w:sz w:val="22"/>
              </w:rPr>
            </w:pPr>
          </w:p>
        </w:tc>
      </w:tr>
      <w:tr w:rsidR="00774E25" w:rsidRPr="00757F62" w:rsidTr="00E8737C">
        <w:trPr>
          <w:trHeight w:val="600"/>
        </w:trPr>
        <w:tc>
          <w:tcPr>
            <w:tcW w:w="1577" w:type="dxa"/>
            <w:shd w:val="clear" w:color="auto" w:fill="D9D9D9" w:themeFill="background1" w:themeFillShade="D9"/>
            <w:vAlign w:val="center"/>
          </w:tcPr>
          <w:p w:rsidR="00774E25" w:rsidRPr="00757F62" w:rsidRDefault="00774E25" w:rsidP="00E8737C">
            <w:pPr>
              <w:pStyle w:val="Paragraphedeliste"/>
              <w:ind w:left="0"/>
              <w:jc w:val="center"/>
              <w:rPr>
                <w:rFonts w:asciiTheme="minorHAnsi" w:hAnsiTheme="minorHAnsi" w:cstheme="minorHAnsi"/>
                <w:b/>
                <w:color w:val="002060"/>
                <w:sz w:val="22"/>
              </w:rPr>
            </w:pPr>
            <w:r w:rsidRPr="00757F62">
              <w:rPr>
                <w:rFonts w:asciiTheme="minorHAnsi" w:hAnsiTheme="minorHAnsi" w:cstheme="minorHAnsi"/>
                <w:b/>
                <w:color w:val="002060"/>
                <w:sz w:val="22"/>
              </w:rPr>
              <w:t>Catégorie B</w:t>
            </w:r>
          </w:p>
        </w:tc>
        <w:tc>
          <w:tcPr>
            <w:tcW w:w="1732" w:type="dxa"/>
          </w:tcPr>
          <w:p w:rsidR="00774E25" w:rsidRPr="00757F62" w:rsidRDefault="00774E25" w:rsidP="00774E25">
            <w:pPr>
              <w:pStyle w:val="Paragraphedeliste"/>
              <w:ind w:left="0"/>
              <w:rPr>
                <w:rFonts w:asciiTheme="minorHAnsi" w:hAnsiTheme="minorHAnsi" w:cstheme="minorHAnsi"/>
                <w:sz w:val="22"/>
              </w:rPr>
            </w:pPr>
          </w:p>
        </w:tc>
        <w:tc>
          <w:tcPr>
            <w:tcW w:w="1665" w:type="dxa"/>
          </w:tcPr>
          <w:p w:rsidR="00774E25" w:rsidRPr="00757F62" w:rsidRDefault="00774E25" w:rsidP="00774E25">
            <w:pPr>
              <w:pStyle w:val="Paragraphedeliste"/>
              <w:ind w:left="0"/>
              <w:rPr>
                <w:rFonts w:asciiTheme="minorHAnsi" w:hAnsiTheme="minorHAnsi" w:cstheme="minorHAnsi"/>
                <w:sz w:val="22"/>
              </w:rPr>
            </w:pPr>
          </w:p>
        </w:tc>
        <w:tc>
          <w:tcPr>
            <w:tcW w:w="1665" w:type="dxa"/>
          </w:tcPr>
          <w:p w:rsidR="00774E25" w:rsidRPr="00757F62" w:rsidRDefault="00774E25" w:rsidP="00774E25">
            <w:pPr>
              <w:pStyle w:val="Paragraphedeliste"/>
              <w:ind w:left="0"/>
              <w:rPr>
                <w:rFonts w:asciiTheme="minorHAnsi" w:hAnsiTheme="minorHAnsi" w:cstheme="minorHAnsi"/>
                <w:sz w:val="22"/>
              </w:rPr>
            </w:pPr>
          </w:p>
        </w:tc>
        <w:tc>
          <w:tcPr>
            <w:tcW w:w="1533" w:type="dxa"/>
          </w:tcPr>
          <w:p w:rsidR="00774E25" w:rsidRPr="00757F62" w:rsidRDefault="00774E25" w:rsidP="00774E25">
            <w:pPr>
              <w:pStyle w:val="Paragraphedeliste"/>
              <w:ind w:left="0"/>
              <w:rPr>
                <w:rFonts w:asciiTheme="minorHAnsi" w:hAnsiTheme="minorHAnsi" w:cstheme="minorHAnsi"/>
                <w:sz w:val="22"/>
              </w:rPr>
            </w:pPr>
          </w:p>
        </w:tc>
        <w:tc>
          <w:tcPr>
            <w:tcW w:w="1612" w:type="dxa"/>
          </w:tcPr>
          <w:p w:rsidR="00774E25" w:rsidRPr="00757F62" w:rsidRDefault="00774E25" w:rsidP="00774E25">
            <w:pPr>
              <w:pStyle w:val="Paragraphedeliste"/>
              <w:ind w:left="0"/>
              <w:rPr>
                <w:rFonts w:asciiTheme="minorHAnsi" w:hAnsiTheme="minorHAnsi" w:cstheme="minorHAnsi"/>
                <w:sz w:val="22"/>
              </w:rPr>
            </w:pPr>
          </w:p>
        </w:tc>
      </w:tr>
      <w:tr w:rsidR="00774E25" w:rsidRPr="00757F62" w:rsidTr="00E8737C">
        <w:trPr>
          <w:trHeight w:val="585"/>
        </w:trPr>
        <w:tc>
          <w:tcPr>
            <w:tcW w:w="1577" w:type="dxa"/>
            <w:shd w:val="clear" w:color="auto" w:fill="D9D9D9" w:themeFill="background1" w:themeFillShade="D9"/>
            <w:vAlign w:val="center"/>
          </w:tcPr>
          <w:p w:rsidR="00774E25" w:rsidRPr="00757F62" w:rsidRDefault="00774E25" w:rsidP="00E8737C">
            <w:pPr>
              <w:pStyle w:val="Paragraphedeliste"/>
              <w:ind w:left="0"/>
              <w:jc w:val="center"/>
              <w:rPr>
                <w:rFonts w:asciiTheme="minorHAnsi" w:hAnsiTheme="minorHAnsi" w:cstheme="minorHAnsi"/>
                <w:b/>
                <w:color w:val="002060"/>
                <w:sz w:val="22"/>
              </w:rPr>
            </w:pPr>
            <w:r w:rsidRPr="00757F62">
              <w:rPr>
                <w:rFonts w:asciiTheme="minorHAnsi" w:hAnsiTheme="minorHAnsi" w:cstheme="minorHAnsi"/>
                <w:b/>
                <w:color w:val="002060"/>
                <w:sz w:val="22"/>
              </w:rPr>
              <w:t>Catégorie C</w:t>
            </w:r>
          </w:p>
        </w:tc>
        <w:tc>
          <w:tcPr>
            <w:tcW w:w="1732" w:type="dxa"/>
          </w:tcPr>
          <w:p w:rsidR="00774E25" w:rsidRPr="00757F62" w:rsidRDefault="00774E25" w:rsidP="00774E25">
            <w:pPr>
              <w:pStyle w:val="Paragraphedeliste"/>
              <w:ind w:left="0"/>
              <w:rPr>
                <w:rFonts w:asciiTheme="minorHAnsi" w:hAnsiTheme="minorHAnsi" w:cstheme="minorHAnsi"/>
                <w:sz w:val="22"/>
              </w:rPr>
            </w:pPr>
          </w:p>
        </w:tc>
        <w:tc>
          <w:tcPr>
            <w:tcW w:w="1665" w:type="dxa"/>
          </w:tcPr>
          <w:p w:rsidR="00774E25" w:rsidRPr="00757F62" w:rsidRDefault="00774E25" w:rsidP="00774E25">
            <w:pPr>
              <w:pStyle w:val="Paragraphedeliste"/>
              <w:ind w:left="0"/>
              <w:rPr>
                <w:rFonts w:asciiTheme="minorHAnsi" w:hAnsiTheme="minorHAnsi" w:cstheme="minorHAnsi"/>
                <w:sz w:val="22"/>
              </w:rPr>
            </w:pPr>
          </w:p>
        </w:tc>
        <w:tc>
          <w:tcPr>
            <w:tcW w:w="1665" w:type="dxa"/>
          </w:tcPr>
          <w:p w:rsidR="00774E25" w:rsidRPr="00757F62" w:rsidRDefault="00774E25" w:rsidP="00774E25">
            <w:pPr>
              <w:pStyle w:val="Paragraphedeliste"/>
              <w:ind w:left="0"/>
              <w:rPr>
                <w:rFonts w:asciiTheme="minorHAnsi" w:hAnsiTheme="minorHAnsi" w:cstheme="minorHAnsi"/>
                <w:sz w:val="22"/>
              </w:rPr>
            </w:pPr>
          </w:p>
        </w:tc>
        <w:tc>
          <w:tcPr>
            <w:tcW w:w="1533" w:type="dxa"/>
          </w:tcPr>
          <w:p w:rsidR="00774E25" w:rsidRPr="00757F62" w:rsidRDefault="00774E25" w:rsidP="00774E25">
            <w:pPr>
              <w:pStyle w:val="Paragraphedeliste"/>
              <w:ind w:left="0"/>
              <w:rPr>
                <w:rFonts w:asciiTheme="minorHAnsi" w:hAnsiTheme="minorHAnsi" w:cstheme="minorHAnsi"/>
                <w:sz w:val="22"/>
              </w:rPr>
            </w:pPr>
          </w:p>
        </w:tc>
        <w:tc>
          <w:tcPr>
            <w:tcW w:w="1612" w:type="dxa"/>
          </w:tcPr>
          <w:p w:rsidR="00774E25" w:rsidRPr="00757F62" w:rsidRDefault="00774E25" w:rsidP="00774E25">
            <w:pPr>
              <w:pStyle w:val="Paragraphedeliste"/>
              <w:ind w:left="0"/>
              <w:rPr>
                <w:rFonts w:asciiTheme="minorHAnsi" w:hAnsiTheme="minorHAnsi" w:cstheme="minorHAnsi"/>
                <w:sz w:val="22"/>
              </w:rPr>
            </w:pPr>
          </w:p>
        </w:tc>
      </w:tr>
      <w:tr w:rsidR="00774E25" w:rsidRPr="00757F62" w:rsidTr="00757F62">
        <w:trPr>
          <w:trHeight w:val="585"/>
        </w:trPr>
        <w:tc>
          <w:tcPr>
            <w:tcW w:w="1577" w:type="dxa"/>
            <w:shd w:val="clear" w:color="auto" w:fill="D9D9D9" w:themeFill="background1" w:themeFillShade="D9"/>
            <w:vAlign w:val="center"/>
          </w:tcPr>
          <w:p w:rsidR="00774E25" w:rsidRPr="00757F62" w:rsidRDefault="00774E25" w:rsidP="00E8737C">
            <w:pPr>
              <w:pStyle w:val="Paragraphedeliste"/>
              <w:ind w:left="0"/>
              <w:jc w:val="center"/>
              <w:rPr>
                <w:rFonts w:asciiTheme="minorHAnsi" w:hAnsiTheme="minorHAnsi" w:cstheme="minorHAnsi"/>
                <w:b/>
                <w:color w:val="002060"/>
                <w:sz w:val="22"/>
              </w:rPr>
            </w:pPr>
            <w:r w:rsidRPr="00757F62">
              <w:rPr>
                <w:rFonts w:asciiTheme="minorHAnsi" w:hAnsiTheme="minorHAnsi" w:cstheme="minorHAnsi"/>
                <w:b/>
                <w:color w:val="002060"/>
                <w:sz w:val="22"/>
              </w:rPr>
              <w:t>T</w:t>
            </w:r>
            <w:r w:rsidR="00DC2291" w:rsidRPr="00757F62">
              <w:rPr>
                <w:rFonts w:asciiTheme="minorHAnsi" w:hAnsiTheme="minorHAnsi" w:cstheme="minorHAnsi"/>
                <w:b/>
                <w:color w:val="002060"/>
                <w:sz w:val="22"/>
              </w:rPr>
              <w:t>OTAL</w:t>
            </w:r>
          </w:p>
        </w:tc>
        <w:tc>
          <w:tcPr>
            <w:tcW w:w="1732" w:type="dxa"/>
          </w:tcPr>
          <w:p w:rsidR="00774E25" w:rsidRPr="00757F62" w:rsidRDefault="00774E25" w:rsidP="00774E25">
            <w:pPr>
              <w:pStyle w:val="Paragraphedeliste"/>
              <w:ind w:left="0"/>
              <w:rPr>
                <w:rFonts w:asciiTheme="minorHAnsi" w:hAnsiTheme="minorHAnsi" w:cstheme="minorHAnsi"/>
                <w:sz w:val="22"/>
              </w:rPr>
            </w:pPr>
          </w:p>
        </w:tc>
        <w:tc>
          <w:tcPr>
            <w:tcW w:w="1665" w:type="dxa"/>
          </w:tcPr>
          <w:p w:rsidR="00774E25" w:rsidRPr="00757F62" w:rsidRDefault="00774E25" w:rsidP="00774E25">
            <w:pPr>
              <w:pStyle w:val="Paragraphedeliste"/>
              <w:ind w:left="0"/>
              <w:rPr>
                <w:rFonts w:asciiTheme="minorHAnsi" w:hAnsiTheme="minorHAnsi" w:cstheme="minorHAnsi"/>
                <w:sz w:val="22"/>
              </w:rPr>
            </w:pPr>
          </w:p>
        </w:tc>
        <w:tc>
          <w:tcPr>
            <w:tcW w:w="1665" w:type="dxa"/>
          </w:tcPr>
          <w:p w:rsidR="00774E25" w:rsidRPr="00757F62" w:rsidRDefault="00774E25" w:rsidP="00774E25">
            <w:pPr>
              <w:pStyle w:val="Paragraphedeliste"/>
              <w:ind w:left="0"/>
              <w:rPr>
                <w:rFonts w:asciiTheme="minorHAnsi" w:hAnsiTheme="minorHAnsi" w:cstheme="minorHAnsi"/>
                <w:sz w:val="22"/>
              </w:rPr>
            </w:pPr>
          </w:p>
        </w:tc>
        <w:tc>
          <w:tcPr>
            <w:tcW w:w="1533" w:type="dxa"/>
          </w:tcPr>
          <w:p w:rsidR="00774E25" w:rsidRPr="00757F62" w:rsidRDefault="00774E25" w:rsidP="00774E25">
            <w:pPr>
              <w:pStyle w:val="Paragraphedeliste"/>
              <w:ind w:left="0"/>
              <w:rPr>
                <w:rFonts w:asciiTheme="minorHAnsi" w:hAnsiTheme="minorHAnsi" w:cstheme="minorHAnsi"/>
                <w:sz w:val="22"/>
              </w:rPr>
            </w:pPr>
          </w:p>
        </w:tc>
        <w:tc>
          <w:tcPr>
            <w:tcW w:w="1612" w:type="dxa"/>
          </w:tcPr>
          <w:p w:rsidR="00774E25" w:rsidRPr="00757F62" w:rsidRDefault="00774E25" w:rsidP="00774E25">
            <w:pPr>
              <w:pStyle w:val="Paragraphedeliste"/>
              <w:ind w:left="0"/>
              <w:rPr>
                <w:rFonts w:asciiTheme="minorHAnsi" w:hAnsiTheme="minorHAnsi" w:cstheme="minorHAnsi"/>
                <w:sz w:val="22"/>
              </w:rPr>
            </w:pPr>
          </w:p>
        </w:tc>
      </w:tr>
    </w:tbl>
    <w:p w:rsidR="00E4448F" w:rsidRDefault="00E4448F" w:rsidP="00774E25">
      <w:pPr>
        <w:pStyle w:val="Paragraphedeliste"/>
        <w:rPr>
          <w:rFonts w:asciiTheme="minorHAnsi" w:hAnsiTheme="minorHAnsi" w:cstheme="minorHAnsi"/>
          <w:sz w:val="22"/>
        </w:rPr>
      </w:pPr>
    </w:p>
    <w:p w:rsidR="00F67A21" w:rsidRPr="00757F62" w:rsidRDefault="00E8737C" w:rsidP="00A16F83">
      <w:pPr>
        <w:pStyle w:val="Paragraphedeliste"/>
        <w:numPr>
          <w:ilvl w:val="0"/>
          <w:numId w:val="11"/>
        </w:numPr>
        <w:spacing w:after="0" w:line="240" w:lineRule="auto"/>
        <w:rPr>
          <w:rFonts w:asciiTheme="minorHAnsi" w:hAnsiTheme="minorHAnsi" w:cstheme="minorHAnsi"/>
          <w:b/>
          <w:sz w:val="22"/>
        </w:rPr>
      </w:pPr>
      <w:r w:rsidRPr="00276EDA">
        <w:rPr>
          <w:rFonts w:asciiTheme="minorHAnsi" w:hAnsiTheme="minorHAnsi" w:cstheme="minorHAnsi"/>
          <w:b/>
          <w:sz w:val="22"/>
        </w:rPr>
        <w:t>La r</w:t>
      </w:r>
      <w:r w:rsidR="00C533EB" w:rsidRPr="00276EDA">
        <w:rPr>
          <w:rFonts w:asciiTheme="minorHAnsi" w:hAnsiTheme="minorHAnsi" w:cstheme="minorHAnsi"/>
          <w:b/>
          <w:sz w:val="22"/>
        </w:rPr>
        <w:t xml:space="preserve">épartition </w:t>
      </w:r>
      <w:r w:rsidR="00757F62" w:rsidRPr="00276EDA">
        <w:rPr>
          <w:rFonts w:asciiTheme="minorHAnsi" w:hAnsiTheme="minorHAnsi" w:cstheme="minorHAnsi"/>
          <w:b/>
          <w:sz w:val="22"/>
        </w:rPr>
        <w:t>des agents</w:t>
      </w:r>
      <w:r w:rsidR="00757F62" w:rsidRPr="00757F62">
        <w:rPr>
          <w:rFonts w:asciiTheme="minorHAnsi" w:hAnsiTheme="minorHAnsi" w:cstheme="minorHAnsi"/>
          <w:b/>
          <w:sz w:val="22"/>
        </w:rPr>
        <w:t xml:space="preserve"> </w:t>
      </w:r>
      <w:r w:rsidR="00C533EB" w:rsidRPr="00757F62">
        <w:rPr>
          <w:rFonts w:asciiTheme="minorHAnsi" w:hAnsiTheme="minorHAnsi" w:cstheme="minorHAnsi"/>
          <w:b/>
          <w:sz w:val="22"/>
        </w:rPr>
        <w:t>par filière et par statut</w:t>
      </w:r>
      <w:r w:rsidR="005F3283">
        <w:rPr>
          <w:rFonts w:asciiTheme="minorHAnsi" w:hAnsiTheme="minorHAnsi" w:cstheme="minorHAnsi"/>
          <w:b/>
          <w:sz w:val="22"/>
        </w:rPr>
        <w:t xml:space="preserve"> (au 1</w:t>
      </w:r>
      <w:r w:rsidR="005F3283" w:rsidRPr="005F3283">
        <w:rPr>
          <w:rFonts w:asciiTheme="minorHAnsi" w:hAnsiTheme="minorHAnsi" w:cstheme="minorHAnsi"/>
          <w:b/>
          <w:sz w:val="22"/>
          <w:vertAlign w:val="superscript"/>
        </w:rPr>
        <w:t>er</w:t>
      </w:r>
      <w:r w:rsidR="005F3283">
        <w:rPr>
          <w:rFonts w:asciiTheme="minorHAnsi" w:hAnsiTheme="minorHAnsi" w:cstheme="minorHAnsi"/>
          <w:b/>
          <w:sz w:val="22"/>
        </w:rPr>
        <w:t xml:space="preserve"> janvier 2021)</w:t>
      </w:r>
    </w:p>
    <w:tbl>
      <w:tblPr>
        <w:tblStyle w:val="Grilledutableau"/>
        <w:tblpPr w:leftFromText="141" w:rightFromText="141" w:vertAnchor="text" w:horzAnchor="margin" w:tblpY="176"/>
        <w:tblW w:w="9752" w:type="dxa"/>
        <w:tblLook w:val="04A0" w:firstRow="1" w:lastRow="0" w:firstColumn="1" w:lastColumn="0" w:noHBand="0" w:noVBand="1"/>
      </w:tblPr>
      <w:tblGrid>
        <w:gridCol w:w="1950"/>
        <w:gridCol w:w="1950"/>
        <w:gridCol w:w="1950"/>
        <w:gridCol w:w="1951"/>
        <w:gridCol w:w="1951"/>
      </w:tblGrid>
      <w:tr w:rsidR="00A16F83" w:rsidRPr="00757F62" w:rsidTr="00A16F83">
        <w:trPr>
          <w:trHeight w:val="411"/>
        </w:trPr>
        <w:tc>
          <w:tcPr>
            <w:tcW w:w="1950" w:type="dxa"/>
            <w:vMerge w:val="restart"/>
            <w:shd w:val="clear" w:color="auto" w:fill="D9D9D9" w:themeFill="background1" w:themeFillShade="D9"/>
            <w:vAlign w:val="center"/>
          </w:tcPr>
          <w:p w:rsidR="00A16F83" w:rsidRPr="00757F62" w:rsidRDefault="00A16F83" w:rsidP="00A16F83">
            <w:pPr>
              <w:pStyle w:val="Paragraphedeliste"/>
              <w:ind w:left="0"/>
              <w:jc w:val="center"/>
              <w:rPr>
                <w:rFonts w:asciiTheme="minorHAnsi" w:hAnsiTheme="minorHAnsi" w:cstheme="minorHAnsi"/>
                <w:b/>
                <w:sz w:val="22"/>
              </w:rPr>
            </w:pPr>
            <w:r w:rsidRPr="00757F62">
              <w:rPr>
                <w:rFonts w:asciiTheme="minorHAnsi" w:hAnsiTheme="minorHAnsi" w:cstheme="minorHAnsi"/>
                <w:b/>
                <w:sz w:val="22"/>
              </w:rPr>
              <w:t>Filières</w:t>
            </w:r>
          </w:p>
        </w:tc>
        <w:tc>
          <w:tcPr>
            <w:tcW w:w="1950" w:type="dxa"/>
            <w:vMerge w:val="restart"/>
            <w:shd w:val="clear" w:color="auto" w:fill="D9D9D9" w:themeFill="background1" w:themeFillShade="D9"/>
            <w:vAlign w:val="center"/>
          </w:tcPr>
          <w:p w:rsidR="00A16F83" w:rsidRPr="00757F62" w:rsidRDefault="00A16F83" w:rsidP="00A16F83">
            <w:pPr>
              <w:pStyle w:val="Paragraphedeliste"/>
              <w:ind w:left="0"/>
              <w:jc w:val="center"/>
              <w:rPr>
                <w:rFonts w:asciiTheme="minorHAnsi" w:hAnsiTheme="minorHAnsi" w:cstheme="minorHAnsi"/>
                <w:b/>
                <w:sz w:val="22"/>
              </w:rPr>
            </w:pPr>
            <w:r w:rsidRPr="00757F62">
              <w:rPr>
                <w:rFonts w:asciiTheme="minorHAnsi" w:hAnsiTheme="minorHAnsi" w:cstheme="minorHAnsi"/>
                <w:b/>
                <w:sz w:val="22"/>
              </w:rPr>
              <w:t>Fonctionnaire</w:t>
            </w:r>
          </w:p>
        </w:tc>
        <w:tc>
          <w:tcPr>
            <w:tcW w:w="1950" w:type="dxa"/>
            <w:vMerge w:val="restart"/>
            <w:shd w:val="clear" w:color="auto" w:fill="D9D9D9" w:themeFill="background1" w:themeFillShade="D9"/>
            <w:vAlign w:val="center"/>
          </w:tcPr>
          <w:p w:rsidR="00A16F83" w:rsidRPr="00757F62" w:rsidRDefault="00A16F83" w:rsidP="00A16F83">
            <w:pPr>
              <w:pStyle w:val="Paragraphedeliste"/>
              <w:ind w:left="0"/>
              <w:jc w:val="center"/>
              <w:rPr>
                <w:rFonts w:asciiTheme="minorHAnsi" w:hAnsiTheme="minorHAnsi" w:cstheme="minorHAnsi"/>
                <w:b/>
                <w:sz w:val="22"/>
              </w:rPr>
            </w:pPr>
            <w:r w:rsidRPr="00757F62">
              <w:rPr>
                <w:rFonts w:asciiTheme="minorHAnsi" w:hAnsiTheme="minorHAnsi" w:cstheme="minorHAnsi"/>
                <w:b/>
                <w:sz w:val="22"/>
              </w:rPr>
              <w:t>Contractuel</w:t>
            </w:r>
          </w:p>
        </w:tc>
        <w:tc>
          <w:tcPr>
            <w:tcW w:w="3902" w:type="dxa"/>
            <w:gridSpan w:val="2"/>
            <w:shd w:val="clear" w:color="auto" w:fill="D9D9D9" w:themeFill="background1" w:themeFillShade="D9"/>
            <w:vAlign w:val="center"/>
          </w:tcPr>
          <w:p w:rsidR="00A16F83" w:rsidRPr="00757F62" w:rsidRDefault="00A16F83" w:rsidP="00A16F83">
            <w:pPr>
              <w:pStyle w:val="Paragraphedeliste"/>
              <w:ind w:left="0"/>
              <w:jc w:val="center"/>
              <w:rPr>
                <w:rFonts w:asciiTheme="minorHAnsi" w:hAnsiTheme="minorHAnsi" w:cstheme="minorHAnsi"/>
                <w:b/>
                <w:sz w:val="22"/>
              </w:rPr>
            </w:pPr>
            <w:r w:rsidRPr="00757F62">
              <w:rPr>
                <w:rFonts w:asciiTheme="minorHAnsi" w:hAnsiTheme="minorHAnsi" w:cstheme="minorHAnsi"/>
                <w:b/>
                <w:sz w:val="22"/>
              </w:rPr>
              <w:t>Total</w:t>
            </w:r>
          </w:p>
          <w:p w:rsidR="00A16F83" w:rsidRPr="00757F62" w:rsidRDefault="00A16F83" w:rsidP="00A16F83">
            <w:pPr>
              <w:pStyle w:val="Paragraphedeliste"/>
              <w:ind w:left="0"/>
              <w:jc w:val="center"/>
              <w:rPr>
                <w:rFonts w:asciiTheme="minorHAnsi" w:hAnsiTheme="minorHAnsi" w:cstheme="minorHAnsi"/>
                <w:b/>
                <w:sz w:val="22"/>
              </w:rPr>
            </w:pPr>
          </w:p>
        </w:tc>
      </w:tr>
      <w:tr w:rsidR="00A16F83" w:rsidRPr="00757F62" w:rsidTr="00A16F83">
        <w:trPr>
          <w:trHeight w:val="305"/>
        </w:trPr>
        <w:tc>
          <w:tcPr>
            <w:tcW w:w="1950" w:type="dxa"/>
            <w:vMerge/>
            <w:shd w:val="clear" w:color="auto" w:fill="D9D9D9" w:themeFill="background1" w:themeFillShade="D9"/>
            <w:vAlign w:val="center"/>
          </w:tcPr>
          <w:p w:rsidR="00A16F83" w:rsidRPr="00757F62" w:rsidRDefault="00A16F83" w:rsidP="00A16F83">
            <w:pPr>
              <w:pStyle w:val="Paragraphedeliste"/>
              <w:ind w:left="0"/>
              <w:jc w:val="center"/>
              <w:rPr>
                <w:rFonts w:asciiTheme="minorHAnsi" w:hAnsiTheme="minorHAnsi" w:cstheme="minorHAnsi"/>
                <w:b/>
                <w:sz w:val="22"/>
              </w:rPr>
            </w:pPr>
          </w:p>
        </w:tc>
        <w:tc>
          <w:tcPr>
            <w:tcW w:w="1950" w:type="dxa"/>
            <w:vMerge/>
            <w:shd w:val="clear" w:color="auto" w:fill="D9D9D9" w:themeFill="background1" w:themeFillShade="D9"/>
            <w:vAlign w:val="center"/>
          </w:tcPr>
          <w:p w:rsidR="00A16F83" w:rsidRPr="00757F62" w:rsidRDefault="00A16F83" w:rsidP="00A16F83">
            <w:pPr>
              <w:pStyle w:val="Paragraphedeliste"/>
              <w:ind w:left="0"/>
              <w:jc w:val="center"/>
              <w:rPr>
                <w:rFonts w:asciiTheme="minorHAnsi" w:hAnsiTheme="minorHAnsi" w:cstheme="minorHAnsi"/>
                <w:b/>
                <w:sz w:val="22"/>
              </w:rPr>
            </w:pPr>
          </w:p>
        </w:tc>
        <w:tc>
          <w:tcPr>
            <w:tcW w:w="1950" w:type="dxa"/>
            <w:vMerge/>
            <w:shd w:val="clear" w:color="auto" w:fill="D9D9D9" w:themeFill="background1" w:themeFillShade="D9"/>
            <w:vAlign w:val="center"/>
          </w:tcPr>
          <w:p w:rsidR="00A16F83" w:rsidRPr="00757F62" w:rsidRDefault="00A16F83" w:rsidP="00A16F83">
            <w:pPr>
              <w:pStyle w:val="Paragraphedeliste"/>
              <w:ind w:left="0"/>
              <w:jc w:val="center"/>
              <w:rPr>
                <w:rFonts w:asciiTheme="minorHAnsi" w:hAnsiTheme="minorHAnsi" w:cstheme="minorHAnsi"/>
                <w:b/>
                <w:sz w:val="22"/>
              </w:rPr>
            </w:pPr>
          </w:p>
        </w:tc>
        <w:tc>
          <w:tcPr>
            <w:tcW w:w="1951" w:type="dxa"/>
            <w:shd w:val="clear" w:color="auto" w:fill="D9D9D9" w:themeFill="background1" w:themeFillShade="D9"/>
            <w:vAlign w:val="center"/>
          </w:tcPr>
          <w:p w:rsidR="00A16F83" w:rsidRPr="00757F62" w:rsidRDefault="00A16F83" w:rsidP="00A16F83">
            <w:pPr>
              <w:pStyle w:val="Paragraphedeliste"/>
              <w:ind w:left="0"/>
              <w:jc w:val="center"/>
              <w:rPr>
                <w:rFonts w:asciiTheme="minorHAnsi" w:hAnsiTheme="minorHAnsi" w:cstheme="minorHAnsi"/>
                <w:b/>
                <w:sz w:val="22"/>
              </w:rPr>
            </w:pPr>
            <w:r w:rsidRPr="00757F62">
              <w:rPr>
                <w:rFonts w:asciiTheme="minorHAnsi" w:hAnsiTheme="minorHAnsi" w:cstheme="minorHAnsi"/>
                <w:b/>
                <w:sz w:val="22"/>
              </w:rPr>
              <w:t>Nombre</w:t>
            </w:r>
          </w:p>
          <w:p w:rsidR="00A16F83" w:rsidRPr="00757F62" w:rsidRDefault="00A16F83" w:rsidP="00A16F83">
            <w:pPr>
              <w:pStyle w:val="Paragraphedeliste"/>
              <w:ind w:left="0"/>
              <w:jc w:val="center"/>
              <w:rPr>
                <w:rFonts w:asciiTheme="minorHAnsi" w:hAnsiTheme="minorHAnsi" w:cstheme="minorHAnsi"/>
                <w:b/>
                <w:sz w:val="22"/>
              </w:rPr>
            </w:pPr>
          </w:p>
        </w:tc>
        <w:tc>
          <w:tcPr>
            <w:tcW w:w="1951" w:type="dxa"/>
            <w:shd w:val="clear" w:color="auto" w:fill="D9D9D9" w:themeFill="background1" w:themeFillShade="D9"/>
            <w:vAlign w:val="center"/>
          </w:tcPr>
          <w:p w:rsidR="00A16F83" w:rsidRPr="00757F62" w:rsidRDefault="00A16F83" w:rsidP="00A16F83">
            <w:pPr>
              <w:pStyle w:val="Paragraphedeliste"/>
              <w:ind w:left="0"/>
              <w:jc w:val="center"/>
              <w:rPr>
                <w:rFonts w:asciiTheme="minorHAnsi" w:hAnsiTheme="minorHAnsi" w:cstheme="minorHAnsi"/>
                <w:b/>
                <w:sz w:val="22"/>
              </w:rPr>
            </w:pPr>
            <w:r w:rsidRPr="00757F62">
              <w:rPr>
                <w:rFonts w:asciiTheme="minorHAnsi" w:hAnsiTheme="minorHAnsi" w:cstheme="minorHAnsi"/>
                <w:b/>
                <w:sz w:val="22"/>
              </w:rPr>
              <w:t>%</w:t>
            </w:r>
          </w:p>
        </w:tc>
      </w:tr>
      <w:tr w:rsidR="00A16F83" w:rsidRPr="00757F62" w:rsidTr="00A16F83">
        <w:trPr>
          <w:trHeight w:val="305"/>
        </w:trPr>
        <w:tc>
          <w:tcPr>
            <w:tcW w:w="1950" w:type="dxa"/>
            <w:shd w:val="clear" w:color="auto" w:fill="D9D9D9" w:themeFill="background1" w:themeFillShade="D9"/>
            <w:vAlign w:val="center"/>
          </w:tcPr>
          <w:p w:rsidR="00A16F83" w:rsidRPr="00757F62" w:rsidRDefault="00A16F83" w:rsidP="00A16F83">
            <w:pPr>
              <w:pStyle w:val="Paragraphedeliste"/>
              <w:ind w:left="0"/>
              <w:jc w:val="center"/>
              <w:rPr>
                <w:rFonts w:asciiTheme="minorHAnsi" w:hAnsiTheme="minorHAnsi" w:cstheme="minorHAnsi"/>
                <w:b/>
                <w:color w:val="1F497D" w:themeColor="text2"/>
                <w:sz w:val="22"/>
              </w:rPr>
            </w:pPr>
            <w:r w:rsidRPr="00757F62">
              <w:rPr>
                <w:rFonts w:asciiTheme="minorHAnsi" w:hAnsiTheme="minorHAnsi" w:cstheme="minorHAnsi"/>
                <w:b/>
                <w:color w:val="1F497D" w:themeColor="text2"/>
                <w:sz w:val="22"/>
              </w:rPr>
              <w:t>Administrative</w:t>
            </w:r>
          </w:p>
        </w:tc>
        <w:tc>
          <w:tcPr>
            <w:tcW w:w="1950" w:type="dxa"/>
          </w:tcPr>
          <w:p w:rsidR="00A16F83" w:rsidRPr="00757F62" w:rsidRDefault="00A16F83" w:rsidP="00A16F83">
            <w:pPr>
              <w:pStyle w:val="Paragraphedeliste"/>
              <w:ind w:left="0"/>
              <w:rPr>
                <w:rFonts w:asciiTheme="minorHAnsi" w:hAnsiTheme="minorHAnsi" w:cstheme="minorHAnsi"/>
                <w:sz w:val="22"/>
              </w:rPr>
            </w:pPr>
          </w:p>
        </w:tc>
        <w:tc>
          <w:tcPr>
            <w:tcW w:w="1950" w:type="dxa"/>
          </w:tcPr>
          <w:p w:rsidR="00A16F83" w:rsidRPr="00757F62" w:rsidRDefault="00A16F83" w:rsidP="00A16F83">
            <w:pPr>
              <w:pStyle w:val="Paragraphedeliste"/>
              <w:ind w:left="0"/>
              <w:rPr>
                <w:rFonts w:asciiTheme="minorHAnsi" w:hAnsiTheme="minorHAnsi" w:cstheme="minorHAnsi"/>
                <w:sz w:val="22"/>
              </w:rPr>
            </w:pPr>
          </w:p>
        </w:tc>
        <w:tc>
          <w:tcPr>
            <w:tcW w:w="1951" w:type="dxa"/>
          </w:tcPr>
          <w:p w:rsidR="00A16F83" w:rsidRPr="00757F62" w:rsidRDefault="00A16F83" w:rsidP="00A16F83">
            <w:pPr>
              <w:pStyle w:val="Paragraphedeliste"/>
              <w:ind w:left="0"/>
              <w:rPr>
                <w:rFonts w:asciiTheme="minorHAnsi" w:hAnsiTheme="minorHAnsi" w:cstheme="minorHAnsi"/>
                <w:sz w:val="22"/>
              </w:rPr>
            </w:pPr>
          </w:p>
        </w:tc>
        <w:tc>
          <w:tcPr>
            <w:tcW w:w="1951" w:type="dxa"/>
          </w:tcPr>
          <w:p w:rsidR="00A16F83" w:rsidRPr="00757F62" w:rsidRDefault="00A16F83" w:rsidP="00A16F83">
            <w:pPr>
              <w:pStyle w:val="Paragraphedeliste"/>
              <w:ind w:left="0"/>
              <w:rPr>
                <w:rFonts w:asciiTheme="minorHAnsi" w:hAnsiTheme="minorHAnsi" w:cstheme="minorHAnsi"/>
                <w:sz w:val="22"/>
              </w:rPr>
            </w:pPr>
          </w:p>
        </w:tc>
      </w:tr>
      <w:tr w:rsidR="00A16F83" w:rsidRPr="00757F62" w:rsidTr="00A16F83">
        <w:trPr>
          <w:trHeight w:val="305"/>
        </w:trPr>
        <w:tc>
          <w:tcPr>
            <w:tcW w:w="1950" w:type="dxa"/>
            <w:shd w:val="clear" w:color="auto" w:fill="D9D9D9" w:themeFill="background1" w:themeFillShade="D9"/>
            <w:vAlign w:val="center"/>
          </w:tcPr>
          <w:p w:rsidR="00A16F83" w:rsidRPr="00757F62" w:rsidRDefault="00A16F83" w:rsidP="00A16F83">
            <w:pPr>
              <w:pStyle w:val="Paragraphedeliste"/>
              <w:ind w:left="0"/>
              <w:jc w:val="center"/>
              <w:rPr>
                <w:rFonts w:asciiTheme="minorHAnsi" w:hAnsiTheme="minorHAnsi" w:cstheme="minorHAnsi"/>
                <w:b/>
                <w:color w:val="1F497D" w:themeColor="text2"/>
                <w:sz w:val="22"/>
              </w:rPr>
            </w:pPr>
            <w:r w:rsidRPr="00757F62">
              <w:rPr>
                <w:rFonts w:asciiTheme="minorHAnsi" w:hAnsiTheme="minorHAnsi" w:cstheme="minorHAnsi"/>
                <w:b/>
                <w:color w:val="1F497D" w:themeColor="text2"/>
                <w:sz w:val="22"/>
              </w:rPr>
              <w:t>Technique</w:t>
            </w:r>
          </w:p>
        </w:tc>
        <w:tc>
          <w:tcPr>
            <w:tcW w:w="1950" w:type="dxa"/>
          </w:tcPr>
          <w:p w:rsidR="00A16F83" w:rsidRPr="00757F62" w:rsidRDefault="00A16F83" w:rsidP="00A16F83">
            <w:pPr>
              <w:pStyle w:val="Paragraphedeliste"/>
              <w:ind w:left="0"/>
              <w:rPr>
                <w:rFonts w:asciiTheme="minorHAnsi" w:hAnsiTheme="minorHAnsi" w:cstheme="minorHAnsi"/>
                <w:sz w:val="22"/>
              </w:rPr>
            </w:pPr>
          </w:p>
        </w:tc>
        <w:tc>
          <w:tcPr>
            <w:tcW w:w="1950" w:type="dxa"/>
          </w:tcPr>
          <w:p w:rsidR="00A16F83" w:rsidRPr="00757F62" w:rsidRDefault="00A16F83" w:rsidP="00A16F83">
            <w:pPr>
              <w:pStyle w:val="Paragraphedeliste"/>
              <w:ind w:left="0"/>
              <w:rPr>
                <w:rFonts w:asciiTheme="minorHAnsi" w:hAnsiTheme="minorHAnsi" w:cstheme="minorHAnsi"/>
                <w:sz w:val="22"/>
              </w:rPr>
            </w:pPr>
          </w:p>
        </w:tc>
        <w:tc>
          <w:tcPr>
            <w:tcW w:w="1951" w:type="dxa"/>
          </w:tcPr>
          <w:p w:rsidR="00A16F83" w:rsidRPr="00757F62" w:rsidRDefault="00A16F83" w:rsidP="00A16F83">
            <w:pPr>
              <w:pStyle w:val="Paragraphedeliste"/>
              <w:ind w:left="0"/>
              <w:rPr>
                <w:rFonts w:asciiTheme="minorHAnsi" w:hAnsiTheme="minorHAnsi" w:cstheme="minorHAnsi"/>
                <w:sz w:val="22"/>
              </w:rPr>
            </w:pPr>
          </w:p>
        </w:tc>
        <w:tc>
          <w:tcPr>
            <w:tcW w:w="1951" w:type="dxa"/>
          </w:tcPr>
          <w:p w:rsidR="00A16F83" w:rsidRPr="00757F62" w:rsidRDefault="00A16F83" w:rsidP="00A16F83">
            <w:pPr>
              <w:pStyle w:val="Paragraphedeliste"/>
              <w:ind w:left="0"/>
              <w:rPr>
                <w:rFonts w:asciiTheme="minorHAnsi" w:hAnsiTheme="minorHAnsi" w:cstheme="minorHAnsi"/>
                <w:sz w:val="22"/>
              </w:rPr>
            </w:pPr>
          </w:p>
        </w:tc>
      </w:tr>
      <w:tr w:rsidR="00A16F83" w:rsidRPr="00757F62" w:rsidTr="00A16F83">
        <w:trPr>
          <w:trHeight w:val="305"/>
        </w:trPr>
        <w:tc>
          <w:tcPr>
            <w:tcW w:w="1950" w:type="dxa"/>
            <w:shd w:val="clear" w:color="auto" w:fill="D9D9D9" w:themeFill="background1" w:themeFillShade="D9"/>
            <w:vAlign w:val="center"/>
          </w:tcPr>
          <w:p w:rsidR="00A16F83" w:rsidRPr="00757F62" w:rsidRDefault="00A16F83" w:rsidP="00A16F83">
            <w:pPr>
              <w:pStyle w:val="Paragraphedeliste"/>
              <w:ind w:left="0"/>
              <w:jc w:val="center"/>
              <w:rPr>
                <w:rFonts w:asciiTheme="minorHAnsi" w:hAnsiTheme="minorHAnsi" w:cstheme="minorHAnsi"/>
                <w:b/>
                <w:color w:val="1F497D" w:themeColor="text2"/>
                <w:sz w:val="22"/>
              </w:rPr>
            </w:pPr>
            <w:r w:rsidRPr="00757F62">
              <w:rPr>
                <w:rFonts w:asciiTheme="minorHAnsi" w:hAnsiTheme="minorHAnsi" w:cstheme="minorHAnsi"/>
                <w:b/>
                <w:color w:val="1F497D" w:themeColor="text2"/>
                <w:sz w:val="22"/>
              </w:rPr>
              <w:t>Animation</w:t>
            </w:r>
          </w:p>
        </w:tc>
        <w:tc>
          <w:tcPr>
            <w:tcW w:w="1950" w:type="dxa"/>
          </w:tcPr>
          <w:p w:rsidR="00A16F83" w:rsidRPr="00757F62" w:rsidRDefault="00A16F83" w:rsidP="00A16F83">
            <w:pPr>
              <w:pStyle w:val="Paragraphedeliste"/>
              <w:ind w:left="0"/>
              <w:rPr>
                <w:rFonts w:asciiTheme="minorHAnsi" w:hAnsiTheme="minorHAnsi" w:cstheme="minorHAnsi"/>
                <w:sz w:val="22"/>
              </w:rPr>
            </w:pPr>
          </w:p>
        </w:tc>
        <w:tc>
          <w:tcPr>
            <w:tcW w:w="1950" w:type="dxa"/>
          </w:tcPr>
          <w:p w:rsidR="00A16F83" w:rsidRPr="00757F62" w:rsidRDefault="00A16F83" w:rsidP="00A16F83">
            <w:pPr>
              <w:pStyle w:val="Paragraphedeliste"/>
              <w:ind w:left="0"/>
              <w:rPr>
                <w:rFonts w:asciiTheme="minorHAnsi" w:hAnsiTheme="minorHAnsi" w:cstheme="minorHAnsi"/>
                <w:sz w:val="22"/>
              </w:rPr>
            </w:pPr>
          </w:p>
        </w:tc>
        <w:tc>
          <w:tcPr>
            <w:tcW w:w="1951" w:type="dxa"/>
          </w:tcPr>
          <w:p w:rsidR="00A16F83" w:rsidRPr="00757F62" w:rsidRDefault="00A16F83" w:rsidP="00A16F83">
            <w:pPr>
              <w:pStyle w:val="Paragraphedeliste"/>
              <w:ind w:left="0"/>
              <w:rPr>
                <w:rFonts w:asciiTheme="minorHAnsi" w:hAnsiTheme="minorHAnsi" w:cstheme="minorHAnsi"/>
                <w:sz w:val="22"/>
              </w:rPr>
            </w:pPr>
          </w:p>
        </w:tc>
        <w:tc>
          <w:tcPr>
            <w:tcW w:w="1951" w:type="dxa"/>
          </w:tcPr>
          <w:p w:rsidR="00A16F83" w:rsidRPr="00757F62" w:rsidRDefault="00A16F83" w:rsidP="00A16F83">
            <w:pPr>
              <w:pStyle w:val="Paragraphedeliste"/>
              <w:ind w:left="0"/>
              <w:rPr>
                <w:rFonts w:asciiTheme="minorHAnsi" w:hAnsiTheme="minorHAnsi" w:cstheme="minorHAnsi"/>
                <w:sz w:val="22"/>
              </w:rPr>
            </w:pPr>
          </w:p>
        </w:tc>
      </w:tr>
      <w:tr w:rsidR="00A16F83" w:rsidRPr="00757F62" w:rsidTr="00A16F83">
        <w:trPr>
          <w:trHeight w:val="305"/>
        </w:trPr>
        <w:tc>
          <w:tcPr>
            <w:tcW w:w="1950" w:type="dxa"/>
            <w:shd w:val="clear" w:color="auto" w:fill="D9D9D9" w:themeFill="background1" w:themeFillShade="D9"/>
            <w:vAlign w:val="center"/>
          </w:tcPr>
          <w:p w:rsidR="00A16F83" w:rsidRPr="00757F62" w:rsidRDefault="00A16F83" w:rsidP="00A16F83">
            <w:pPr>
              <w:pStyle w:val="Paragraphedeliste"/>
              <w:ind w:left="0"/>
              <w:jc w:val="center"/>
              <w:rPr>
                <w:rFonts w:asciiTheme="minorHAnsi" w:hAnsiTheme="minorHAnsi" w:cstheme="minorHAnsi"/>
                <w:b/>
                <w:color w:val="1F497D" w:themeColor="text2"/>
                <w:sz w:val="22"/>
              </w:rPr>
            </w:pPr>
            <w:r w:rsidRPr="00757F62">
              <w:rPr>
                <w:rFonts w:asciiTheme="minorHAnsi" w:hAnsiTheme="minorHAnsi" w:cstheme="minorHAnsi"/>
                <w:b/>
                <w:color w:val="1F497D" w:themeColor="text2"/>
                <w:sz w:val="22"/>
              </w:rPr>
              <w:t>Médico-sociale</w:t>
            </w:r>
          </w:p>
        </w:tc>
        <w:tc>
          <w:tcPr>
            <w:tcW w:w="1950" w:type="dxa"/>
          </w:tcPr>
          <w:p w:rsidR="00A16F83" w:rsidRPr="00757F62" w:rsidRDefault="00A16F83" w:rsidP="00A16F83">
            <w:pPr>
              <w:pStyle w:val="Paragraphedeliste"/>
              <w:ind w:left="0"/>
              <w:rPr>
                <w:rFonts w:asciiTheme="minorHAnsi" w:hAnsiTheme="minorHAnsi" w:cstheme="minorHAnsi"/>
                <w:sz w:val="22"/>
              </w:rPr>
            </w:pPr>
          </w:p>
        </w:tc>
        <w:tc>
          <w:tcPr>
            <w:tcW w:w="1950" w:type="dxa"/>
          </w:tcPr>
          <w:p w:rsidR="00A16F83" w:rsidRPr="00757F62" w:rsidRDefault="00A16F83" w:rsidP="00A16F83">
            <w:pPr>
              <w:pStyle w:val="Paragraphedeliste"/>
              <w:ind w:left="0"/>
              <w:rPr>
                <w:rFonts w:asciiTheme="minorHAnsi" w:hAnsiTheme="minorHAnsi" w:cstheme="minorHAnsi"/>
                <w:sz w:val="22"/>
              </w:rPr>
            </w:pPr>
          </w:p>
        </w:tc>
        <w:tc>
          <w:tcPr>
            <w:tcW w:w="1951" w:type="dxa"/>
          </w:tcPr>
          <w:p w:rsidR="00A16F83" w:rsidRPr="00757F62" w:rsidRDefault="00A16F83" w:rsidP="00A16F83">
            <w:pPr>
              <w:pStyle w:val="Paragraphedeliste"/>
              <w:ind w:left="0"/>
              <w:rPr>
                <w:rFonts w:asciiTheme="minorHAnsi" w:hAnsiTheme="minorHAnsi" w:cstheme="minorHAnsi"/>
                <w:sz w:val="22"/>
              </w:rPr>
            </w:pPr>
          </w:p>
        </w:tc>
        <w:tc>
          <w:tcPr>
            <w:tcW w:w="1951" w:type="dxa"/>
          </w:tcPr>
          <w:p w:rsidR="00A16F83" w:rsidRPr="00757F62" w:rsidRDefault="00A16F83" w:rsidP="00A16F83">
            <w:pPr>
              <w:pStyle w:val="Paragraphedeliste"/>
              <w:ind w:left="0"/>
              <w:rPr>
                <w:rFonts w:asciiTheme="minorHAnsi" w:hAnsiTheme="minorHAnsi" w:cstheme="minorHAnsi"/>
                <w:sz w:val="22"/>
              </w:rPr>
            </w:pPr>
          </w:p>
        </w:tc>
      </w:tr>
      <w:tr w:rsidR="00A16F83" w:rsidRPr="00757F62" w:rsidTr="00A16F83">
        <w:trPr>
          <w:trHeight w:val="305"/>
        </w:trPr>
        <w:tc>
          <w:tcPr>
            <w:tcW w:w="1950" w:type="dxa"/>
            <w:shd w:val="clear" w:color="auto" w:fill="D9D9D9" w:themeFill="background1" w:themeFillShade="D9"/>
            <w:vAlign w:val="center"/>
          </w:tcPr>
          <w:p w:rsidR="00A16F83" w:rsidRPr="00757F62" w:rsidRDefault="00A16F83" w:rsidP="00A16F83">
            <w:pPr>
              <w:pStyle w:val="Paragraphedeliste"/>
              <w:ind w:left="0"/>
              <w:jc w:val="center"/>
              <w:rPr>
                <w:rFonts w:asciiTheme="minorHAnsi" w:hAnsiTheme="minorHAnsi" w:cstheme="minorHAnsi"/>
                <w:b/>
                <w:color w:val="1F497D" w:themeColor="text2"/>
                <w:sz w:val="22"/>
              </w:rPr>
            </w:pPr>
            <w:r w:rsidRPr="00757F62">
              <w:rPr>
                <w:rFonts w:asciiTheme="minorHAnsi" w:hAnsiTheme="minorHAnsi" w:cstheme="minorHAnsi"/>
                <w:b/>
                <w:color w:val="1F497D" w:themeColor="text2"/>
                <w:sz w:val="22"/>
              </w:rPr>
              <w:t>…</w:t>
            </w:r>
          </w:p>
        </w:tc>
        <w:tc>
          <w:tcPr>
            <w:tcW w:w="1950" w:type="dxa"/>
          </w:tcPr>
          <w:p w:rsidR="00A16F83" w:rsidRPr="00757F62" w:rsidRDefault="00A16F83" w:rsidP="00A16F83">
            <w:pPr>
              <w:pStyle w:val="Paragraphedeliste"/>
              <w:ind w:left="0"/>
              <w:rPr>
                <w:rFonts w:asciiTheme="minorHAnsi" w:hAnsiTheme="minorHAnsi" w:cstheme="minorHAnsi"/>
                <w:sz w:val="22"/>
              </w:rPr>
            </w:pPr>
          </w:p>
        </w:tc>
        <w:tc>
          <w:tcPr>
            <w:tcW w:w="1950" w:type="dxa"/>
          </w:tcPr>
          <w:p w:rsidR="00A16F83" w:rsidRPr="00757F62" w:rsidRDefault="00A16F83" w:rsidP="00A16F83">
            <w:pPr>
              <w:pStyle w:val="Paragraphedeliste"/>
              <w:ind w:left="0"/>
              <w:rPr>
                <w:rFonts w:asciiTheme="minorHAnsi" w:hAnsiTheme="minorHAnsi" w:cstheme="minorHAnsi"/>
                <w:sz w:val="22"/>
              </w:rPr>
            </w:pPr>
          </w:p>
        </w:tc>
        <w:tc>
          <w:tcPr>
            <w:tcW w:w="1951" w:type="dxa"/>
          </w:tcPr>
          <w:p w:rsidR="00A16F83" w:rsidRPr="00757F62" w:rsidRDefault="00A16F83" w:rsidP="00A16F83">
            <w:pPr>
              <w:pStyle w:val="Paragraphedeliste"/>
              <w:ind w:left="0"/>
              <w:rPr>
                <w:rFonts w:asciiTheme="minorHAnsi" w:hAnsiTheme="minorHAnsi" w:cstheme="minorHAnsi"/>
                <w:sz w:val="22"/>
              </w:rPr>
            </w:pPr>
          </w:p>
        </w:tc>
        <w:tc>
          <w:tcPr>
            <w:tcW w:w="1951" w:type="dxa"/>
          </w:tcPr>
          <w:p w:rsidR="00A16F83" w:rsidRPr="00757F62" w:rsidRDefault="00A16F83" w:rsidP="00A16F83">
            <w:pPr>
              <w:pStyle w:val="Paragraphedeliste"/>
              <w:ind w:left="0"/>
              <w:rPr>
                <w:rFonts w:asciiTheme="minorHAnsi" w:hAnsiTheme="minorHAnsi" w:cstheme="minorHAnsi"/>
                <w:sz w:val="22"/>
              </w:rPr>
            </w:pPr>
          </w:p>
        </w:tc>
      </w:tr>
      <w:tr w:rsidR="00A16F83" w:rsidRPr="00757F62" w:rsidTr="00A16F83">
        <w:trPr>
          <w:trHeight w:val="305"/>
        </w:trPr>
        <w:tc>
          <w:tcPr>
            <w:tcW w:w="1950" w:type="dxa"/>
            <w:shd w:val="clear" w:color="auto" w:fill="D9D9D9" w:themeFill="background1" w:themeFillShade="D9"/>
            <w:vAlign w:val="center"/>
          </w:tcPr>
          <w:p w:rsidR="00A16F83" w:rsidRPr="00757F62" w:rsidRDefault="00A16F83" w:rsidP="00A16F83">
            <w:pPr>
              <w:pStyle w:val="Paragraphedeliste"/>
              <w:ind w:left="0"/>
              <w:jc w:val="center"/>
              <w:rPr>
                <w:rFonts w:asciiTheme="minorHAnsi" w:hAnsiTheme="minorHAnsi" w:cstheme="minorHAnsi"/>
                <w:b/>
                <w:sz w:val="22"/>
              </w:rPr>
            </w:pPr>
            <w:r w:rsidRPr="00757F62">
              <w:rPr>
                <w:rFonts w:asciiTheme="minorHAnsi" w:hAnsiTheme="minorHAnsi" w:cstheme="minorHAnsi"/>
                <w:b/>
                <w:sz w:val="22"/>
              </w:rPr>
              <w:t>TOTAL</w:t>
            </w:r>
          </w:p>
        </w:tc>
        <w:tc>
          <w:tcPr>
            <w:tcW w:w="1950" w:type="dxa"/>
          </w:tcPr>
          <w:p w:rsidR="00A16F83" w:rsidRPr="00757F62" w:rsidRDefault="00A16F83" w:rsidP="00A16F83">
            <w:pPr>
              <w:pStyle w:val="Paragraphedeliste"/>
              <w:ind w:left="0"/>
              <w:rPr>
                <w:rFonts w:asciiTheme="minorHAnsi" w:hAnsiTheme="minorHAnsi" w:cstheme="minorHAnsi"/>
                <w:sz w:val="22"/>
              </w:rPr>
            </w:pPr>
          </w:p>
        </w:tc>
        <w:tc>
          <w:tcPr>
            <w:tcW w:w="1950" w:type="dxa"/>
          </w:tcPr>
          <w:p w:rsidR="00A16F83" w:rsidRPr="00757F62" w:rsidRDefault="00A16F83" w:rsidP="00A16F83">
            <w:pPr>
              <w:pStyle w:val="Paragraphedeliste"/>
              <w:ind w:left="0"/>
              <w:rPr>
                <w:rFonts w:asciiTheme="minorHAnsi" w:hAnsiTheme="minorHAnsi" w:cstheme="minorHAnsi"/>
                <w:sz w:val="22"/>
              </w:rPr>
            </w:pPr>
          </w:p>
        </w:tc>
        <w:tc>
          <w:tcPr>
            <w:tcW w:w="1951" w:type="dxa"/>
          </w:tcPr>
          <w:p w:rsidR="00A16F83" w:rsidRPr="00757F62" w:rsidRDefault="00A16F83" w:rsidP="00A16F83">
            <w:pPr>
              <w:pStyle w:val="Paragraphedeliste"/>
              <w:ind w:left="0"/>
              <w:rPr>
                <w:rFonts w:asciiTheme="minorHAnsi" w:hAnsiTheme="minorHAnsi" w:cstheme="minorHAnsi"/>
                <w:sz w:val="22"/>
              </w:rPr>
            </w:pPr>
          </w:p>
        </w:tc>
        <w:tc>
          <w:tcPr>
            <w:tcW w:w="1951" w:type="dxa"/>
          </w:tcPr>
          <w:p w:rsidR="00A16F83" w:rsidRPr="00757F62" w:rsidRDefault="00A16F83" w:rsidP="00A16F83">
            <w:pPr>
              <w:pStyle w:val="Paragraphedeliste"/>
              <w:ind w:left="0"/>
              <w:rPr>
                <w:rFonts w:asciiTheme="minorHAnsi" w:hAnsiTheme="minorHAnsi" w:cstheme="minorHAnsi"/>
                <w:sz w:val="22"/>
              </w:rPr>
            </w:pPr>
          </w:p>
        </w:tc>
      </w:tr>
    </w:tbl>
    <w:p w:rsidR="00757F62" w:rsidRPr="007B4C64" w:rsidRDefault="00757F62" w:rsidP="00F67A21">
      <w:pPr>
        <w:pStyle w:val="Paragraphedeliste"/>
        <w:rPr>
          <w:rFonts w:asciiTheme="minorHAnsi" w:hAnsiTheme="minorHAnsi" w:cstheme="minorHAnsi"/>
          <w:sz w:val="4"/>
          <w:szCs w:val="4"/>
        </w:rPr>
      </w:pPr>
    </w:p>
    <w:p w:rsidR="005F3283" w:rsidRPr="005F3283" w:rsidRDefault="00757F62" w:rsidP="00276EDA">
      <w:pPr>
        <w:pStyle w:val="Paragraphedeliste"/>
        <w:numPr>
          <w:ilvl w:val="0"/>
          <w:numId w:val="11"/>
        </w:numPr>
        <w:spacing w:after="0" w:line="240" w:lineRule="auto"/>
        <w:rPr>
          <w:rFonts w:asciiTheme="minorHAnsi" w:hAnsiTheme="minorHAnsi" w:cstheme="minorHAnsi"/>
          <w:i/>
          <w:color w:val="1F497D" w:themeColor="text2"/>
          <w:sz w:val="22"/>
        </w:rPr>
      </w:pPr>
      <w:r w:rsidRPr="00094844">
        <w:rPr>
          <w:rFonts w:asciiTheme="minorHAnsi" w:hAnsiTheme="minorHAnsi" w:cstheme="minorHAnsi"/>
          <w:sz w:val="22"/>
        </w:rPr>
        <w:t xml:space="preserve">Le </w:t>
      </w:r>
      <w:r w:rsidRPr="00276EDA">
        <w:rPr>
          <w:rFonts w:asciiTheme="minorHAnsi" w:hAnsiTheme="minorHAnsi" w:cstheme="minorHAnsi"/>
          <w:sz w:val="22"/>
        </w:rPr>
        <w:t>recensement</w:t>
      </w:r>
      <w:r w:rsidRPr="00757F62">
        <w:rPr>
          <w:rFonts w:asciiTheme="minorHAnsi" w:hAnsiTheme="minorHAnsi" w:cstheme="minorHAnsi"/>
          <w:b/>
          <w:sz w:val="22"/>
        </w:rPr>
        <w:t xml:space="preserve"> des </w:t>
      </w:r>
      <w:r w:rsidR="00741557" w:rsidRPr="00757F62">
        <w:rPr>
          <w:rFonts w:asciiTheme="minorHAnsi" w:hAnsiTheme="minorHAnsi" w:cstheme="minorHAnsi"/>
          <w:b/>
          <w:sz w:val="22"/>
        </w:rPr>
        <w:t xml:space="preserve">métiers et </w:t>
      </w:r>
      <w:r w:rsidR="00F67A21" w:rsidRPr="00757F62">
        <w:rPr>
          <w:rFonts w:asciiTheme="minorHAnsi" w:hAnsiTheme="minorHAnsi" w:cstheme="minorHAnsi"/>
          <w:b/>
          <w:sz w:val="22"/>
        </w:rPr>
        <w:t xml:space="preserve">compétences de la collectivité </w:t>
      </w:r>
      <w:r w:rsidR="005F3283">
        <w:rPr>
          <w:rFonts w:asciiTheme="minorHAnsi" w:hAnsiTheme="minorHAnsi" w:cstheme="minorHAnsi"/>
          <w:b/>
          <w:sz w:val="22"/>
        </w:rPr>
        <w:t>(au 1</w:t>
      </w:r>
      <w:r w:rsidR="005F3283" w:rsidRPr="005F3283">
        <w:rPr>
          <w:rFonts w:asciiTheme="minorHAnsi" w:hAnsiTheme="minorHAnsi" w:cstheme="minorHAnsi"/>
          <w:b/>
          <w:sz w:val="22"/>
          <w:vertAlign w:val="superscript"/>
        </w:rPr>
        <w:t>er</w:t>
      </w:r>
      <w:r w:rsidR="005F3283">
        <w:rPr>
          <w:rFonts w:asciiTheme="minorHAnsi" w:hAnsiTheme="minorHAnsi" w:cstheme="minorHAnsi"/>
          <w:b/>
          <w:sz w:val="22"/>
        </w:rPr>
        <w:t xml:space="preserve"> janvier 2021)</w:t>
      </w:r>
      <w:r w:rsidR="005F3283" w:rsidRPr="00757F62">
        <w:rPr>
          <w:rFonts w:asciiTheme="minorHAnsi" w:hAnsiTheme="minorHAnsi" w:cstheme="minorHAnsi"/>
          <w:b/>
          <w:i/>
          <w:color w:val="1F497D" w:themeColor="text2"/>
          <w:sz w:val="22"/>
        </w:rPr>
        <w:t xml:space="preserve"> </w:t>
      </w:r>
    </w:p>
    <w:p w:rsidR="00741557" w:rsidRPr="00094844" w:rsidRDefault="00F67A21" w:rsidP="00276EDA">
      <w:pPr>
        <w:pStyle w:val="Paragraphedeliste"/>
        <w:spacing w:after="0" w:line="240" w:lineRule="auto"/>
        <w:ind w:left="1440"/>
        <w:rPr>
          <w:rFonts w:asciiTheme="minorHAnsi" w:hAnsiTheme="minorHAnsi" w:cstheme="minorHAnsi"/>
          <w:i/>
          <w:color w:val="1F497D" w:themeColor="text2"/>
          <w:sz w:val="22"/>
        </w:rPr>
      </w:pPr>
      <w:r w:rsidRPr="00094844">
        <w:rPr>
          <w:rFonts w:asciiTheme="minorHAnsi" w:hAnsiTheme="minorHAnsi" w:cstheme="minorHAnsi"/>
          <w:i/>
          <w:color w:val="1F497D" w:themeColor="text2"/>
          <w:sz w:val="22"/>
        </w:rPr>
        <w:t>(</w:t>
      </w:r>
      <w:proofErr w:type="gramStart"/>
      <w:r w:rsidRPr="00094844">
        <w:rPr>
          <w:rFonts w:asciiTheme="minorHAnsi" w:hAnsiTheme="minorHAnsi" w:cstheme="minorHAnsi"/>
          <w:i/>
          <w:color w:val="1F497D" w:themeColor="text2"/>
          <w:sz w:val="22"/>
        </w:rPr>
        <w:t>à</w:t>
      </w:r>
      <w:proofErr w:type="gramEnd"/>
      <w:r w:rsidRPr="00094844">
        <w:rPr>
          <w:rFonts w:asciiTheme="minorHAnsi" w:hAnsiTheme="minorHAnsi" w:cstheme="minorHAnsi"/>
          <w:i/>
          <w:color w:val="1F497D" w:themeColor="text2"/>
          <w:sz w:val="22"/>
        </w:rPr>
        <w:t xml:space="preserve"> adapter)</w:t>
      </w:r>
    </w:p>
    <w:p w:rsidR="00276EDA" w:rsidRPr="00757F62" w:rsidRDefault="00276EDA" w:rsidP="00276EDA">
      <w:pPr>
        <w:pStyle w:val="Paragraphedeliste"/>
        <w:spacing w:after="0" w:line="240" w:lineRule="auto"/>
        <w:ind w:left="1440"/>
        <w:rPr>
          <w:rFonts w:asciiTheme="minorHAnsi" w:hAnsiTheme="minorHAnsi" w:cstheme="minorHAnsi"/>
          <w:i/>
          <w:color w:val="1F497D" w:themeColor="text2"/>
          <w:sz w:val="22"/>
        </w:rPr>
      </w:pPr>
    </w:p>
    <w:tbl>
      <w:tblPr>
        <w:tblStyle w:val="Grilledutableau"/>
        <w:tblW w:w="9801" w:type="dxa"/>
        <w:tblInd w:w="-5" w:type="dxa"/>
        <w:tblLook w:val="04A0" w:firstRow="1" w:lastRow="0" w:firstColumn="1" w:lastColumn="0" w:noHBand="0" w:noVBand="1"/>
      </w:tblPr>
      <w:tblGrid>
        <w:gridCol w:w="3277"/>
        <w:gridCol w:w="3231"/>
        <w:gridCol w:w="3293"/>
      </w:tblGrid>
      <w:tr w:rsidR="00F67A21" w:rsidRPr="00757F62" w:rsidTr="00276EDA">
        <w:trPr>
          <w:trHeight w:val="549"/>
        </w:trPr>
        <w:tc>
          <w:tcPr>
            <w:tcW w:w="3277" w:type="dxa"/>
            <w:shd w:val="clear" w:color="auto" w:fill="D9D9D9" w:themeFill="background1" w:themeFillShade="D9"/>
            <w:vAlign w:val="center"/>
          </w:tcPr>
          <w:p w:rsidR="00F67A21" w:rsidRPr="00276EDA" w:rsidRDefault="00F67A21" w:rsidP="00757F62">
            <w:pPr>
              <w:pStyle w:val="Paragraphedeliste"/>
              <w:ind w:left="0"/>
              <w:jc w:val="center"/>
              <w:rPr>
                <w:rFonts w:asciiTheme="minorHAnsi" w:hAnsiTheme="minorHAnsi" w:cstheme="minorHAnsi"/>
                <w:b/>
                <w:sz w:val="22"/>
              </w:rPr>
            </w:pPr>
            <w:r w:rsidRPr="00276EDA">
              <w:rPr>
                <w:rFonts w:asciiTheme="minorHAnsi" w:hAnsiTheme="minorHAnsi" w:cstheme="minorHAnsi"/>
                <w:b/>
                <w:sz w:val="22"/>
              </w:rPr>
              <w:t>Services</w:t>
            </w:r>
          </w:p>
          <w:p w:rsidR="00F67A21" w:rsidRPr="00757F62" w:rsidRDefault="00757F62" w:rsidP="00757F62">
            <w:pPr>
              <w:pStyle w:val="Paragraphedeliste"/>
              <w:ind w:left="0"/>
              <w:jc w:val="center"/>
              <w:rPr>
                <w:rFonts w:asciiTheme="minorHAnsi" w:hAnsiTheme="minorHAnsi" w:cstheme="minorHAnsi"/>
                <w:b/>
                <w:sz w:val="22"/>
              </w:rPr>
            </w:pPr>
            <w:r w:rsidRPr="00276EDA">
              <w:rPr>
                <w:rFonts w:asciiTheme="minorHAnsi" w:hAnsiTheme="minorHAnsi" w:cstheme="minorHAnsi"/>
                <w:b/>
                <w:sz w:val="22"/>
              </w:rPr>
              <w:t>(exemples)</w:t>
            </w:r>
          </w:p>
        </w:tc>
        <w:tc>
          <w:tcPr>
            <w:tcW w:w="3231" w:type="dxa"/>
            <w:shd w:val="clear" w:color="auto" w:fill="D9D9D9" w:themeFill="background1" w:themeFillShade="D9"/>
            <w:vAlign w:val="center"/>
          </w:tcPr>
          <w:p w:rsidR="00F67A21" w:rsidRPr="00757F62" w:rsidRDefault="00F67A21" w:rsidP="00757F62">
            <w:pPr>
              <w:pStyle w:val="Paragraphedeliste"/>
              <w:ind w:left="0"/>
              <w:jc w:val="center"/>
              <w:rPr>
                <w:rFonts w:asciiTheme="minorHAnsi" w:hAnsiTheme="minorHAnsi" w:cstheme="minorHAnsi"/>
                <w:b/>
                <w:sz w:val="22"/>
              </w:rPr>
            </w:pPr>
            <w:r w:rsidRPr="00757F62">
              <w:rPr>
                <w:rFonts w:asciiTheme="minorHAnsi" w:hAnsiTheme="minorHAnsi" w:cstheme="minorHAnsi"/>
                <w:b/>
                <w:sz w:val="22"/>
              </w:rPr>
              <w:t>Métiers</w:t>
            </w:r>
          </w:p>
          <w:p w:rsidR="00757F62" w:rsidRPr="00757F62" w:rsidRDefault="00757F62" w:rsidP="00757F62">
            <w:pPr>
              <w:pStyle w:val="Paragraphedeliste"/>
              <w:ind w:left="0"/>
              <w:jc w:val="center"/>
              <w:rPr>
                <w:rFonts w:asciiTheme="minorHAnsi" w:hAnsiTheme="minorHAnsi" w:cstheme="minorHAnsi"/>
                <w:b/>
                <w:sz w:val="22"/>
              </w:rPr>
            </w:pPr>
            <w:r w:rsidRPr="00276EDA">
              <w:rPr>
                <w:rFonts w:asciiTheme="minorHAnsi" w:hAnsiTheme="minorHAnsi" w:cstheme="minorHAnsi"/>
                <w:b/>
                <w:sz w:val="22"/>
              </w:rPr>
              <w:t>(exemples)</w:t>
            </w:r>
          </w:p>
        </w:tc>
        <w:tc>
          <w:tcPr>
            <w:tcW w:w="3293" w:type="dxa"/>
            <w:shd w:val="clear" w:color="auto" w:fill="D9D9D9" w:themeFill="background1" w:themeFillShade="D9"/>
            <w:vAlign w:val="center"/>
          </w:tcPr>
          <w:p w:rsidR="00F67A21" w:rsidRPr="00757F62" w:rsidRDefault="00F67A21" w:rsidP="00757F62">
            <w:pPr>
              <w:pStyle w:val="Paragraphedeliste"/>
              <w:ind w:left="0"/>
              <w:jc w:val="center"/>
              <w:rPr>
                <w:rFonts w:asciiTheme="minorHAnsi" w:hAnsiTheme="minorHAnsi" w:cstheme="minorHAnsi"/>
                <w:b/>
                <w:sz w:val="22"/>
              </w:rPr>
            </w:pPr>
            <w:r w:rsidRPr="00757F62">
              <w:rPr>
                <w:rFonts w:asciiTheme="minorHAnsi" w:hAnsiTheme="minorHAnsi" w:cstheme="minorHAnsi"/>
                <w:b/>
                <w:sz w:val="22"/>
              </w:rPr>
              <w:t>Compétences</w:t>
            </w:r>
          </w:p>
          <w:p w:rsidR="00757F62" w:rsidRPr="00757F62" w:rsidRDefault="00757F62" w:rsidP="00757F62">
            <w:pPr>
              <w:pStyle w:val="Paragraphedeliste"/>
              <w:ind w:left="0"/>
              <w:jc w:val="center"/>
              <w:rPr>
                <w:rFonts w:asciiTheme="minorHAnsi" w:hAnsiTheme="minorHAnsi" w:cstheme="minorHAnsi"/>
                <w:b/>
                <w:sz w:val="22"/>
              </w:rPr>
            </w:pPr>
            <w:r w:rsidRPr="00276EDA">
              <w:rPr>
                <w:rFonts w:asciiTheme="minorHAnsi" w:hAnsiTheme="minorHAnsi" w:cstheme="minorHAnsi"/>
                <w:b/>
                <w:sz w:val="22"/>
              </w:rPr>
              <w:t>(exemples)</w:t>
            </w:r>
          </w:p>
        </w:tc>
      </w:tr>
      <w:tr w:rsidR="00F67A21" w:rsidRPr="00757F62" w:rsidTr="00276EDA">
        <w:trPr>
          <w:trHeight w:val="950"/>
        </w:trPr>
        <w:tc>
          <w:tcPr>
            <w:tcW w:w="3277" w:type="dxa"/>
            <w:vMerge w:val="restart"/>
            <w:shd w:val="clear" w:color="auto" w:fill="D9D9D9" w:themeFill="background1" w:themeFillShade="D9"/>
            <w:vAlign w:val="center"/>
          </w:tcPr>
          <w:p w:rsidR="00F67A21" w:rsidRPr="007B4C64" w:rsidRDefault="00F67A21" w:rsidP="00757F62">
            <w:pPr>
              <w:pStyle w:val="Paragraphedeliste"/>
              <w:ind w:left="0"/>
              <w:jc w:val="center"/>
              <w:rPr>
                <w:rFonts w:asciiTheme="minorHAnsi" w:hAnsiTheme="minorHAnsi" w:cstheme="minorHAnsi"/>
                <w:b/>
                <w:i/>
                <w:color w:val="1F497D" w:themeColor="text2"/>
                <w:sz w:val="24"/>
                <w:szCs w:val="24"/>
              </w:rPr>
            </w:pPr>
            <w:r w:rsidRPr="007B4C64">
              <w:rPr>
                <w:rFonts w:asciiTheme="minorHAnsi" w:hAnsiTheme="minorHAnsi" w:cstheme="minorHAnsi"/>
                <w:b/>
                <w:i/>
                <w:color w:val="1F497D" w:themeColor="text2"/>
                <w:sz w:val="24"/>
                <w:szCs w:val="24"/>
              </w:rPr>
              <w:t>Administratif</w:t>
            </w:r>
          </w:p>
        </w:tc>
        <w:tc>
          <w:tcPr>
            <w:tcW w:w="3231" w:type="dxa"/>
            <w:vAlign w:val="center"/>
          </w:tcPr>
          <w:p w:rsidR="00F67A21" w:rsidRPr="00757F62" w:rsidRDefault="00F67A21" w:rsidP="00757F62">
            <w:pPr>
              <w:pStyle w:val="Paragraphedeliste"/>
              <w:ind w:left="0"/>
              <w:jc w:val="center"/>
              <w:rPr>
                <w:rFonts w:asciiTheme="minorHAnsi" w:hAnsiTheme="minorHAnsi" w:cstheme="minorHAnsi"/>
                <w:i/>
                <w:color w:val="1F497D" w:themeColor="text2"/>
                <w:sz w:val="22"/>
              </w:rPr>
            </w:pPr>
            <w:r w:rsidRPr="00757F62">
              <w:rPr>
                <w:rFonts w:asciiTheme="minorHAnsi" w:hAnsiTheme="minorHAnsi" w:cstheme="minorHAnsi"/>
                <w:i/>
                <w:color w:val="1F497D" w:themeColor="text2"/>
                <w:sz w:val="22"/>
              </w:rPr>
              <w:t>Secrétaire de mairie</w:t>
            </w:r>
          </w:p>
        </w:tc>
        <w:tc>
          <w:tcPr>
            <w:tcW w:w="3293" w:type="dxa"/>
            <w:vAlign w:val="center"/>
          </w:tcPr>
          <w:p w:rsidR="00F67A21" w:rsidRDefault="00F67A21" w:rsidP="00757F62">
            <w:pPr>
              <w:pStyle w:val="Paragraphedeliste"/>
              <w:ind w:left="0"/>
              <w:jc w:val="center"/>
              <w:rPr>
                <w:rFonts w:asciiTheme="minorHAnsi" w:hAnsiTheme="minorHAnsi" w:cstheme="minorHAnsi"/>
                <w:i/>
                <w:color w:val="1F497D" w:themeColor="text2"/>
                <w:sz w:val="22"/>
              </w:rPr>
            </w:pPr>
            <w:r w:rsidRPr="00757F62">
              <w:rPr>
                <w:rFonts w:asciiTheme="minorHAnsi" w:hAnsiTheme="minorHAnsi" w:cstheme="minorHAnsi"/>
                <w:i/>
                <w:color w:val="1F497D" w:themeColor="text2"/>
                <w:sz w:val="22"/>
              </w:rPr>
              <w:t>Gestion financière et comptable</w:t>
            </w:r>
          </w:p>
          <w:p w:rsidR="00276EDA" w:rsidRDefault="00276EDA" w:rsidP="00757F62">
            <w:pPr>
              <w:pStyle w:val="Paragraphedeliste"/>
              <w:ind w:left="0"/>
              <w:jc w:val="center"/>
              <w:rPr>
                <w:rFonts w:asciiTheme="minorHAnsi" w:hAnsiTheme="minorHAnsi" w:cstheme="minorHAnsi"/>
                <w:i/>
                <w:color w:val="1F497D" w:themeColor="text2"/>
                <w:sz w:val="22"/>
              </w:rPr>
            </w:pPr>
            <w:r w:rsidRPr="00757F62">
              <w:rPr>
                <w:rFonts w:asciiTheme="minorHAnsi" w:hAnsiTheme="minorHAnsi" w:cstheme="minorHAnsi"/>
                <w:i/>
                <w:color w:val="1F497D" w:themeColor="text2"/>
                <w:sz w:val="22"/>
              </w:rPr>
              <w:t>Pilotage de projet</w:t>
            </w:r>
          </w:p>
          <w:p w:rsidR="00276EDA" w:rsidRPr="00757F62" w:rsidRDefault="00276EDA" w:rsidP="00276EDA">
            <w:pPr>
              <w:pStyle w:val="Paragraphedeliste"/>
              <w:ind w:left="0"/>
              <w:jc w:val="center"/>
              <w:rPr>
                <w:rFonts w:asciiTheme="minorHAnsi" w:hAnsiTheme="minorHAnsi" w:cstheme="minorHAnsi"/>
                <w:i/>
                <w:color w:val="1F497D" w:themeColor="text2"/>
                <w:sz w:val="22"/>
              </w:rPr>
            </w:pPr>
            <w:r w:rsidRPr="00757F62">
              <w:rPr>
                <w:rFonts w:asciiTheme="minorHAnsi" w:hAnsiTheme="minorHAnsi" w:cstheme="minorHAnsi"/>
                <w:i/>
                <w:color w:val="1F497D" w:themeColor="text2"/>
                <w:sz w:val="22"/>
              </w:rPr>
              <w:t>Management de l’équipe</w:t>
            </w:r>
          </w:p>
          <w:p w:rsidR="00F67A21" w:rsidRPr="00757F62" w:rsidRDefault="00F67A21" w:rsidP="00757F62">
            <w:pPr>
              <w:pStyle w:val="Paragraphedeliste"/>
              <w:ind w:left="0"/>
              <w:jc w:val="center"/>
              <w:rPr>
                <w:rFonts w:asciiTheme="minorHAnsi" w:hAnsiTheme="minorHAnsi" w:cstheme="minorHAnsi"/>
                <w:i/>
                <w:color w:val="1F497D" w:themeColor="text2"/>
                <w:sz w:val="22"/>
              </w:rPr>
            </w:pPr>
            <w:r w:rsidRPr="00757F62">
              <w:rPr>
                <w:rFonts w:asciiTheme="minorHAnsi" w:hAnsiTheme="minorHAnsi" w:cstheme="minorHAnsi"/>
                <w:i/>
                <w:color w:val="1F497D" w:themeColor="text2"/>
                <w:sz w:val="22"/>
              </w:rPr>
              <w:t>…</w:t>
            </w:r>
          </w:p>
        </w:tc>
      </w:tr>
      <w:tr w:rsidR="00F67A21" w:rsidRPr="00757F62" w:rsidTr="00276EDA">
        <w:trPr>
          <w:trHeight w:val="1379"/>
        </w:trPr>
        <w:tc>
          <w:tcPr>
            <w:tcW w:w="3277" w:type="dxa"/>
            <w:vMerge/>
            <w:shd w:val="clear" w:color="auto" w:fill="D9D9D9" w:themeFill="background1" w:themeFillShade="D9"/>
            <w:vAlign w:val="center"/>
          </w:tcPr>
          <w:p w:rsidR="00F67A21" w:rsidRPr="007B4C64" w:rsidRDefault="00F67A21" w:rsidP="00757F62">
            <w:pPr>
              <w:pStyle w:val="Paragraphedeliste"/>
              <w:ind w:left="0"/>
              <w:jc w:val="center"/>
              <w:rPr>
                <w:rFonts w:asciiTheme="minorHAnsi" w:hAnsiTheme="minorHAnsi" w:cstheme="minorHAnsi"/>
                <w:b/>
                <w:i/>
                <w:color w:val="1F497D" w:themeColor="text2"/>
                <w:sz w:val="24"/>
                <w:szCs w:val="24"/>
              </w:rPr>
            </w:pPr>
          </w:p>
        </w:tc>
        <w:tc>
          <w:tcPr>
            <w:tcW w:w="3231" w:type="dxa"/>
            <w:vAlign w:val="center"/>
          </w:tcPr>
          <w:p w:rsidR="00F67A21" w:rsidRPr="00757F62" w:rsidRDefault="00F67A21" w:rsidP="00757F62">
            <w:pPr>
              <w:pStyle w:val="Paragraphedeliste"/>
              <w:ind w:left="0"/>
              <w:jc w:val="center"/>
              <w:rPr>
                <w:rFonts w:asciiTheme="minorHAnsi" w:hAnsiTheme="minorHAnsi" w:cstheme="minorHAnsi"/>
                <w:i/>
                <w:color w:val="1F497D" w:themeColor="text2"/>
                <w:sz w:val="22"/>
              </w:rPr>
            </w:pPr>
            <w:r w:rsidRPr="00757F62">
              <w:rPr>
                <w:rFonts w:asciiTheme="minorHAnsi" w:hAnsiTheme="minorHAnsi" w:cstheme="minorHAnsi"/>
                <w:i/>
                <w:color w:val="1F497D" w:themeColor="text2"/>
                <w:sz w:val="22"/>
              </w:rPr>
              <w:t>Agent d’accueil</w:t>
            </w:r>
          </w:p>
        </w:tc>
        <w:tc>
          <w:tcPr>
            <w:tcW w:w="3293" w:type="dxa"/>
            <w:vAlign w:val="center"/>
          </w:tcPr>
          <w:p w:rsidR="00F67A21" w:rsidRPr="00757F62" w:rsidRDefault="00F67A21" w:rsidP="00757F62">
            <w:pPr>
              <w:pStyle w:val="Paragraphedeliste"/>
              <w:ind w:left="0"/>
              <w:jc w:val="center"/>
              <w:rPr>
                <w:rFonts w:asciiTheme="minorHAnsi" w:hAnsiTheme="minorHAnsi" w:cstheme="minorHAnsi"/>
                <w:i/>
                <w:color w:val="1F497D" w:themeColor="text2"/>
                <w:sz w:val="22"/>
              </w:rPr>
            </w:pPr>
            <w:r w:rsidRPr="00757F62">
              <w:rPr>
                <w:rFonts w:asciiTheme="minorHAnsi" w:hAnsiTheme="minorHAnsi" w:cstheme="minorHAnsi"/>
                <w:i/>
                <w:color w:val="1F497D" w:themeColor="text2"/>
                <w:sz w:val="22"/>
              </w:rPr>
              <w:t>Gestion administrative (état civil, administration générale, urbanisme…)</w:t>
            </w:r>
          </w:p>
          <w:p w:rsidR="00F67A21" w:rsidRPr="00757F62" w:rsidRDefault="00F67A21" w:rsidP="00757F62">
            <w:pPr>
              <w:pStyle w:val="Paragraphedeliste"/>
              <w:ind w:left="0"/>
              <w:jc w:val="center"/>
              <w:rPr>
                <w:rFonts w:asciiTheme="minorHAnsi" w:hAnsiTheme="minorHAnsi" w:cstheme="minorHAnsi"/>
                <w:i/>
                <w:color w:val="1F497D" w:themeColor="text2"/>
                <w:sz w:val="22"/>
              </w:rPr>
            </w:pPr>
            <w:r w:rsidRPr="00757F62">
              <w:rPr>
                <w:rFonts w:asciiTheme="minorHAnsi" w:hAnsiTheme="minorHAnsi" w:cstheme="minorHAnsi"/>
                <w:i/>
                <w:color w:val="1F497D" w:themeColor="text2"/>
                <w:sz w:val="22"/>
              </w:rPr>
              <w:t>Maît</w:t>
            </w:r>
            <w:r w:rsidRPr="00276EDA">
              <w:rPr>
                <w:rFonts w:asciiTheme="minorHAnsi" w:hAnsiTheme="minorHAnsi" w:cstheme="minorHAnsi"/>
                <w:i/>
                <w:color w:val="1F497D" w:themeColor="text2"/>
                <w:sz w:val="22"/>
              </w:rPr>
              <w:t xml:space="preserve">rise </w:t>
            </w:r>
            <w:r w:rsidR="00E4448F" w:rsidRPr="00276EDA">
              <w:rPr>
                <w:rFonts w:asciiTheme="minorHAnsi" w:hAnsiTheme="minorHAnsi" w:cstheme="minorHAnsi"/>
                <w:i/>
                <w:color w:val="1F497D" w:themeColor="text2"/>
                <w:sz w:val="22"/>
              </w:rPr>
              <w:t>de l’</w:t>
            </w:r>
            <w:r w:rsidRPr="00276EDA">
              <w:rPr>
                <w:rFonts w:asciiTheme="minorHAnsi" w:hAnsiTheme="minorHAnsi" w:cstheme="minorHAnsi"/>
                <w:i/>
                <w:color w:val="1F497D" w:themeColor="text2"/>
                <w:sz w:val="22"/>
              </w:rPr>
              <w:t>outil bureautique</w:t>
            </w:r>
          </w:p>
          <w:p w:rsidR="00F67A21" w:rsidRPr="00757F62" w:rsidRDefault="00F67A21" w:rsidP="00757F62">
            <w:pPr>
              <w:pStyle w:val="Paragraphedeliste"/>
              <w:ind w:left="0"/>
              <w:jc w:val="center"/>
              <w:rPr>
                <w:rFonts w:asciiTheme="minorHAnsi" w:hAnsiTheme="minorHAnsi" w:cstheme="minorHAnsi"/>
                <w:i/>
                <w:color w:val="1F497D" w:themeColor="text2"/>
                <w:sz w:val="22"/>
              </w:rPr>
            </w:pPr>
            <w:r w:rsidRPr="00757F62">
              <w:rPr>
                <w:rFonts w:asciiTheme="minorHAnsi" w:hAnsiTheme="minorHAnsi" w:cstheme="minorHAnsi"/>
                <w:i/>
                <w:color w:val="1F497D" w:themeColor="text2"/>
                <w:sz w:val="22"/>
              </w:rPr>
              <w:t>…</w:t>
            </w:r>
          </w:p>
        </w:tc>
      </w:tr>
      <w:tr w:rsidR="00F67A21" w:rsidRPr="00757F62" w:rsidTr="00276EDA">
        <w:trPr>
          <w:trHeight w:val="1087"/>
        </w:trPr>
        <w:tc>
          <w:tcPr>
            <w:tcW w:w="3277" w:type="dxa"/>
            <w:shd w:val="clear" w:color="auto" w:fill="D9D9D9" w:themeFill="background1" w:themeFillShade="D9"/>
            <w:vAlign w:val="center"/>
          </w:tcPr>
          <w:p w:rsidR="00F67A21" w:rsidRPr="007B4C64" w:rsidRDefault="00F67A21" w:rsidP="00757F62">
            <w:pPr>
              <w:pStyle w:val="Paragraphedeliste"/>
              <w:ind w:left="0"/>
              <w:jc w:val="center"/>
              <w:rPr>
                <w:rFonts w:asciiTheme="minorHAnsi" w:hAnsiTheme="minorHAnsi" w:cstheme="minorHAnsi"/>
                <w:b/>
                <w:i/>
                <w:color w:val="1F497D" w:themeColor="text2"/>
                <w:sz w:val="24"/>
                <w:szCs w:val="24"/>
              </w:rPr>
            </w:pPr>
            <w:r w:rsidRPr="007B4C64">
              <w:rPr>
                <w:rFonts w:asciiTheme="minorHAnsi" w:hAnsiTheme="minorHAnsi" w:cstheme="minorHAnsi"/>
                <w:b/>
                <w:i/>
                <w:color w:val="1F497D" w:themeColor="text2"/>
                <w:sz w:val="24"/>
                <w:szCs w:val="24"/>
              </w:rPr>
              <w:t>Technique</w:t>
            </w:r>
          </w:p>
        </w:tc>
        <w:tc>
          <w:tcPr>
            <w:tcW w:w="3231" w:type="dxa"/>
            <w:vAlign w:val="center"/>
          </w:tcPr>
          <w:p w:rsidR="00F67A21" w:rsidRPr="00757F62" w:rsidRDefault="00F67A21" w:rsidP="00757F62">
            <w:pPr>
              <w:pStyle w:val="Paragraphedeliste"/>
              <w:ind w:left="0"/>
              <w:jc w:val="center"/>
              <w:rPr>
                <w:rFonts w:asciiTheme="minorHAnsi" w:hAnsiTheme="minorHAnsi" w:cstheme="minorHAnsi"/>
                <w:i/>
                <w:color w:val="1F497D" w:themeColor="text2"/>
                <w:sz w:val="22"/>
              </w:rPr>
            </w:pPr>
            <w:r w:rsidRPr="00757F62">
              <w:rPr>
                <w:rFonts w:asciiTheme="minorHAnsi" w:hAnsiTheme="minorHAnsi" w:cstheme="minorHAnsi"/>
                <w:i/>
                <w:color w:val="1F497D" w:themeColor="text2"/>
                <w:sz w:val="22"/>
              </w:rPr>
              <w:t>Agent polyvalent</w:t>
            </w:r>
          </w:p>
        </w:tc>
        <w:tc>
          <w:tcPr>
            <w:tcW w:w="3293" w:type="dxa"/>
            <w:vAlign w:val="center"/>
          </w:tcPr>
          <w:p w:rsidR="00F67A21" w:rsidRPr="00757F62" w:rsidRDefault="00F67A21" w:rsidP="00757F62">
            <w:pPr>
              <w:pStyle w:val="Paragraphedeliste"/>
              <w:ind w:left="0"/>
              <w:jc w:val="center"/>
              <w:rPr>
                <w:rFonts w:asciiTheme="minorHAnsi" w:hAnsiTheme="minorHAnsi" w:cstheme="minorHAnsi"/>
                <w:i/>
                <w:color w:val="1F497D" w:themeColor="text2"/>
                <w:sz w:val="22"/>
              </w:rPr>
            </w:pPr>
            <w:r w:rsidRPr="00757F62">
              <w:rPr>
                <w:rFonts w:asciiTheme="minorHAnsi" w:hAnsiTheme="minorHAnsi" w:cstheme="minorHAnsi"/>
                <w:i/>
                <w:color w:val="1F497D" w:themeColor="text2"/>
                <w:sz w:val="22"/>
              </w:rPr>
              <w:t>Compétences techniques (électricité, maçonnerie, espaces verts…)</w:t>
            </w:r>
          </w:p>
          <w:p w:rsidR="00F67A21" w:rsidRPr="00757F62" w:rsidRDefault="00F67A21" w:rsidP="00757F62">
            <w:pPr>
              <w:pStyle w:val="Paragraphedeliste"/>
              <w:ind w:left="0"/>
              <w:jc w:val="center"/>
              <w:rPr>
                <w:rFonts w:asciiTheme="minorHAnsi" w:hAnsiTheme="minorHAnsi" w:cstheme="minorHAnsi"/>
                <w:i/>
                <w:color w:val="1F497D" w:themeColor="text2"/>
                <w:sz w:val="22"/>
              </w:rPr>
            </w:pPr>
            <w:r w:rsidRPr="00757F62">
              <w:rPr>
                <w:rFonts w:asciiTheme="minorHAnsi" w:hAnsiTheme="minorHAnsi" w:cstheme="minorHAnsi"/>
                <w:i/>
                <w:color w:val="1F497D" w:themeColor="text2"/>
                <w:sz w:val="22"/>
              </w:rPr>
              <w:t>…</w:t>
            </w:r>
          </w:p>
        </w:tc>
      </w:tr>
      <w:tr w:rsidR="00F67A21" w:rsidRPr="00757F62" w:rsidTr="00276EDA">
        <w:trPr>
          <w:trHeight w:val="268"/>
        </w:trPr>
        <w:tc>
          <w:tcPr>
            <w:tcW w:w="3277" w:type="dxa"/>
            <w:shd w:val="clear" w:color="auto" w:fill="D9D9D9" w:themeFill="background1" w:themeFillShade="D9"/>
          </w:tcPr>
          <w:p w:rsidR="00EF5104" w:rsidRPr="00757F62" w:rsidRDefault="00F67A21" w:rsidP="00A16F83">
            <w:pPr>
              <w:pStyle w:val="Paragraphedeliste"/>
              <w:ind w:left="0"/>
              <w:jc w:val="center"/>
              <w:rPr>
                <w:rFonts w:asciiTheme="minorHAnsi" w:hAnsiTheme="minorHAnsi" w:cstheme="minorHAnsi"/>
                <w:b/>
                <w:sz w:val="22"/>
              </w:rPr>
            </w:pPr>
            <w:r w:rsidRPr="00757F62">
              <w:rPr>
                <w:rFonts w:asciiTheme="minorHAnsi" w:hAnsiTheme="minorHAnsi" w:cstheme="minorHAnsi"/>
                <w:b/>
                <w:sz w:val="22"/>
              </w:rPr>
              <w:t>…</w:t>
            </w:r>
          </w:p>
        </w:tc>
        <w:tc>
          <w:tcPr>
            <w:tcW w:w="3231" w:type="dxa"/>
          </w:tcPr>
          <w:p w:rsidR="00EF5104" w:rsidRPr="00757F62" w:rsidRDefault="00EF5104" w:rsidP="00A16F83">
            <w:pPr>
              <w:pStyle w:val="Paragraphedeliste"/>
              <w:ind w:left="0"/>
              <w:jc w:val="center"/>
              <w:rPr>
                <w:rFonts w:asciiTheme="minorHAnsi" w:hAnsiTheme="minorHAnsi" w:cstheme="minorHAnsi"/>
                <w:b/>
                <w:sz w:val="22"/>
              </w:rPr>
            </w:pPr>
          </w:p>
          <w:p w:rsidR="00F67A21" w:rsidRPr="00757F62" w:rsidRDefault="00F67A21" w:rsidP="00A16F83">
            <w:pPr>
              <w:pStyle w:val="Paragraphedeliste"/>
              <w:ind w:left="0"/>
              <w:jc w:val="center"/>
              <w:rPr>
                <w:rFonts w:asciiTheme="minorHAnsi" w:hAnsiTheme="minorHAnsi" w:cstheme="minorHAnsi"/>
                <w:b/>
                <w:sz w:val="22"/>
              </w:rPr>
            </w:pPr>
            <w:r w:rsidRPr="00757F62">
              <w:rPr>
                <w:rFonts w:asciiTheme="minorHAnsi" w:hAnsiTheme="minorHAnsi" w:cstheme="minorHAnsi"/>
                <w:b/>
                <w:sz w:val="22"/>
              </w:rPr>
              <w:t>…</w:t>
            </w:r>
          </w:p>
        </w:tc>
        <w:tc>
          <w:tcPr>
            <w:tcW w:w="3293" w:type="dxa"/>
          </w:tcPr>
          <w:p w:rsidR="00EF5104" w:rsidRPr="00757F62" w:rsidRDefault="00EF5104" w:rsidP="00A16F83">
            <w:pPr>
              <w:pStyle w:val="Paragraphedeliste"/>
              <w:ind w:left="0"/>
              <w:jc w:val="center"/>
              <w:rPr>
                <w:rFonts w:asciiTheme="minorHAnsi" w:hAnsiTheme="minorHAnsi" w:cstheme="minorHAnsi"/>
                <w:b/>
                <w:sz w:val="22"/>
              </w:rPr>
            </w:pPr>
          </w:p>
          <w:p w:rsidR="00F67A21" w:rsidRPr="00757F62" w:rsidRDefault="00F67A21" w:rsidP="00A16F83">
            <w:pPr>
              <w:pStyle w:val="Paragraphedeliste"/>
              <w:ind w:left="0"/>
              <w:jc w:val="center"/>
              <w:rPr>
                <w:rFonts w:asciiTheme="minorHAnsi" w:hAnsiTheme="minorHAnsi" w:cstheme="minorHAnsi"/>
                <w:b/>
                <w:sz w:val="22"/>
              </w:rPr>
            </w:pPr>
            <w:r w:rsidRPr="00757F62">
              <w:rPr>
                <w:rFonts w:asciiTheme="minorHAnsi" w:hAnsiTheme="minorHAnsi" w:cstheme="minorHAnsi"/>
                <w:b/>
                <w:sz w:val="22"/>
              </w:rPr>
              <w:t>…</w:t>
            </w:r>
          </w:p>
        </w:tc>
      </w:tr>
    </w:tbl>
    <w:p w:rsidR="00741557" w:rsidRPr="00757F62" w:rsidRDefault="00741557" w:rsidP="00E8737C">
      <w:pPr>
        <w:pStyle w:val="Paragraphedeliste"/>
        <w:numPr>
          <w:ilvl w:val="0"/>
          <w:numId w:val="15"/>
        </w:numPr>
        <w:ind w:left="1418" w:hanging="284"/>
        <w:rPr>
          <w:rFonts w:asciiTheme="minorHAnsi" w:hAnsiTheme="minorHAnsi" w:cstheme="minorHAnsi"/>
          <w:b/>
          <w:sz w:val="22"/>
        </w:rPr>
      </w:pPr>
      <w:r w:rsidRPr="00757F62">
        <w:rPr>
          <w:rFonts w:asciiTheme="minorHAnsi" w:hAnsiTheme="minorHAnsi" w:cstheme="minorHAnsi"/>
          <w:b/>
          <w:sz w:val="22"/>
        </w:rPr>
        <w:lastRenderedPageBreak/>
        <w:t xml:space="preserve">Analyser et prévoir les </w:t>
      </w:r>
      <w:r w:rsidRPr="00276EDA">
        <w:rPr>
          <w:rFonts w:asciiTheme="minorHAnsi" w:hAnsiTheme="minorHAnsi" w:cstheme="minorHAnsi"/>
          <w:b/>
          <w:sz w:val="22"/>
        </w:rPr>
        <w:t xml:space="preserve">mouvements </w:t>
      </w:r>
      <w:r w:rsidR="00757F62" w:rsidRPr="00276EDA">
        <w:rPr>
          <w:rFonts w:asciiTheme="minorHAnsi" w:hAnsiTheme="minorHAnsi" w:cstheme="minorHAnsi"/>
          <w:b/>
          <w:sz w:val="22"/>
        </w:rPr>
        <w:t>de personnel</w:t>
      </w:r>
    </w:p>
    <w:tbl>
      <w:tblPr>
        <w:tblStyle w:val="Grilledutableau"/>
        <w:tblW w:w="9850" w:type="dxa"/>
        <w:tblLook w:val="04A0" w:firstRow="1" w:lastRow="0" w:firstColumn="1" w:lastColumn="0" w:noHBand="0" w:noVBand="1"/>
      </w:tblPr>
      <w:tblGrid>
        <w:gridCol w:w="1402"/>
        <w:gridCol w:w="1402"/>
        <w:gridCol w:w="1402"/>
        <w:gridCol w:w="1405"/>
        <w:gridCol w:w="1406"/>
        <w:gridCol w:w="1425"/>
        <w:gridCol w:w="1408"/>
      </w:tblGrid>
      <w:tr w:rsidR="00CD4933" w:rsidRPr="00757F62" w:rsidTr="00757F62">
        <w:trPr>
          <w:trHeight w:val="718"/>
        </w:trPr>
        <w:tc>
          <w:tcPr>
            <w:tcW w:w="1402" w:type="dxa"/>
            <w:shd w:val="clear" w:color="auto" w:fill="D9D9D9" w:themeFill="background1" w:themeFillShade="D9"/>
            <w:vAlign w:val="center"/>
          </w:tcPr>
          <w:p w:rsidR="00276EDA" w:rsidRDefault="00CD4933" w:rsidP="00757F62">
            <w:pPr>
              <w:jc w:val="center"/>
              <w:rPr>
                <w:rFonts w:asciiTheme="minorHAnsi" w:hAnsiTheme="minorHAnsi" w:cstheme="minorHAnsi"/>
                <w:b/>
                <w:sz w:val="22"/>
                <w:szCs w:val="22"/>
              </w:rPr>
            </w:pPr>
            <w:r w:rsidRPr="00757F62">
              <w:rPr>
                <w:rFonts w:asciiTheme="minorHAnsi" w:hAnsiTheme="minorHAnsi" w:cstheme="minorHAnsi"/>
                <w:b/>
                <w:sz w:val="22"/>
                <w:szCs w:val="22"/>
              </w:rPr>
              <w:t xml:space="preserve">Volume et origine des </w:t>
            </w:r>
            <w:r w:rsidRPr="00757F62">
              <w:rPr>
                <w:rFonts w:asciiTheme="minorHAnsi" w:hAnsiTheme="minorHAnsi" w:cstheme="minorHAnsi"/>
                <w:b/>
                <w:sz w:val="22"/>
                <w:szCs w:val="22"/>
                <w:u w:val="single"/>
              </w:rPr>
              <w:t>départs</w:t>
            </w:r>
            <w:r w:rsidR="00757F62" w:rsidRPr="00757F62">
              <w:rPr>
                <w:rFonts w:asciiTheme="minorHAnsi" w:hAnsiTheme="minorHAnsi" w:cstheme="minorHAnsi"/>
                <w:b/>
                <w:sz w:val="22"/>
                <w:szCs w:val="22"/>
              </w:rPr>
              <w:t xml:space="preserve"> </w:t>
            </w:r>
          </w:p>
          <w:p w:rsidR="00CD4933" w:rsidRPr="00757F62" w:rsidRDefault="00757F62" w:rsidP="00757F62">
            <w:pPr>
              <w:jc w:val="center"/>
              <w:rPr>
                <w:rFonts w:asciiTheme="minorHAnsi" w:hAnsiTheme="minorHAnsi" w:cstheme="minorHAnsi"/>
                <w:b/>
                <w:sz w:val="22"/>
                <w:szCs w:val="22"/>
              </w:rPr>
            </w:pPr>
            <w:r w:rsidRPr="00276EDA">
              <w:rPr>
                <w:rFonts w:asciiTheme="minorHAnsi" w:hAnsiTheme="minorHAnsi" w:cstheme="minorHAnsi"/>
                <w:b/>
                <w:sz w:val="22"/>
                <w:szCs w:val="22"/>
              </w:rPr>
              <w:t>des agents</w:t>
            </w:r>
          </w:p>
        </w:tc>
        <w:tc>
          <w:tcPr>
            <w:tcW w:w="1402" w:type="dxa"/>
            <w:shd w:val="clear" w:color="auto" w:fill="D9D9D9" w:themeFill="background1" w:themeFillShade="D9"/>
            <w:vAlign w:val="center"/>
          </w:tcPr>
          <w:p w:rsidR="00CD4933" w:rsidRPr="00757F62" w:rsidRDefault="00CD4933" w:rsidP="00757F62">
            <w:pPr>
              <w:jc w:val="center"/>
              <w:rPr>
                <w:rFonts w:asciiTheme="minorHAnsi" w:hAnsiTheme="minorHAnsi" w:cstheme="minorHAnsi"/>
                <w:b/>
                <w:sz w:val="22"/>
                <w:szCs w:val="22"/>
              </w:rPr>
            </w:pPr>
            <w:r w:rsidRPr="00757F62">
              <w:rPr>
                <w:rFonts w:asciiTheme="minorHAnsi" w:hAnsiTheme="minorHAnsi" w:cstheme="minorHAnsi"/>
                <w:b/>
                <w:sz w:val="22"/>
                <w:szCs w:val="22"/>
              </w:rPr>
              <w:t>Retraite</w:t>
            </w:r>
          </w:p>
        </w:tc>
        <w:tc>
          <w:tcPr>
            <w:tcW w:w="1402" w:type="dxa"/>
            <w:shd w:val="clear" w:color="auto" w:fill="D9D9D9" w:themeFill="background1" w:themeFillShade="D9"/>
            <w:vAlign w:val="center"/>
          </w:tcPr>
          <w:p w:rsidR="00CD4933" w:rsidRPr="00757F62" w:rsidRDefault="00CD4933" w:rsidP="00757F62">
            <w:pPr>
              <w:jc w:val="center"/>
              <w:rPr>
                <w:rFonts w:asciiTheme="minorHAnsi" w:hAnsiTheme="minorHAnsi" w:cstheme="minorHAnsi"/>
                <w:b/>
                <w:sz w:val="22"/>
                <w:szCs w:val="22"/>
              </w:rPr>
            </w:pPr>
            <w:r w:rsidRPr="00757F62">
              <w:rPr>
                <w:rFonts w:asciiTheme="minorHAnsi" w:hAnsiTheme="minorHAnsi" w:cstheme="minorHAnsi"/>
                <w:b/>
                <w:sz w:val="22"/>
                <w:szCs w:val="22"/>
              </w:rPr>
              <w:t>Fin de contrat</w:t>
            </w:r>
          </w:p>
        </w:tc>
        <w:tc>
          <w:tcPr>
            <w:tcW w:w="1405" w:type="dxa"/>
            <w:shd w:val="clear" w:color="auto" w:fill="D9D9D9" w:themeFill="background1" w:themeFillShade="D9"/>
            <w:vAlign w:val="center"/>
          </w:tcPr>
          <w:p w:rsidR="00CD4933" w:rsidRPr="00757F62" w:rsidRDefault="00CD4933" w:rsidP="00757F62">
            <w:pPr>
              <w:jc w:val="center"/>
              <w:rPr>
                <w:rFonts w:asciiTheme="minorHAnsi" w:hAnsiTheme="minorHAnsi" w:cstheme="minorHAnsi"/>
                <w:b/>
                <w:sz w:val="22"/>
                <w:szCs w:val="22"/>
              </w:rPr>
            </w:pPr>
            <w:r w:rsidRPr="00757F62">
              <w:rPr>
                <w:rFonts w:asciiTheme="minorHAnsi" w:hAnsiTheme="minorHAnsi" w:cstheme="minorHAnsi"/>
                <w:b/>
                <w:sz w:val="22"/>
                <w:szCs w:val="22"/>
              </w:rPr>
              <w:t>Mutation</w:t>
            </w:r>
          </w:p>
        </w:tc>
        <w:tc>
          <w:tcPr>
            <w:tcW w:w="1406" w:type="dxa"/>
            <w:shd w:val="clear" w:color="auto" w:fill="D9D9D9" w:themeFill="background1" w:themeFillShade="D9"/>
            <w:vAlign w:val="center"/>
          </w:tcPr>
          <w:p w:rsidR="00CD4933" w:rsidRPr="00757F62" w:rsidRDefault="00CD4933" w:rsidP="00757F62">
            <w:pPr>
              <w:jc w:val="center"/>
              <w:rPr>
                <w:rFonts w:asciiTheme="minorHAnsi" w:hAnsiTheme="minorHAnsi" w:cstheme="minorHAnsi"/>
                <w:b/>
                <w:sz w:val="22"/>
                <w:szCs w:val="22"/>
              </w:rPr>
            </w:pPr>
            <w:r w:rsidRPr="00757F62">
              <w:rPr>
                <w:rFonts w:asciiTheme="minorHAnsi" w:hAnsiTheme="minorHAnsi" w:cstheme="minorHAnsi"/>
                <w:b/>
                <w:sz w:val="22"/>
                <w:szCs w:val="22"/>
              </w:rPr>
              <w:t>Démission</w:t>
            </w:r>
          </w:p>
        </w:tc>
        <w:tc>
          <w:tcPr>
            <w:tcW w:w="1425" w:type="dxa"/>
            <w:shd w:val="clear" w:color="auto" w:fill="D9D9D9" w:themeFill="background1" w:themeFillShade="D9"/>
            <w:vAlign w:val="center"/>
          </w:tcPr>
          <w:p w:rsidR="00CD4933" w:rsidRPr="00757F62" w:rsidRDefault="00CD4933" w:rsidP="00757F62">
            <w:pPr>
              <w:jc w:val="center"/>
              <w:rPr>
                <w:rFonts w:asciiTheme="minorHAnsi" w:hAnsiTheme="minorHAnsi" w:cstheme="minorHAnsi"/>
                <w:b/>
                <w:sz w:val="22"/>
                <w:szCs w:val="22"/>
              </w:rPr>
            </w:pPr>
            <w:r w:rsidRPr="00757F62">
              <w:rPr>
                <w:rFonts w:asciiTheme="minorHAnsi" w:hAnsiTheme="minorHAnsi" w:cstheme="minorHAnsi"/>
                <w:b/>
                <w:sz w:val="22"/>
                <w:szCs w:val="22"/>
              </w:rPr>
              <w:t>Licenciement</w:t>
            </w:r>
          </w:p>
        </w:tc>
        <w:tc>
          <w:tcPr>
            <w:tcW w:w="1408" w:type="dxa"/>
            <w:shd w:val="clear" w:color="auto" w:fill="D9D9D9" w:themeFill="background1" w:themeFillShade="D9"/>
            <w:vAlign w:val="center"/>
          </w:tcPr>
          <w:p w:rsidR="00CD4933" w:rsidRPr="00757F62" w:rsidRDefault="00CD4933" w:rsidP="00757F62">
            <w:pPr>
              <w:jc w:val="center"/>
              <w:rPr>
                <w:rFonts w:asciiTheme="minorHAnsi" w:hAnsiTheme="minorHAnsi" w:cstheme="minorHAnsi"/>
                <w:b/>
                <w:sz w:val="22"/>
                <w:szCs w:val="22"/>
              </w:rPr>
            </w:pPr>
            <w:r w:rsidRPr="00757F62">
              <w:rPr>
                <w:rFonts w:asciiTheme="minorHAnsi" w:hAnsiTheme="minorHAnsi" w:cstheme="minorHAnsi"/>
                <w:b/>
                <w:sz w:val="22"/>
                <w:szCs w:val="22"/>
              </w:rPr>
              <w:t>Disponibilité</w:t>
            </w:r>
          </w:p>
        </w:tc>
      </w:tr>
      <w:tr w:rsidR="00CD4933" w:rsidRPr="00757F62" w:rsidTr="00E8737C">
        <w:trPr>
          <w:trHeight w:val="239"/>
        </w:trPr>
        <w:tc>
          <w:tcPr>
            <w:tcW w:w="1402" w:type="dxa"/>
            <w:shd w:val="clear" w:color="auto" w:fill="D9D9D9" w:themeFill="background1" w:themeFillShade="D9"/>
            <w:vAlign w:val="center"/>
          </w:tcPr>
          <w:p w:rsidR="007B4C64" w:rsidRDefault="007B4C64" w:rsidP="00E8737C">
            <w:pPr>
              <w:jc w:val="center"/>
              <w:rPr>
                <w:rFonts w:asciiTheme="minorHAnsi" w:hAnsiTheme="minorHAnsi" w:cstheme="minorHAnsi"/>
                <w:b/>
                <w:color w:val="002060"/>
                <w:sz w:val="22"/>
                <w:szCs w:val="22"/>
              </w:rPr>
            </w:pPr>
          </w:p>
          <w:p w:rsidR="00E8737C" w:rsidRPr="007B4C64" w:rsidRDefault="00276EDA" w:rsidP="00E8737C">
            <w:pPr>
              <w:jc w:val="center"/>
              <w:rPr>
                <w:rFonts w:asciiTheme="minorHAnsi" w:hAnsiTheme="minorHAnsi" w:cstheme="minorHAnsi"/>
                <w:b/>
                <w:color w:val="002060"/>
                <w:sz w:val="22"/>
                <w:szCs w:val="22"/>
              </w:rPr>
            </w:pPr>
            <w:r>
              <w:rPr>
                <w:rFonts w:asciiTheme="minorHAnsi" w:hAnsiTheme="minorHAnsi" w:cstheme="minorHAnsi"/>
                <w:b/>
                <w:color w:val="002060"/>
                <w:sz w:val="22"/>
                <w:szCs w:val="22"/>
              </w:rPr>
              <w:t>2020</w:t>
            </w:r>
          </w:p>
          <w:p w:rsidR="00E8737C" w:rsidRPr="007B4C64" w:rsidRDefault="00E8737C" w:rsidP="00E8737C">
            <w:pPr>
              <w:jc w:val="center"/>
              <w:rPr>
                <w:rFonts w:asciiTheme="minorHAnsi" w:hAnsiTheme="minorHAnsi" w:cstheme="minorHAnsi"/>
                <w:b/>
                <w:color w:val="002060"/>
                <w:sz w:val="22"/>
                <w:szCs w:val="22"/>
              </w:rPr>
            </w:pPr>
          </w:p>
        </w:tc>
        <w:tc>
          <w:tcPr>
            <w:tcW w:w="1402" w:type="dxa"/>
          </w:tcPr>
          <w:p w:rsidR="00CD4933" w:rsidRPr="00757F62" w:rsidRDefault="00CD4933" w:rsidP="00741557">
            <w:pPr>
              <w:rPr>
                <w:rFonts w:asciiTheme="minorHAnsi" w:hAnsiTheme="minorHAnsi" w:cstheme="minorHAnsi"/>
                <w:sz w:val="22"/>
                <w:szCs w:val="22"/>
              </w:rPr>
            </w:pPr>
          </w:p>
        </w:tc>
        <w:tc>
          <w:tcPr>
            <w:tcW w:w="1402" w:type="dxa"/>
          </w:tcPr>
          <w:p w:rsidR="00CD4933" w:rsidRPr="00757F62" w:rsidRDefault="00CD4933" w:rsidP="00741557">
            <w:pPr>
              <w:rPr>
                <w:rFonts w:asciiTheme="minorHAnsi" w:hAnsiTheme="minorHAnsi" w:cstheme="minorHAnsi"/>
                <w:sz w:val="22"/>
                <w:szCs w:val="22"/>
              </w:rPr>
            </w:pPr>
          </w:p>
        </w:tc>
        <w:tc>
          <w:tcPr>
            <w:tcW w:w="1405" w:type="dxa"/>
          </w:tcPr>
          <w:p w:rsidR="00CD4933" w:rsidRPr="00757F62" w:rsidRDefault="00CD4933" w:rsidP="00741557">
            <w:pPr>
              <w:rPr>
                <w:rFonts w:asciiTheme="minorHAnsi" w:hAnsiTheme="minorHAnsi" w:cstheme="minorHAnsi"/>
                <w:sz w:val="22"/>
                <w:szCs w:val="22"/>
              </w:rPr>
            </w:pPr>
          </w:p>
        </w:tc>
        <w:tc>
          <w:tcPr>
            <w:tcW w:w="1406" w:type="dxa"/>
          </w:tcPr>
          <w:p w:rsidR="00CD4933" w:rsidRPr="00757F62" w:rsidRDefault="00CD4933" w:rsidP="00741557">
            <w:pPr>
              <w:rPr>
                <w:rFonts w:asciiTheme="minorHAnsi" w:hAnsiTheme="minorHAnsi" w:cstheme="minorHAnsi"/>
                <w:sz w:val="22"/>
                <w:szCs w:val="22"/>
              </w:rPr>
            </w:pPr>
          </w:p>
        </w:tc>
        <w:tc>
          <w:tcPr>
            <w:tcW w:w="1425" w:type="dxa"/>
          </w:tcPr>
          <w:p w:rsidR="00CD4933" w:rsidRPr="00757F62" w:rsidRDefault="00CD4933" w:rsidP="00741557">
            <w:pPr>
              <w:rPr>
                <w:rFonts w:asciiTheme="minorHAnsi" w:hAnsiTheme="minorHAnsi" w:cstheme="minorHAnsi"/>
                <w:sz w:val="22"/>
                <w:szCs w:val="22"/>
              </w:rPr>
            </w:pPr>
          </w:p>
        </w:tc>
        <w:tc>
          <w:tcPr>
            <w:tcW w:w="1408" w:type="dxa"/>
          </w:tcPr>
          <w:p w:rsidR="00CD4933" w:rsidRPr="00757F62" w:rsidRDefault="00CD4933" w:rsidP="00741557">
            <w:pPr>
              <w:rPr>
                <w:rFonts w:asciiTheme="minorHAnsi" w:hAnsiTheme="minorHAnsi" w:cstheme="minorHAnsi"/>
                <w:sz w:val="22"/>
                <w:szCs w:val="22"/>
              </w:rPr>
            </w:pPr>
          </w:p>
        </w:tc>
      </w:tr>
      <w:tr w:rsidR="00CD4933" w:rsidRPr="00757F62" w:rsidTr="00E8737C">
        <w:trPr>
          <w:trHeight w:val="239"/>
        </w:trPr>
        <w:tc>
          <w:tcPr>
            <w:tcW w:w="1402" w:type="dxa"/>
            <w:shd w:val="clear" w:color="auto" w:fill="D9D9D9" w:themeFill="background1" w:themeFillShade="D9"/>
            <w:vAlign w:val="center"/>
          </w:tcPr>
          <w:p w:rsidR="007B4C64" w:rsidRDefault="007B4C64" w:rsidP="00E8737C">
            <w:pPr>
              <w:jc w:val="center"/>
              <w:rPr>
                <w:rFonts w:asciiTheme="minorHAnsi" w:hAnsiTheme="minorHAnsi" w:cstheme="minorHAnsi"/>
                <w:b/>
                <w:color w:val="002060"/>
                <w:sz w:val="22"/>
                <w:szCs w:val="22"/>
              </w:rPr>
            </w:pPr>
          </w:p>
          <w:p w:rsidR="00CD4933" w:rsidRPr="007B4C64" w:rsidRDefault="00276EDA" w:rsidP="00E8737C">
            <w:pPr>
              <w:jc w:val="center"/>
              <w:rPr>
                <w:rFonts w:asciiTheme="minorHAnsi" w:hAnsiTheme="minorHAnsi" w:cstheme="minorHAnsi"/>
                <w:b/>
                <w:color w:val="002060"/>
                <w:sz w:val="22"/>
                <w:szCs w:val="22"/>
              </w:rPr>
            </w:pPr>
            <w:r>
              <w:rPr>
                <w:rFonts w:asciiTheme="minorHAnsi" w:hAnsiTheme="minorHAnsi" w:cstheme="minorHAnsi"/>
                <w:b/>
                <w:color w:val="002060"/>
                <w:sz w:val="22"/>
                <w:szCs w:val="22"/>
              </w:rPr>
              <w:t>2021</w:t>
            </w:r>
          </w:p>
          <w:p w:rsidR="00E8737C" w:rsidRPr="007B4C64" w:rsidRDefault="00E8737C" w:rsidP="00E8737C">
            <w:pPr>
              <w:jc w:val="center"/>
              <w:rPr>
                <w:rFonts w:asciiTheme="minorHAnsi" w:hAnsiTheme="minorHAnsi" w:cstheme="minorHAnsi"/>
                <w:b/>
                <w:color w:val="002060"/>
                <w:sz w:val="22"/>
                <w:szCs w:val="22"/>
              </w:rPr>
            </w:pPr>
          </w:p>
        </w:tc>
        <w:tc>
          <w:tcPr>
            <w:tcW w:w="1402" w:type="dxa"/>
          </w:tcPr>
          <w:p w:rsidR="00CD4933" w:rsidRPr="00757F62" w:rsidRDefault="00CD4933" w:rsidP="00741557">
            <w:pPr>
              <w:rPr>
                <w:rFonts w:asciiTheme="minorHAnsi" w:hAnsiTheme="minorHAnsi" w:cstheme="minorHAnsi"/>
                <w:sz w:val="22"/>
                <w:szCs w:val="22"/>
              </w:rPr>
            </w:pPr>
          </w:p>
        </w:tc>
        <w:tc>
          <w:tcPr>
            <w:tcW w:w="1402" w:type="dxa"/>
          </w:tcPr>
          <w:p w:rsidR="00CD4933" w:rsidRPr="00757F62" w:rsidRDefault="00CD4933" w:rsidP="00741557">
            <w:pPr>
              <w:rPr>
                <w:rFonts w:asciiTheme="minorHAnsi" w:hAnsiTheme="minorHAnsi" w:cstheme="minorHAnsi"/>
                <w:sz w:val="22"/>
                <w:szCs w:val="22"/>
              </w:rPr>
            </w:pPr>
          </w:p>
        </w:tc>
        <w:tc>
          <w:tcPr>
            <w:tcW w:w="1405" w:type="dxa"/>
          </w:tcPr>
          <w:p w:rsidR="00CD4933" w:rsidRPr="00757F62" w:rsidRDefault="00CD4933" w:rsidP="00741557">
            <w:pPr>
              <w:rPr>
                <w:rFonts w:asciiTheme="minorHAnsi" w:hAnsiTheme="minorHAnsi" w:cstheme="minorHAnsi"/>
                <w:sz w:val="22"/>
                <w:szCs w:val="22"/>
              </w:rPr>
            </w:pPr>
          </w:p>
        </w:tc>
        <w:tc>
          <w:tcPr>
            <w:tcW w:w="1406" w:type="dxa"/>
          </w:tcPr>
          <w:p w:rsidR="00CD4933" w:rsidRPr="00757F62" w:rsidRDefault="00CD4933" w:rsidP="00741557">
            <w:pPr>
              <w:rPr>
                <w:rFonts w:asciiTheme="minorHAnsi" w:hAnsiTheme="minorHAnsi" w:cstheme="minorHAnsi"/>
                <w:sz w:val="22"/>
                <w:szCs w:val="22"/>
              </w:rPr>
            </w:pPr>
          </w:p>
        </w:tc>
        <w:tc>
          <w:tcPr>
            <w:tcW w:w="1425" w:type="dxa"/>
          </w:tcPr>
          <w:p w:rsidR="00CD4933" w:rsidRPr="00757F62" w:rsidRDefault="00CD4933" w:rsidP="00741557">
            <w:pPr>
              <w:rPr>
                <w:rFonts w:asciiTheme="minorHAnsi" w:hAnsiTheme="minorHAnsi" w:cstheme="minorHAnsi"/>
                <w:sz w:val="22"/>
                <w:szCs w:val="22"/>
              </w:rPr>
            </w:pPr>
          </w:p>
        </w:tc>
        <w:tc>
          <w:tcPr>
            <w:tcW w:w="1408" w:type="dxa"/>
          </w:tcPr>
          <w:p w:rsidR="00CD4933" w:rsidRPr="00757F62" w:rsidRDefault="00CD4933" w:rsidP="00741557">
            <w:pPr>
              <w:rPr>
                <w:rFonts w:asciiTheme="minorHAnsi" w:hAnsiTheme="minorHAnsi" w:cstheme="minorHAnsi"/>
                <w:sz w:val="22"/>
                <w:szCs w:val="22"/>
              </w:rPr>
            </w:pPr>
          </w:p>
        </w:tc>
      </w:tr>
      <w:tr w:rsidR="00CD4933" w:rsidRPr="00757F62" w:rsidTr="00E4448F">
        <w:trPr>
          <w:trHeight w:val="239"/>
        </w:trPr>
        <w:tc>
          <w:tcPr>
            <w:tcW w:w="1402" w:type="dxa"/>
            <w:shd w:val="clear" w:color="auto" w:fill="D9D9D9" w:themeFill="background1" w:themeFillShade="D9"/>
            <w:vAlign w:val="center"/>
          </w:tcPr>
          <w:p w:rsidR="00E8737C" w:rsidRPr="007B4C64" w:rsidRDefault="00CD4933" w:rsidP="00E4448F">
            <w:pPr>
              <w:jc w:val="center"/>
              <w:rPr>
                <w:rFonts w:asciiTheme="minorHAnsi" w:hAnsiTheme="minorHAnsi" w:cstheme="minorHAnsi"/>
                <w:b/>
                <w:color w:val="002060"/>
                <w:sz w:val="22"/>
                <w:szCs w:val="22"/>
              </w:rPr>
            </w:pPr>
            <w:r w:rsidRPr="007B4C64">
              <w:rPr>
                <w:rFonts w:asciiTheme="minorHAnsi" w:hAnsiTheme="minorHAnsi" w:cstheme="minorHAnsi"/>
                <w:b/>
                <w:color w:val="002060"/>
                <w:sz w:val="22"/>
                <w:szCs w:val="22"/>
              </w:rPr>
              <w:t>TOTAL</w:t>
            </w:r>
          </w:p>
        </w:tc>
        <w:tc>
          <w:tcPr>
            <w:tcW w:w="1402" w:type="dxa"/>
          </w:tcPr>
          <w:p w:rsidR="00CD4933" w:rsidRPr="00757F62" w:rsidRDefault="00CD4933" w:rsidP="00741557">
            <w:pPr>
              <w:rPr>
                <w:rFonts w:asciiTheme="minorHAnsi" w:hAnsiTheme="minorHAnsi" w:cstheme="minorHAnsi"/>
                <w:sz w:val="22"/>
                <w:szCs w:val="22"/>
              </w:rPr>
            </w:pPr>
          </w:p>
        </w:tc>
        <w:tc>
          <w:tcPr>
            <w:tcW w:w="1402" w:type="dxa"/>
          </w:tcPr>
          <w:p w:rsidR="00CD4933" w:rsidRPr="00757F62" w:rsidRDefault="00CD4933" w:rsidP="00741557">
            <w:pPr>
              <w:rPr>
                <w:rFonts w:asciiTheme="minorHAnsi" w:hAnsiTheme="minorHAnsi" w:cstheme="minorHAnsi"/>
                <w:sz w:val="22"/>
                <w:szCs w:val="22"/>
              </w:rPr>
            </w:pPr>
          </w:p>
        </w:tc>
        <w:tc>
          <w:tcPr>
            <w:tcW w:w="1405" w:type="dxa"/>
          </w:tcPr>
          <w:p w:rsidR="00CD4933" w:rsidRPr="00757F62" w:rsidRDefault="00CD4933" w:rsidP="00741557">
            <w:pPr>
              <w:rPr>
                <w:rFonts w:asciiTheme="minorHAnsi" w:hAnsiTheme="minorHAnsi" w:cstheme="minorHAnsi"/>
                <w:sz w:val="22"/>
                <w:szCs w:val="22"/>
              </w:rPr>
            </w:pPr>
          </w:p>
        </w:tc>
        <w:tc>
          <w:tcPr>
            <w:tcW w:w="1406" w:type="dxa"/>
          </w:tcPr>
          <w:p w:rsidR="00CD4933" w:rsidRPr="00757F62" w:rsidRDefault="00CD4933" w:rsidP="00741557">
            <w:pPr>
              <w:rPr>
                <w:rFonts w:asciiTheme="minorHAnsi" w:hAnsiTheme="minorHAnsi" w:cstheme="minorHAnsi"/>
                <w:sz w:val="22"/>
                <w:szCs w:val="22"/>
              </w:rPr>
            </w:pPr>
          </w:p>
        </w:tc>
        <w:tc>
          <w:tcPr>
            <w:tcW w:w="1425" w:type="dxa"/>
          </w:tcPr>
          <w:p w:rsidR="00CD4933" w:rsidRPr="00757F62" w:rsidRDefault="00CD4933" w:rsidP="00741557">
            <w:pPr>
              <w:rPr>
                <w:rFonts w:asciiTheme="minorHAnsi" w:hAnsiTheme="minorHAnsi" w:cstheme="minorHAnsi"/>
                <w:sz w:val="22"/>
                <w:szCs w:val="22"/>
              </w:rPr>
            </w:pPr>
          </w:p>
        </w:tc>
        <w:tc>
          <w:tcPr>
            <w:tcW w:w="1408" w:type="dxa"/>
          </w:tcPr>
          <w:p w:rsidR="00CD4933" w:rsidRPr="00757F62" w:rsidRDefault="00CD4933" w:rsidP="00741557">
            <w:pPr>
              <w:rPr>
                <w:rFonts w:asciiTheme="minorHAnsi" w:hAnsiTheme="minorHAnsi" w:cstheme="minorHAnsi"/>
                <w:sz w:val="22"/>
                <w:szCs w:val="22"/>
              </w:rPr>
            </w:pPr>
          </w:p>
        </w:tc>
      </w:tr>
    </w:tbl>
    <w:p w:rsidR="00741557" w:rsidRDefault="00741557" w:rsidP="00741557">
      <w:pPr>
        <w:rPr>
          <w:rFonts w:asciiTheme="minorHAnsi" w:hAnsiTheme="minorHAnsi" w:cstheme="minorHAnsi"/>
          <w:sz w:val="22"/>
          <w:szCs w:val="22"/>
        </w:rPr>
      </w:pPr>
    </w:p>
    <w:p w:rsidR="00E4448F" w:rsidRDefault="00E4448F" w:rsidP="00741557">
      <w:pPr>
        <w:rPr>
          <w:rFonts w:asciiTheme="minorHAnsi" w:hAnsiTheme="minorHAnsi" w:cstheme="minorHAnsi"/>
          <w:sz w:val="22"/>
          <w:szCs w:val="22"/>
        </w:rPr>
      </w:pPr>
    </w:p>
    <w:tbl>
      <w:tblPr>
        <w:tblStyle w:val="Grilledutableau"/>
        <w:tblW w:w="11255" w:type="dxa"/>
        <w:tblInd w:w="-1082" w:type="dxa"/>
        <w:tblLook w:val="04A0" w:firstRow="1" w:lastRow="0" w:firstColumn="1" w:lastColumn="0" w:noHBand="0" w:noVBand="1"/>
      </w:tblPr>
      <w:tblGrid>
        <w:gridCol w:w="1532"/>
        <w:gridCol w:w="1860"/>
        <w:gridCol w:w="1553"/>
        <w:gridCol w:w="1580"/>
        <w:gridCol w:w="1602"/>
        <w:gridCol w:w="1709"/>
        <w:gridCol w:w="1419"/>
      </w:tblGrid>
      <w:tr w:rsidR="009D1E80" w:rsidRPr="00757F62" w:rsidTr="00EF6F3C">
        <w:trPr>
          <w:trHeight w:val="695"/>
        </w:trPr>
        <w:tc>
          <w:tcPr>
            <w:tcW w:w="1532" w:type="dxa"/>
            <w:shd w:val="clear" w:color="auto" w:fill="D9D9D9" w:themeFill="background1" w:themeFillShade="D9"/>
            <w:vAlign w:val="center"/>
          </w:tcPr>
          <w:p w:rsidR="009D1E80" w:rsidRDefault="009D1E80" w:rsidP="00E4448F">
            <w:pPr>
              <w:jc w:val="center"/>
              <w:rPr>
                <w:rFonts w:asciiTheme="minorHAnsi" w:hAnsiTheme="minorHAnsi" w:cstheme="minorHAnsi"/>
                <w:b/>
                <w:sz w:val="22"/>
                <w:szCs w:val="22"/>
              </w:rPr>
            </w:pPr>
            <w:r w:rsidRPr="00757F62">
              <w:rPr>
                <w:rFonts w:asciiTheme="minorHAnsi" w:hAnsiTheme="minorHAnsi" w:cstheme="minorHAnsi"/>
                <w:b/>
                <w:sz w:val="22"/>
                <w:szCs w:val="22"/>
              </w:rPr>
              <w:t xml:space="preserve">Volume et origine des </w:t>
            </w:r>
            <w:r w:rsidRPr="00757F62">
              <w:rPr>
                <w:rFonts w:asciiTheme="minorHAnsi" w:hAnsiTheme="minorHAnsi" w:cstheme="minorHAnsi"/>
                <w:b/>
                <w:sz w:val="22"/>
                <w:szCs w:val="22"/>
                <w:u w:val="single"/>
              </w:rPr>
              <w:t>entrées</w:t>
            </w:r>
            <w:r w:rsidRPr="00757F62">
              <w:rPr>
                <w:rFonts w:asciiTheme="minorHAnsi" w:hAnsiTheme="minorHAnsi" w:cstheme="minorHAnsi"/>
                <w:b/>
                <w:sz w:val="22"/>
                <w:szCs w:val="22"/>
              </w:rPr>
              <w:t xml:space="preserve"> </w:t>
            </w:r>
          </w:p>
          <w:p w:rsidR="009D1E80" w:rsidRPr="00757F62" w:rsidRDefault="009D1E80" w:rsidP="00E4448F">
            <w:pPr>
              <w:jc w:val="center"/>
              <w:rPr>
                <w:rFonts w:asciiTheme="minorHAnsi" w:hAnsiTheme="minorHAnsi" w:cstheme="minorHAnsi"/>
                <w:b/>
                <w:sz w:val="22"/>
                <w:szCs w:val="22"/>
              </w:rPr>
            </w:pPr>
            <w:r w:rsidRPr="00276EDA">
              <w:rPr>
                <w:rFonts w:asciiTheme="minorHAnsi" w:hAnsiTheme="minorHAnsi" w:cstheme="minorHAnsi"/>
                <w:b/>
                <w:sz w:val="22"/>
                <w:szCs w:val="22"/>
              </w:rPr>
              <w:t>des agents</w:t>
            </w:r>
          </w:p>
        </w:tc>
        <w:tc>
          <w:tcPr>
            <w:tcW w:w="1860" w:type="dxa"/>
            <w:shd w:val="clear" w:color="auto" w:fill="D9D9D9" w:themeFill="background1" w:themeFillShade="D9"/>
            <w:vAlign w:val="center"/>
          </w:tcPr>
          <w:p w:rsidR="009D1E80" w:rsidRPr="00757F62" w:rsidRDefault="009D1E80" w:rsidP="00E4448F">
            <w:pPr>
              <w:jc w:val="center"/>
              <w:rPr>
                <w:rFonts w:asciiTheme="minorHAnsi" w:hAnsiTheme="minorHAnsi" w:cstheme="minorHAnsi"/>
                <w:b/>
                <w:sz w:val="22"/>
                <w:szCs w:val="22"/>
              </w:rPr>
            </w:pPr>
            <w:r w:rsidRPr="00757F62">
              <w:rPr>
                <w:rFonts w:asciiTheme="minorHAnsi" w:hAnsiTheme="minorHAnsi" w:cstheme="minorHAnsi"/>
                <w:b/>
                <w:sz w:val="22"/>
                <w:szCs w:val="22"/>
              </w:rPr>
              <w:t>Remplacement d’un agent absent</w:t>
            </w:r>
          </w:p>
        </w:tc>
        <w:tc>
          <w:tcPr>
            <w:tcW w:w="1553" w:type="dxa"/>
            <w:shd w:val="clear" w:color="auto" w:fill="D9D9D9" w:themeFill="background1" w:themeFillShade="D9"/>
            <w:vAlign w:val="center"/>
          </w:tcPr>
          <w:p w:rsidR="009D1E80" w:rsidRPr="00757F62" w:rsidRDefault="009D1E80" w:rsidP="00E4448F">
            <w:pPr>
              <w:jc w:val="center"/>
              <w:rPr>
                <w:rFonts w:asciiTheme="minorHAnsi" w:hAnsiTheme="minorHAnsi" w:cstheme="minorHAnsi"/>
                <w:b/>
                <w:sz w:val="22"/>
                <w:szCs w:val="22"/>
              </w:rPr>
            </w:pPr>
            <w:r w:rsidRPr="00757F62">
              <w:rPr>
                <w:rFonts w:asciiTheme="minorHAnsi" w:hAnsiTheme="minorHAnsi" w:cstheme="minorHAnsi"/>
                <w:b/>
                <w:sz w:val="22"/>
                <w:szCs w:val="22"/>
              </w:rPr>
              <w:t>Création de poste ou vacance d’emploi</w:t>
            </w:r>
          </w:p>
        </w:tc>
        <w:tc>
          <w:tcPr>
            <w:tcW w:w="1580" w:type="dxa"/>
            <w:shd w:val="clear" w:color="auto" w:fill="D9D9D9" w:themeFill="background1" w:themeFillShade="D9"/>
            <w:vAlign w:val="center"/>
          </w:tcPr>
          <w:p w:rsidR="009D1E80" w:rsidRPr="00757F62" w:rsidRDefault="009D1E80" w:rsidP="00E4448F">
            <w:pPr>
              <w:jc w:val="center"/>
              <w:rPr>
                <w:rFonts w:asciiTheme="minorHAnsi" w:hAnsiTheme="minorHAnsi" w:cstheme="minorHAnsi"/>
                <w:b/>
                <w:sz w:val="22"/>
                <w:szCs w:val="22"/>
              </w:rPr>
            </w:pPr>
            <w:r w:rsidRPr="00757F62">
              <w:rPr>
                <w:rFonts w:asciiTheme="minorHAnsi" w:hAnsiTheme="minorHAnsi" w:cstheme="minorHAnsi"/>
                <w:b/>
                <w:sz w:val="22"/>
                <w:szCs w:val="22"/>
              </w:rPr>
              <w:t>Renfort (surcroît d’activité)</w:t>
            </w:r>
          </w:p>
        </w:tc>
        <w:tc>
          <w:tcPr>
            <w:tcW w:w="1602" w:type="dxa"/>
            <w:shd w:val="clear" w:color="auto" w:fill="D9D9D9" w:themeFill="background1" w:themeFillShade="D9"/>
            <w:vAlign w:val="center"/>
          </w:tcPr>
          <w:p w:rsidR="009D1E80" w:rsidRPr="00757F62" w:rsidRDefault="009D1E80" w:rsidP="00E4448F">
            <w:pPr>
              <w:jc w:val="center"/>
              <w:rPr>
                <w:rFonts w:asciiTheme="minorHAnsi" w:hAnsiTheme="minorHAnsi" w:cstheme="minorHAnsi"/>
                <w:b/>
                <w:sz w:val="22"/>
                <w:szCs w:val="22"/>
              </w:rPr>
            </w:pPr>
            <w:r w:rsidRPr="00757F62">
              <w:rPr>
                <w:rFonts w:asciiTheme="minorHAnsi" w:hAnsiTheme="minorHAnsi" w:cstheme="minorHAnsi"/>
                <w:b/>
                <w:sz w:val="22"/>
                <w:szCs w:val="22"/>
              </w:rPr>
              <w:t>Apprentis / emplois saisonniers</w:t>
            </w:r>
          </w:p>
        </w:tc>
        <w:tc>
          <w:tcPr>
            <w:tcW w:w="1709" w:type="dxa"/>
            <w:shd w:val="clear" w:color="auto" w:fill="D9D9D9" w:themeFill="background1" w:themeFillShade="D9"/>
            <w:vAlign w:val="center"/>
          </w:tcPr>
          <w:p w:rsidR="009D1E80" w:rsidRPr="00757F62" w:rsidRDefault="009D1E80" w:rsidP="00E4448F">
            <w:pPr>
              <w:jc w:val="center"/>
              <w:rPr>
                <w:rFonts w:asciiTheme="minorHAnsi" w:hAnsiTheme="minorHAnsi" w:cstheme="minorHAnsi"/>
                <w:b/>
                <w:sz w:val="22"/>
                <w:szCs w:val="22"/>
              </w:rPr>
            </w:pPr>
            <w:r w:rsidRPr="00757F62">
              <w:rPr>
                <w:rFonts w:asciiTheme="minorHAnsi" w:hAnsiTheme="minorHAnsi" w:cstheme="minorHAnsi"/>
                <w:b/>
                <w:sz w:val="22"/>
                <w:szCs w:val="22"/>
              </w:rPr>
              <w:t>Réintégration de disponibilité</w:t>
            </w:r>
          </w:p>
        </w:tc>
        <w:tc>
          <w:tcPr>
            <w:tcW w:w="1419" w:type="dxa"/>
            <w:shd w:val="clear" w:color="auto" w:fill="D9D9D9" w:themeFill="background1" w:themeFillShade="D9"/>
            <w:vAlign w:val="center"/>
          </w:tcPr>
          <w:p w:rsidR="009D1E80" w:rsidRPr="00C91217" w:rsidRDefault="009D1E80" w:rsidP="00EF6F3C">
            <w:pPr>
              <w:jc w:val="center"/>
              <w:rPr>
                <w:rFonts w:asciiTheme="minorHAnsi" w:hAnsiTheme="minorHAnsi" w:cstheme="minorHAnsi"/>
                <w:b/>
                <w:sz w:val="22"/>
                <w:szCs w:val="22"/>
              </w:rPr>
            </w:pPr>
            <w:r w:rsidRPr="00C91217">
              <w:rPr>
                <w:rFonts w:asciiTheme="minorHAnsi" w:hAnsiTheme="minorHAnsi" w:cstheme="minorHAnsi"/>
                <w:b/>
                <w:sz w:val="22"/>
                <w:szCs w:val="22"/>
              </w:rPr>
              <w:t>Services extérieurs</w:t>
            </w:r>
          </w:p>
          <w:p w:rsidR="009D1E80" w:rsidRPr="00757F62" w:rsidRDefault="009D1E80" w:rsidP="00EF6F3C">
            <w:pPr>
              <w:jc w:val="center"/>
              <w:rPr>
                <w:rFonts w:asciiTheme="minorHAnsi" w:hAnsiTheme="minorHAnsi" w:cstheme="minorHAnsi"/>
                <w:b/>
                <w:sz w:val="22"/>
                <w:szCs w:val="22"/>
              </w:rPr>
            </w:pPr>
            <w:r w:rsidRPr="00C91217">
              <w:rPr>
                <w:rFonts w:asciiTheme="minorHAnsi" w:hAnsiTheme="minorHAnsi" w:cstheme="minorHAnsi"/>
                <w:b/>
                <w:sz w:val="22"/>
                <w:szCs w:val="22"/>
              </w:rPr>
              <w:t>(sous-traitance de certaines missions</w:t>
            </w:r>
            <w:r>
              <w:rPr>
                <w:rFonts w:asciiTheme="minorHAnsi" w:hAnsiTheme="minorHAnsi" w:cstheme="minorHAnsi"/>
                <w:b/>
                <w:sz w:val="22"/>
                <w:szCs w:val="22"/>
              </w:rPr>
              <w:t>)</w:t>
            </w:r>
          </w:p>
        </w:tc>
      </w:tr>
      <w:tr w:rsidR="009D1E80" w:rsidRPr="00757F62" w:rsidTr="009D1E80">
        <w:trPr>
          <w:trHeight w:val="231"/>
        </w:trPr>
        <w:tc>
          <w:tcPr>
            <w:tcW w:w="1532" w:type="dxa"/>
            <w:shd w:val="clear" w:color="auto" w:fill="D9D9D9" w:themeFill="background1" w:themeFillShade="D9"/>
            <w:vAlign w:val="center"/>
          </w:tcPr>
          <w:p w:rsidR="009D1E80" w:rsidRPr="00757F62" w:rsidRDefault="009D1E80" w:rsidP="00757F62">
            <w:pPr>
              <w:jc w:val="center"/>
              <w:rPr>
                <w:rFonts w:asciiTheme="minorHAnsi" w:hAnsiTheme="minorHAnsi" w:cstheme="minorHAnsi"/>
                <w:b/>
                <w:sz w:val="22"/>
                <w:szCs w:val="22"/>
              </w:rPr>
            </w:pPr>
          </w:p>
          <w:p w:rsidR="009D1E80" w:rsidRPr="00757F62" w:rsidRDefault="009D1E80" w:rsidP="00757F62">
            <w:pPr>
              <w:jc w:val="center"/>
              <w:rPr>
                <w:rFonts w:asciiTheme="minorHAnsi" w:hAnsiTheme="minorHAnsi" w:cstheme="minorHAnsi"/>
                <w:b/>
                <w:sz w:val="22"/>
                <w:szCs w:val="22"/>
              </w:rPr>
            </w:pPr>
            <w:r>
              <w:rPr>
                <w:rFonts w:asciiTheme="minorHAnsi" w:hAnsiTheme="minorHAnsi" w:cstheme="minorHAnsi"/>
                <w:b/>
                <w:sz w:val="22"/>
                <w:szCs w:val="22"/>
              </w:rPr>
              <w:t>2020</w:t>
            </w:r>
          </w:p>
          <w:p w:rsidR="009D1E80" w:rsidRPr="00757F62" w:rsidRDefault="009D1E80" w:rsidP="00757F62">
            <w:pPr>
              <w:jc w:val="center"/>
              <w:rPr>
                <w:rFonts w:asciiTheme="minorHAnsi" w:hAnsiTheme="minorHAnsi" w:cstheme="minorHAnsi"/>
                <w:b/>
                <w:sz w:val="22"/>
                <w:szCs w:val="22"/>
              </w:rPr>
            </w:pPr>
          </w:p>
        </w:tc>
        <w:tc>
          <w:tcPr>
            <w:tcW w:w="1860" w:type="dxa"/>
            <w:vAlign w:val="center"/>
          </w:tcPr>
          <w:p w:rsidR="009D1E80" w:rsidRPr="00757F62" w:rsidRDefault="009D1E80" w:rsidP="00757F62">
            <w:pPr>
              <w:rPr>
                <w:rFonts w:asciiTheme="minorHAnsi" w:hAnsiTheme="minorHAnsi" w:cstheme="minorHAnsi"/>
                <w:sz w:val="22"/>
                <w:szCs w:val="22"/>
              </w:rPr>
            </w:pPr>
          </w:p>
        </w:tc>
        <w:tc>
          <w:tcPr>
            <w:tcW w:w="1553" w:type="dxa"/>
            <w:vAlign w:val="center"/>
          </w:tcPr>
          <w:p w:rsidR="009D1E80" w:rsidRPr="00757F62" w:rsidRDefault="009D1E80" w:rsidP="00757F62">
            <w:pPr>
              <w:rPr>
                <w:rFonts w:asciiTheme="minorHAnsi" w:hAnsiTheme="minorHAnsi" w:cstheme="minorHAnsi"/>
                <w:sz w:val="22"/>
                <w:szCs w:val="22"/>
              </w:rPr>
            </w:pPr>
          </w:p>
        </w:tc>
        <w:tc>
          <w:tcPr>
            <w:tcW w:w="1580" w:type="dxa"/>
            <w:vAlign w:val="center"/>
          </w:tcPr>
          <w:p w:rsidR="009D1E80" w:rsidRPr="00757F62" w:rsidRDefault="009D1E80" w:rsidP="00757F62">
            <w:pPr>
              <w:rPr>
                <w:rFonts w:asciiTheme="minorHAnsi" w:hAnsiTheme="minorHAnsi" w:cstheme="minorHAnsi"/>
                <w:sz w:val="22"/>
                <w:szCs w:val="22"/>
              </w:rPr>
            </w:pPr>
          </w:p>
        </w:tc>
        <w:tc>
          <w:tcPr>
            <w:tcW w:w="1602" w:type="dxa"/>
            <w:vAlign w:val="center"/>
          </w:tcPr>
          <w:p w:rsidR="009D1E80" w:rsidRPr="00757F62" w:rsidRDefault="009D1E80" w:rsidP="00757F62">
            <w:pPr>
              <w:rPr>
                <w:rFonts w:asciiTheme="minorHAnsi" w:hAnsiTheme="minorHAnsi" w:cstheme="minorHAnsi"/>
                <w:sz w:val="22"/>
                <w:szCs w:val="22"/>
              </w:rPr>
            </w:pPr>
          </w:p>
        </w:tc>
        <w:tc>
          <w:tcPr>
            <w:tcW w:w="1709" w:type="dxa"/>
            <w:vAlign w:val="center"/>
          </w:tcPr>
          <w:p w:rsidR="009D1E80" w:rsidRPr="00757F62" w:rsidRDefault="009D1E80" w:rsidP="00757F62">
            <w:pPr>
              <w:rPr>
                <w:rFonts w:asciiTheme="minorHAnsi" w:hAnsiTheme="minorHAnsi" w:cstheme="minorHAnsi"/>
                <w:sz w:val="22"/>
                <w:szCs w:val="22"/>
              </w:rPr>
            </w:pPr>
          </w:p>
        </w:tc>
        <w:tc>
          <w:tcPr>
            <w:tcW w:w="1419" w:type="dxa"/>
          </w:tcPr>
          <w:p w:rsidR="009D1E80" w:rsidRPr="00757F62" w:rsidRDefault="009D1E80" w:rsidP="00757F62">
            <w:pPr>
              <w:rPr>
                <w:rFonts w:asciiTheme="minorHAnsi" w:hAnsiTheme="minorHAnsi" w:cstheme="minorHAnsi"/>
                <w:sz w:val="22"/>
                <w:szCs w:val="22"/>
              </w:rPr>
            </w:pPr>
          </w:p>
        </w:tc>
      </w:tr>
      <w:tr w:rsidR="009D1E80" w:rsidRPr="00757F62" w:rsidTr="009D1E80">
        <w:trPr>
          <w:trHeight w:val="231"/>
        </w:trPr>
        <w:tc>
          <w:tcPr>
            <w:tcW w:w="1532" w:type="dxa"/>
            <w:shd w:val="clear" w:color="auto" w:fill="D9D9D9" w:themeFill="background1" w:themeFillShade="D9"/>
            <w:vAlign w:val="center"/>
          </w:tcPr>
          <w:p w:rsidR="009D1E80" w:rsidRPr="00757F62" w:rsidRDefault="009D1E80" w:rsidP="00757F62">
            <w:pPr>
              <w:jc w:val="center"/>
              <w:rPr>
                <w:rFonts w:asciiTheme="minorHAnsi" w:hAnsiTheme="minorHAnsi" w:cstheme="minorHAnsi"/>
                <w:b/>
                <w:sz w:val="22"/>
                <w:szCs w:val="22"/>
              </w:rPr>
            </w:pPr>
          </w:p>
          <w:p w:rsidR="009D1E80" w:rsidRPr="00757F62" w:rsidRDefault="009D1E80" w:rsidP="00757F62">
            <w:pPr>
              <w:jc w:val="center"/>
              <w:rPr>
                <w:rFonts w:asciiTheme="minorHAnsi" w:hAnsiTheme="minorHAnsi" w:cstheme="minorHAnsi"/>
                <w:b/>
                <w:sz w:val="22"/>
                <w:szCs w:val="22"/>
              </w:rPr>
            </w:pPr>
            <w:r>
              <w:rPr>
                <w:rFonts w:asciiTheme="minorHAnsi" w:hAnsiTheme="minorHAnsi" w:cstheme="minorHAnsi"/>
                <w:b/>
                <w:sz w:val="22"/>
                <w:szCs w:val="22"/>
              </w:rPr>
              <w:t>2021</w:t>
            </w:r>
          </w:p>
          <w:p w:rsidR="009D1E80" w:rsidRPr="00757F62" w:rsidRDefault="009D1E80" w:rsidP="00757F62">
            <w:pPr>
              <w:jc w:val="center"/>
              <w:rPr>
                <w:rFonts w:asciiTheme="minorHAnsi" w:hAnsiTheme="minorHAnsi" w:cstheme="minorHAnsi"/>
                <w:b/>
                <w:sz w:val="22"/>
                <w:szCs w:val="22"/>
              </w:rPr>
            </w:pPr>
          </w:p>
        </w:tc>
        <w:tc>
          <w:tcPr>
            <w:tcW w:w="1860" w:type="dxa"/>
            <w:vAlign w:val="center"/>
          </w:tcPr>
          <w:p w:rsidR="009D1E80" w:rsidRPr="00757F62" w:rsidRDefault="009D1E80" w:rsidP="00757F62">
            <w:pPr>
              <w:rPr>
                <w:rFonts w:asciiTheme="minorHAnsi" w:hAnsiTheme="minorHAnsi" w:cstheme="minorHAnsi"/>
                <w:sz w:val="22"/>
                <w:szCs w:val="22"/>
              </w:rPr>
            </w:pPr>
          </w:p>
        </w:tc>
        <w:tc>
          <w:tcPr>
            <w:tcW w:w="1553" w:type="dxa"/>
            <w:vAlign w:val="center"/>
          </w:tcPr>
          <w:p w:rsidR="009D1E80" w:rsidRPr="00757F62" w:rsidRDefault="009D1E80" w:rsidP="00757F62">
            <w:pPr>
              <w:rPr>
                <w:rFonts w:asciiTheme="minorHAnsi" w:hAnsiTheme="minorHAnsi" w:cstheme="minorHAnsi"/>
                <w:sz w:val="22"/>
                <w:szCs w:val="22"/>
              </w:rPr>
            </w:pPr>
          </w:p>
        </w:tc>
        <w:tc>
          <w:tcPr>
            <w:tcW w:w="1580" w:type="dxa"/>
            <w:vAlign w:val="center"/>
          </w:tcPr>
          <w:p w:rsidR="009D1E80" w:rsidRPr="00757F62" w:rsidRDefault="009D1E80" w:rsidP="00757F62">
            <w:pPr>
              <w:rPr>
                <w:rFonts w:asciiTheme="minorHAnsi" w:hAnsiTheme="minorHAnsi" w:cstheme="minorHAnsi"/>
                <w:sz w:val="22"/>
                <w:szCs w:val="22"/>
              </w:rPr>
            </w:pPr>
          </w:p>
        </w:tc>
        <w:tc>
          <w:tcPr>
            <w:tcW w:w="1602" w:type="dxa"/>
            <w:vAlign w:val="center"/>
          </w:tcPr>
          <w:p w:rsidR="009D1E80" w:rsidRPr="00757F62" w:rsidRDefault="009D1E80" w:rsidP="00757F62">
            <w:pPr>
              <w:rPr>
                <w:rFonts w:asciiTheme="minorHAnsi" w:hAnsiTheme="minorHAnsi" w:cstheme="minorHAnsi"/>
                <w:sz w:val="22"/>
                <w:szCs w:val="22"/>
              </w:rPr>
            </w:pPr>
          </w:p>
        </w:tc>
        <w:tc>
          <w:tcPr>
            <w:tcW w:w="1709" w:type="dxa"/>
            <w:vAlign w:val="center"/>
          </w:tcPr>
          <w:p w:rsidR="009D1E80" w:rsidRPr="00757F62" w:rsidRDefault="009D1E80" w:rsidP="00757F62">
            <w:pPr>
              <w:rPr>
                <w:rFonts w:asciiTheme="minorHAnsi" w:hAnsiTheme="minorHAnsi" w:cstheme="minorHAnsi"/>
                <w:sz w:val="22"/>
                <w:szCs w:val="22"/>
              </w:rPr>
            </w:pPr>
          </w:p>
        </w:tc>
        <w:tc>
          <w:tcPr>
            <w:tcW w:w="1419" w:type="dxa"/>
          </w:tcPr>
          <w:p w:rsidR="009D1E80" w:rsidRPr="00757F62" w:rsidRDefault="009D1E80" w:rsidP="00757F62">
            <w:pPr>
              <w:rPr>
                <w:rFonts w:asciiTheme="minorHAnsi" w:hAnsiTheme="minorHAnsi" w:cstheme="minorHAnsi"/>
                <w:sz w:val="22"/>
                <w:szCs w:val="22"/>
              </w:rPr>
            </w:pPr>
          </w:p>
        </w:tc>
      </w:tr>
      <w:tr w:rsidR="009D1E80" w:rsidRPr="00757F62" w:rsidTr="009D1E80">
        <w:trPr>
          <w:trHeight w:val="231"/>
        </w:trPr>
        <w:tc>
          <w:tcPr>
            <w:tcW w:w="1532" w:type="dxa"/>
            <w:shd w:val="clear" w:color="auto" w:fill="D9D9D9" w:themeFill="background1" w:themeFillShade="D9"/>
            <w:vAlign w:val="center"/>
          </w:tcPr>
          <w:p w:rsidR="009D1E80" w:rsidRPr="00757F62" w:rsidRDefault="009D1E80" w:rsidP="00757F62">
            <w:pPr>
              <w:jc w:val="center"/>
              <w:rPr>
                <w:rFonts w:asciiTheme="minorHAnsi" w:hAnsiTheme="minorHAnsi" w:cstheme="minorHAnsi"/>
                <w:b/>
                <w:sz w:val="22"/>
                <w:szCs w:val="22"/>
              </w:rPr>
            </w:pPr>
          </w:p>
          <w:p w:rsidR="009D1E80" w:rsidRPr="00757F62" w:rsidRDefault="009D1E80" w:rsidP="00757F62">
            <w:pPr>
              <w:jc w:val="center"/>
              <w:rPr>
                <w:rFonts w:asciiTheme="minorHAnsi" w:hAnsiTheme="minorHAnsi" w:cstheme="minorHAnsi"/>
                <w:b/>
                <w:sz w:val="22"/>
                <w:szCs w:val="22"/>
              </w:rPr>
            </w:pPr>
            <w:r w:rsidRPr="00757F62">
              <w:rPr>
                <w:rFonts w:asciiTheme="minorHAnsi" w:hAnsiTheme="minorHAnsi" w:cstheme="minorHAnsi"/>
                <w:b/>
                <w:sz w:val="22"/>
                <w:szCs w:val="22"/>
              </w:rPr>
              <w:t>TOTAL</w:t>
            </w:r>
          </w:p>
          <w:p w:rsidR="009D1E80" w:rsidRPr="00757F62" w:rsidRDefault="009D1E80" w:rsidP="00757F62">
            <w:pPr>
              <w:jc w:val="center"/>
              <w:rPr>
                <w:rFonts w:asciiTheme="minorHAnsi" w:hAnsiTheme="minorHAnsi" w:cstheme="minorHAnsi"/>
                <w:b/>
                <w:sz w:val="22"/>
                <w:szCs w:val="22"/>
              </w:rPr>
            </w:pPr>
          </w:p>
        </w:tc>
        <w:tc>
          <w:tcPr>
            <w:tcW w:w="1860" w:type="dxa"/>
            <w:vAlign w:val="center"/>
          </w:tcPr>
          <w:p w:rsidR="009D1E80" w:rsidRPr="00757F62" w:rsidRDefault="009D1E80" w:rsidP="00757F62">
            <w:pPr>
              <w:rPr>
                <w:rFonts w:asciiTheme="minorHAnsi" w:hAnsiTheme="minorHAnsi" w:cstheme="minorHAnsi"/>
                <w:sz w:val="22"/>
                <w:szCs w:val="22"/>
              </w:rPr>
            </w:pPr>
          </w:p>
        </w:tc>
        <w:tc>
          <w:tcPr>
            <w:tcW w:w="1553" w:type="dxa"/>
            <w:vAlign w:val="center"/>
          </w:tcPr>
          <w:p w:rsidR="009D1E80" w:rsidRPr="00757F62" w:rsidRDefault="009D1E80" w:rsidP="00757F62">
            <w:pPr>
              <w:rPr>
                <w:rFonts w:asciiTheme="minorHAnsi" w:hAnsiTheme="minorHAnsi" w:cstheme="minorHAnsi"/>
                <w:sz w:val="22"/>
                <w:szCs w:val="22"/>
              </w:rPr>
            </w:pPr>
          </w:p>
        </w:tc>
        <w:tc>
          <w:tcPr>
            <w:tcW w:w="1580" w:type="dxa"/>
            <w:vAlign w:val="center"/>
          </w:tcPr>
          <w:p w:rsidR="009D1E80" w:rsidRPr="00757F62" w:rsidRDefault="009D1E80" w:rsidP="00757F62">
            <w:pPr>
              <w:rPr>
                <w:rFonts w:asciiTheme="minorHAnsi" w:hAnsiTheme="minorHAnsi" w:cstheme="minorHAnsi"/>
                <w:sz w:val="22"/>
                <w:szCs w:val="22"/>
              </w:rPr>
            </w:pPr>
          </w:p>
        </w:tc>
        <w:tc>
          <w:tcPr>
            <w:tcW w:w="1602" w:type="dxa"/>
            <w:vAlign w:val="center"/>
          </w:tcPr>
          <w:p w:rsidR="009D1E80" w:rsidRPr="00757F62" w:rsidRDefault="009D1E80" w:rsidP="00757F62">
            <w:pPr>
              <w:rPr>
                <w:rFonts w:asciiTheme="minorHAnsi" w:hAnsiTheme="minorHAnsi" w:cstheme="minorHAnsi"/>
                <w:sz w:val="22"/>
                <w:szCs w:val="22"/>
              </w:rPr>
            </w:pPr>
          </w:p>
        </w:tc>
        <w:tc>
          <w:tcPr>
            <w:tcW w:w="1709" w:type="dxa"/>
            <w:vAlign w:val="center"/>
          </w:tcPr>
          <w:p w:rsidR="009D1E80" w:rsidRPr="00757F62" w:rsidRDefault="009D1E80" w:rsidP="00757F62">
            <w:pPr>
              <w:rPr>
                <w:rFonts w:asciiTheme="minorHAnsi" w:hAnsiTheme="minorHAnsi" w:cstheme="minorHAnsi"/>
                <w:sz w:val="22"/>
                <w:szCs w:val="22"/>
              </w:rPr>
            </w:pPr>
          </w:p>
        </w:tc>
        <w:tc>
          <w:tcPr>
            <w:tcW w:w="1419" w:type="dxa"/>
          </w:tcPr>
          <w:p w:rsidR="009D1E80" w:rsidRPr="00757F62" w:rsidRDefault="009D1E80" w:rsidP="00757F62">
            <w:pPr>
              <w:rPr>
                <w:rFonts w:asciiTheme="minorHAnsi" w:hAnsiTheme="minorHAnsi" w:cstheme="minorHAnsi"/>
                <w:sz w:val="22"/>
                <w:szCs w:val="22"/>
              </w:rPr>
            </w:pPr>
          </w:p>
        </w:tc>
      </w:tr>
    </w:tbl>
    <w:p w:rsidR="00CD4933" w:rsidRPr="00757F62" w:rsidRDefault="00CD4933" w:rsidP="00741557">
      <w:pPr>
        <w:rPr>
          <w:rFonts w:asciiTheme="minorHAnsi" w:hAnsiTheme="minorHAnsi" w:cstheme="minorHAnsi"/>
          <w:sz w:val="22"/>
          <w:szCs w:val="22"/>
        </w:rPr>
      </w:pPr>
    </w:p>
    <w:tbl>
      <w:tblPr>
        <w:tblStyle w:val="Grilledutableau"/>
        <w:tblpPr w:leftFromText="141" w:rightFromText="141" w:vertAnchor="text" w:horzAnchor="margin" w:tblpXSpec="center" w:tblpY="319"/>
        <w:tblW w:w="10686" w:type="dxa"/>
        <w:tblLook w:val="04A0" w:firstRow="1" w:lastRow="0" w:firstColumn="1" w:lastColumn="0" w:noHBand="0" w:noVBand="1"/>
      </w:tblPr>
      <w:tblGrid>
        <w:gridCol w:w="3456"/>
        <w:gridCol w:w="1205"/>
        <w:gridCol w:w="1205"/>
        <w:gridCol w:w="1205"/>
        <w:gridCol w:w="1205"/>
        <w:gridCol w:w="1205"/>
        <w:gridCol w:w="1205"/>
      </w:tblGrid>
      <w:tr w:rsidR="00CD4933" w:rsidRPr="00757F62" w:rsidTr="00A16F83">
        <w:trPr>
          <w:trHeight w:val="245"/>
        </w:trPr>
        <w:tc>
          <w:tcPr>
            <w:tcW w:w="3456" w:type="dxa"/>
            <w:tcBorders>
              <w:top w:val="nil"/>
              <w:left w:val="nil"/>
              <w:bottom w:val="single" w:sz="4" w:space="0" w:color="auto"/>
              <w:right w:val="single" w:sz="4" w:space="0" w:color="auto"/>
            </w:tcBorders>
          </w:tcPr>
          <w:p w:rsidR="00CD4933" w:rsidRPr="00757F62" w:rsidRDefault="00CD4933" w:rsidP="00CD4933">
            <w:pPr>
              <w:rPr>
                <w:rFonts w:asciiTheme="minorHAnsi" w:hAnsiTheme="minorHAnsi" w:cstheme="minorHAnsi"/>
                <w:sz w:val="22"/>
                <w:szCs w:val="22"/>
              </w:rPr>
            </w:pPr>
          </w:p>
        </w:tc>
        <w:tc>
          <w:tcPr>
            <w:tcW w:w="1205" w:type="dxa"/>
            <w:tcBorders>
              <w:left w:val="single" w:sz="4" w:space="0" w:color="auto"/>
            </w:tcBorders>
            <w:shd w:val="clear" w:color="auto" w:fill="D9D9D9" w:themeFill="background1" w:themeFillShade="D9"/>
            <w:vAlign w:val="center"/>
          </w:tcPr>
          <w:p w:rsidR="00A16F83" w:rsidRPr="00757F62" w:rsidRDefault="00CD4933" w:rsidP="00A16F83">
            <w:pPr>
              <w:jc w:val="center"/>
              <w:rPr>
                <w:rFonts w:asciiTheme="minorHAnsi" w:hAnsiTheme="minorHAnsi" w:cstheme="minorHAnsi"/>
                <w:b/>
                <w:sz w:val="22"/>
                <w:szCs w:val="22"/>
              </w:rPr>
            </w:pPr>
            <w:r w:rsidRPr="00757F62">
              <w:rPr>
                <w:rFonts w:asciiTheme="minorHAnsi" w:hAnsiTheme="minorHAnsi" w:cstheme="minorHAnsi"/>
                <w:b/>
                <w:sz w:val="22"/>
                <w:szCs w:val="22"/>
              </w:rPr>
              <w:t>2021</w:t>
            </w:r>
          </w:p>
        </w:tc>
        <w:tc>
          <w:tcPr>
            <w:tcW w:w="1205" w:type="dxa"/>
            <w:shd w:val="clear" w:color="auto" w:fill="D9D9D9" w:themeFill="background1" w:themeFillShade="D9"/>
            <w:vAlign w:val="center"/>
          </w:tcPr>
          <w:p w:rsidR="00CD4933" w:rsidRPr="00757F62" w:rsidRDefault="00CD4933" w:rsidP="00A16F83">
            <w:pPr>
              <w:jc w:val="center"/>
              <w:rPr>
                <w:rFonts w:asciiTheme="minorHAnsi" w:hAnsiTheme="minorHAnsi" w:cstheme="minorHAnsi"/>
                <w:b/>
                <w:sz w:val="22"/>
                <w:szCs w:val="22"/>
              </w:rPr>
            </w:pPr>
            <w:r w:rsidRPr="00757F62">
              <w:rPr>
                <w:rFonts w:asciiTheme="minorHAnsi" w:hAnsiTheme="minorHAnsi" w:cstheme="minorHAnsi"/>
                <w:b/>
                <w:sz w:val="22"/>
                <w:szCs w:val="22"/>
              </w:rPr>
              <w:t>2022</w:t>
            </w:r>
          </w:p>
        </w:tc>
        <w:tc>
          <w:tcPr>
            <w:tcW w:w="1205" w:type="dxa"/>
            <w:shd w:val="clear" w:color="auto" w:fill="D9D9D9" w:themeFill="background1" w:themeFillShade="D9"/>
            <w:vAlign w:val="center"/>
          </w:tcPr>
          <w:p w:rsidR="00CD4933" w:rsidRPr="00757F62" w:rsidRDefault="00CD4933" w:rsidP="00A16F83">
            <w:pPr>
              <w:jc w:val="center"/>
              <w:rPr>
                <w:rFonts w:asciiTheme="minorHAnsi" w:hAnsiTheme="minorHAnsi" w:cstheme="minorHAnsi"/>
                <w:b/>
                <w:sz w:val="22"/>
                <w:szCs w:val="22"/>
              </w:rPr>
            </w:pPr>
            <w:r w:rsidRPr="00757F62">
              <w:rPr>
                <w:rFonts w:asciiTheme="minorHAnsi" w:hAnsiTheme="minorHAnsi" w:cstheme="minorHAnsi"/>
                <w:b/>
                <w:sz w:val="22"/>
                <w:szCs w:val="22"/>
              </w:rPr>
              <w:t>2023</w:t>
            </w:r>
          </w:p>
        </w:tc>
        <w:tc>
          <w:tcPr>
            <w:tcW w:w="1205" w:type="dxa"/>
            <w:shd w:val="clear" w:color="auto" w:fill="D9D9D9" w:themeFill="background1" w:themeFillShade="D9"/>
            <w:vAlign w:val="center"/>
          </w:tcPr>
          <w:p w:rsidR="00CD4933" w:rsidRPr="00757F62" w:rsidRDefault="00CD4933" w:rsidP="00A16F83">
            <w:pPr>
              <w:jc w:val="center"/>
              <w:rPr>
                <w:rFonts w:asciiTheme="minorHAnsi" w:hAnsiTheme="minorHAnsi" w:cstheme="minorHAnsi"/>
                <w:b/>
                <w:sz w:val="22"/>
                <w:szCs w:val="22"/>
              </w:rPr>
            </w:pPr>
            <w:r w:rsidRPr="00757F62">
              <w:rPr>
                <w:rFonts w:asciiTheme="minorHAnsi" w:hAnsiTheme="minorHAnsi" w:cstheme="minorHAnsi"/>
                <w:b/>
                <w:sz w:val="22"/>
                <w:szCs w:val="22"/>
              </w:rPr>
              <w:t>2024</w:t>
            </w:r>
          </w:p>
        </w:tc>
        <w:tc>
          <w:tcPr>
            <w:tcW w:w="1205" w:type="dxa"/>
            <w:shd w:val="clear" w:color="auto" w:fill="D9D9D9" w:themeFill="background1" w:themeFillShade="D9"/>
            <w:vAlign w:val="center"/>
          </w:tcPr>
          <w:p w:rsidR="00CD4933" w:rsidRPr="00757F62" w:rsidRDefault="00CD4933" w:rsidP="00A16F83">
            <w:pPr>
              <w:jc w:val="center"/>
              <w:rPr>
                <w:rFonts w:asciiTheme="minorHAnsi" w:hAnsiTheme="minorHAnsi" w:cstheme="minorHAnsi"/>
                <w:b/>
                <w:sz w:val="22"/>
                <w:szCs w:val="22"/>
              </w:rPr>
            </w:pPr>
            <w:r w:rsidRPr="00757F62">
              <w:rPr>
                <w:rFonts w:asciiTheme="minorHAnsi" w:hAnsiTheme="minorHAnsi" w:cstheme="minorHAnsi"/>
                <w:b/>
                <w:sz w:val="22"/>
                <w:szCs w:val="22"/>
              </w:rPr>
              <w:t>2025</w:t>
            </w:r>
          </w:p>
        </w:tc>
        <w:tc>
          <w:tcPr>
            <w:tcW w:w="1205" w:type="dxa"/>
            <w:shd w:val="clear" w:color="auto" w:fill="D9D9D9" w:themeFill="background1" w:themeFillShade="D9"/>
            <w:vAlign w:val="center"/>
          </w:tcPr>
          <w:p w:rsidR="00A16F83" w:rsidRDefault="00A16F83" w:rsidP="00A16F83">
            <w:pPr>
              <w:jc w:val="center"/>
              <w:rPr>
                <w:rFonts w:asciiTheme="minorHAnsi" w:hAnsiTheme="minorHAnsi" w:cstheme="minorHAnsi"/>
                <w:b/>
                <w:sz w:val="22"/>
                <w:szCs w:val="22"/>
              </w:rPr>
            </w:pPr>
          </w:p>
          <w:p w:rsidR="00CD4933" w:rsidRDefault="00CD4933" w:rsidP="00A16F83">
            <w:pPr>
              <w:jc w:val="center"/>
              <w:rPr>
                <w:rFonts w:asciiTheme="minorHAnsi" w:hAnsiTheme="minorHAnsi" w:cstheme="minorHAnsi"/>
                <w:b/>
                <w:sz w:val="22"/>
                <w:szCs w:val="22"/>
              </w:rPr>
            </w:pPr>
            <w:r w:rsidRPr="00757F62">
              <w:rPr>
                <w:rFonts w:asciiTheme="minorHAnsi" w:hAnsiTheme="minorHAnsi" w:cstheme="minorHAnsi"/>
                <w:b/>
                <w:sz w:val="22"/>
                <w:szCs w:val="22"/>
              </w:rPr>
              <w:t>2026</w:t>
            </w:r>
          </w:p>
          <w:p w:rsidR="00A16F83" w:rsidRPr="00757F62" w:rsidRDefault="00A16F83" w:rsidP="00A16F83">
            <w:pPr>
              <w:jc w:val="center"/>
              <w:rPr>
                <w:rFonts w:asciiTheme="minorHAnsi" w:hAnsiTheme="minorHAnsi" w:cstheme="minorHAnsi"/>
                <w:b/>
                <w:sz w:val="22"/>
                <w:szCs w:val="22"/>
              </w:rPr>
            </w:pPr>
          </w:p>
        </w:tc>
      </w:tr>
      <w:tr w:rsidR="00CD4933" w:rsidRPr="00757F62" w:rsidTr="007B4C64">
        <w:trPr>
          <w:trHeight w:val="245"/>
        </w:trPr>
        <w:tc>
          <w:tcPr>
            <w:tcW w:w="3456" w:type="dxa"/>
            <w:tcBorders>
              <w:top w:val="single" w:sz="4" w:space="0" w:color="auto"/>
            </w:tcBorders>
            <w:shd w:val="clear" w:color="auto" w:fill="D9D9D9" w:themeFill="background1" w:themeFillShade="D9"/>
            <w:vAlign w:val="center"/>
          </w:tcPr>
          <w:p w:rsidR="007B4C64" w:rsidRDefault="00CD4933" w:rsidP="007B4C64">
            <w:pPr>
              <w:jc w:val="center"/>
              <w:rPr>
                <w:rFonts w:asciiTheme="minorHAnsi" w:hAnsiTheme="minorHAnsi" w:cstheme="minorHAnsi"/>
                <w:b/>
                <w:color w:val="002060"/>
                <w:sz w:val="22"/>
                <w:szCs w:val="22"/>
              </w:rPr>
            </w:pPr>
            <w:r w:rsidRPr="007B4C64">
              <w:rPr>
                <w:rFonts w:asciiTheme="minorHAnsi" w:hAnsiTheme="minorHAnsi" w:cstheme="minorHAnsi"/>
                <w:b/>
                <w:color w:val="002060"/>
                <w:sz w:val="22"/>
                <w:szCs w:val="22"/>
              </w:rPr>
              <w:t xml:space="preserve">Projection </w:t>
            </w:r>
          </w:p>
          <w:p w:rsidR="00CD4933" w:rsidRPr="007B4C64" w:rsidRDefault="00CD4933" w:rsidP="007B4C64">
            <w:pPr>
              <w:jc w:val="center"/>
              <w:rPr>
                <w:rFonts w:asciiTheme="minorHAnsi" w:hAnsiTheme="minorHAnsi" w:cstheme="minorHAnsi"/>
                <w:b/>
                <w:color w:val="002060"/>
                <w:sz w:val="22"/>
                <w:szCs w:val="22"/>
              </w:rPr>
            </w:pPr>
            <w:r w:rsidRPr="007B4C64">
              <w:rPr>
                <w:rFonts w:asciiTheme="minorHAnsi" w:hAnsiTheme="minorHAnsi" w:cstheme="minorHAnsi"/>
                <w:b/>
                <w:color w:val="002060"/>
                <w:sz w:val="22"/>
                <w:szCs w:val="22"/>
              </w:rPr>
              <w:t xml:space="preserve">des </w:t>
            </w:r>
            <w:r w:rsidRPr="007B4C64">
              <w:rPr>
                <w:rFonts w:asciiTheme="minorHAnsi" w:hAnsiTheme="minorHAnsi" w:cstheme="minorHAnsi"/>
                <w:b/>
                <w:color w:val="002060"/>
                <w:sz w:val="22"/>
                <w:szCs w:val="22"/>
                <w:u w:val="single"/>
              </w:rPr>
              <w:t>départs en retraite</w:t>
            </w:r>
            <w:r w:rsidRPr="007B4C64">
              <w:rPr>
                <w:rFonts w:asciiTheme="minorHAnsi" w:hAnsiTheme="minorHAnsi" w:cstheme="minorHAnsi"/>
                <w:b/>
                <w:color w:val="002060"/>
                <w:sz w:val="22"/>
                <w:szCs w:val="22"/>
              </w:rPr>
              <w:t xml:space="preserve"> des agents</w:t>
            </w:r>
          </w:p>
          <w:p w:rsidR="00CD4933" w:rsidRPr="007B4C64" w:rsidRDefault="00CD4933" w:rsidP="007B4C64">
            <w:pPr>
              <w:jc w:val="center"/>
              <w:rPr>
                <w:rFonts w:asciiTheme="minorHAnsi" w:hAnsiTheme="minorHAnsi" w:cstheme="minorHAnsi"/>
                <w:b/>
                <w:color w:val="002060"/>
                <w:sz w:val="22"/>
                <w:szCs w:val="22"/>
              </w:rPr>
            </w:pPr>
          </w:p>
        </w:tc>
        <w:tc>
          <w:tcPr>
            <w:tcW w:w="1205" w:type="dxa"/>
          </w:tcPr>
          <w:p w:rsidR="00CD4933" w:rsidRPr="00757F62" w:rsidRDefault="00CD4933" w:rsidP="00CD4933">
            <w:pPr>
              <w:rPr>
                <w:rFonts w:asciiTheme="minorHAnsi" w:hAnsiTheme="minorHAnsi" w:cstheme="minorHAnsi"/>
                <w:sz w:val="22"/>
                <w:szCs w:val="22"/>
              </w:rPr>
            </w:pPr>
          </w:p>
        </w:tc>
        <w:tc>
          <w:tcPr>
            <w:tcW w:w="1205" w:type="dxa"/>
          </w:tcPr>
          <w:p w:rsidR="00CD4933" w:rsidRPr="00757F62" w:rsidRDefault="00CD4933" w:rsidP="00CD4933">
            <w:pPr>
              <w:rPr>
                <w:rFonts w:asciiTheme="minorHAnsi" w:hAnsiTheme="minorHAnsi" w:cstheme="minorHAnsi"/>
                <w:sz w:val="22"/>
                <w:szCs w:val="22"/>
              </w:rPr>
            </w:pPr>
          </w:p>
        </w:tc>
        <w:tc>
          <w:tcPr>
            <w:tcW w:w="1205" w:type="dxa"/>
          </w:tcPr>
          <w:p w:rsidR="00CD4933" w:rsidRPr="00757F62" w:rsidRDefault="00CD4933" w:rsidP="00CD4933">
            <w:pPr>
              <w:rPr>
                <w:rFonts w:asciiTheme="minorHAnsi" w:hAnsiTheme="minorHAnsi" w:cstheme="minorHAnsi"/>
                <w:sz w:val="22"/>
                <w:szCs w:val="22"/>
              </w:rPr>
            </w:pPr>
          </w:p>
        </w:tc>
        <w:tc>
          <w:tcPr>
            <w:tcW w:w="1205" w:type="dxa"/>
          </w:tcPr>
          <w:p w:rsidR="00CD4933" w:rsidRPr="00757F62" w:rsidRDefault="00CD4933" w:rsidP="00CD4933">
            <w:pPr>
              <w:rPr>
                <w:rFonts w:asciiTheme="minorHAnsi" w:hAnsiTheme="minorHAnsi" w:cstheme="minorHAnsi"/>
                <w:sz w:val="22"/>
                <w:szCs w:val="22"/>
              </w:rPr>
            </w:pPr>
          </w:p>
        </w:tc>
        <w:tc>
          <w:tcPr>
            <w:tcW w:w="1205" w:type="dxa"/>
          </w:tcPr>
          <w:p w:rsidR="00CD4933" w:rsidRPr="00757F62" w:rsidRDefault="00CD4933" w:rsidP="00CD4933">
            <w:pPr>
              <w:rPr>
                <w:rFonts w:asciiTheme="minorHAnsi" w:hAnsiTheme="minorHAnsi" w:cstheme="minorHAnsi"/>
                <w:sz w:val="22"/>
                <w:szCs w:val="22"/>
              </w:rPr>
            </w:pPr>
          </w:p>
        </w:tc>
        <w:tc>
          <w:tcPr>
            <w:tcW w:w="1205" w:type="dxa"/>
          </w:tcPr>
          <w:p w:rsidR="00CD4933" w:rsidRPr="00757F62" w:rsidRDefault="00CD4933" w:rsidP="00CD4933">
            <w:pPr>
              <w:rPr>
                <w:rFonts w:asciiTheme="minorHAnsi" w:hAnsiTheme="minorHAnsi" w:cstheme="minorHAnsi"/>
                <w:sz w:val="22"/>
                <w:szCs w:val="22"/>
              </w:rPr>
            </w:pPr>
          </w:p>
        </w:tc>
      </w:tr>
      <w:tr w:rsidR="00CD4933" w:rsidRPr="00757F62" w:rsidTr="007B4C64">
        <w:trPr>
          <w:trHeight w:val="245"/>
        </w:trPr>
        <w:tc>
          <w:tcPr>
            <w:tcW w:w="3456" w:type="dxa"/>
            <w:shd w:val="clear" w:color="auto" w:fill="D9D9D9" w:themeFill="background1" w:themeFillShade="D9"/>
            <w:vAlign w:val="center"/>
          </w:tcPr>
          <w:p w:rsidR="007B4C64" w:rsidRDefault="00CD4933" w:rsidP="007B4C64">
            <w:pPr>
              <w:jc w:val="center"/>
              <w:rPr>
                <w:rFonts w:asciiTheme="minorHAnsi" w:hAnsiTheme="minorHAnsi" w:cstheme="minorHAnsi"/>
                <w:b/>
                <w:color w:val="002060"/>
                <w:sz w:val="22"/>
                <w:szCs w:val="22"/>
              </w:rPr>
            </w:pPr>
            <w:r w:rsidRPr="007B4C64">
              <w:rPr>
                <w:rFonts w:asciiTheme="minorHAnsi" w:hAnsiTheme="minorHAnsi" w:cstheme="minorHAnsi"/>
                <w:b/>
                <w:color w:val="002060"/>
                <w:sz w:val="22"/>
                <w:szCs w:val="22"/>
              </w:rPr>
              <w:t xml:space="preserve">Projection </w:t>
            </w:r>
          </w:p>
          <w:p w:rsidR="00CD4933" w:rsidRPr="007B4C64" w:rsidRDefault="00CD4933" w:rsidP="007B4C64">
            <w:pPr>
              <w:jc w:val="center"/>
              <w:rPr>
                <w:rFonts w:asciiTheme="minorHAnsi" w:hAnsiTheme="minorHAnsi" w:cstheme="minorHAnsi"/>
                <w:b/>
                <w:color w:val="002060"/>
                <w:sz w:val="22"/>
                <w:szCs w:val="22"/>
              </w:rPr>
            </w:pPr>
            <w:r w:rsidRPr="007B4C64">
              <w:rPr>
                <w:rFonts w:asciiTheme="minorHAnsi" w:hAnsiTheme="minorHAnsi" w:cstheme="minorHAnsi"/>
                <w:b/>
                <w:color w:val="002060"/>
                <w:sz w:val="22"/>
                <w:szCs w:val="22"/>
              </w:rPr>
              <w:t xml:space="preserve">des </w:t>
            </w:r>
            <w:r w:rsidRPr="007B4C64">
              <w:rPr>
                <w:rFonts w:asciiTheme="minorHAnsi" w:hAnsiTheme="minorHAnsi" w:cstheme="minorHAnsi"/>
                <w:b/>
                <w:color w:val="002060"/>
                <w:sz w:val="22"/>
                <w:szCs w:val="22"/>
                <w:u w:val="single"/>
              </w:rPr>
              <w:t>autres départs annoncés</w:t>
            </w:r>
          </w:p>
          <w:p w:rsidR="00CD4933" w:rsidRPr="007B4C64" w:rsidRDefault="00CD4933" w:rsidP="007B4C64">
            <w:pPr>
              <w:jc w:val="center"/>
              <w:rPr>
                <w:rFonts w:asciiTheme="minorHAnsi" w:hAnsiTheme="minorHAnsi" w:cstheme="minorHAnsi"/>
                <w:b/>
                <w:color w:val="002060"/>
                <w:sz w:val="22"/>
                <w:szCs w:val="22"/>
              </w:rPr>
            </w:pPr>
          </w:p>
        </w:tc>
        <w:tc>
          <w:tcPr>
            <w:tcW w:w="1205" w:type="dxa"/>
          </w:tcPr>
          <w:p w:rsidR="00CD4933" w:rsidRPr="00757F62" w:rsidRDefault="00CD4933" w:rsidP="00CD4933">
            <w:pPr>
              <w:rPr>
                <w:rFonts w:asciiTheme="minorHAnsi" w:hAnsiTheme="minorHAnsi" w:cstheme="minorHAnsi"/>
                <w:sz w:val="22"/>
                <w:szCs w:val="22"/>
              </w:rPr>
            </w:pPr>
          </w:p>
        </w:tc>
        <w:tc>
          <w:tcPr>
            <w:tcW w:w="1205" w:type="dxa"/>
          </w:tcPr>
          <w:p w:rsidR="00CD4933" w:rsidRPr="00757F62" w:rsidRDefault="00CD4933" w:rsidP="00CD4933">
            <w:pPr>
              <w:rPr>
                <w:rFonts w:asciiTheme="minorHAnsi" w:hAnsiTheme="minorHAnsi" w:cstheme="minorHAnsi"/>
                <w:sz w:val="22"/>
                <w:szCs w:val="22"/>
              </w:rPr>
            </w:pPr>
          </w:p>
        </w:tc>
        <w:tc>
          <w:tcPr>
            <w:tcW w:w="1205" w:type="dxa"/>
          </w:tcPr>
          <w:p w:rsidR="00CD4933" w:rsidRPr="00757F62" w:rsidRDefault="00CD4933" w:rsidP="00CD4933">
            <w:pPr>
              <w:rPr>
                <w:rFonts w:asciiTheme="minorHAnsi" w:hAnsiTheme="minorHAnsi" w:cstheme="minorHAnsi"/>
                <w:sz w:val="22"/>
                <w:szCs w:val="22"/>
              </w:rPr>
            </w:pPr>
          </w:p>
        </w:tc>
        <w:tc>
          <w:tcPr>
            <w:tcW w:w="1205" w:type="dxa"/>
          </w:tcPr>
          <w:p w:rsidR="00CD4933" w:rsidRPr="00757F62" w:rsidRDefault="00CD4933" w:rsidP="00CD4933">
            <w:pPr>
              <w:rPr>
                <w:rFonts w:asciiTheme="minorHAnsi" w:hAnsiTheme="minorHAnsi" w:cstheme="minorHAnsi"/>
                <w:sz w:val="22"/>
                <w:szCs w:val="22"/>
              </w:rPr>
            </w:pPr>
          </w:p>
        </w:tc>
        <w:tc>
          <w:tcPr>
            <w:tcW w:w="1205" w:type="dxa"/>
          </w:tcPr>
          <w:p w:rsidR="00CD4933" w:rsidRPr="00757F62" w:rsidRDefault="00CD4933" w:rsidP="00CD4933">
            <w:pPr>
              <w:rPr>
                <w:rFonts w:asciiTheme="minorHAnsi" w:hAnsiTheme="minorHAnsi" w:cstheme="minorHAnsi"/>
                <w:sz w:val="22"/>
                <w:szCs w:val="22"/>
              </w:rPr>
            </w:pPr>
          </w:p>
        </w:tc>
        <w:tc>
          <w:tcPr>
            <w:tcW w:w="1205" w:type="dxa"/>
          </w:tcPr>
          <w:p w:rsidR="00CD4933" w:rsidRPr="00757F62" w:rsidRDefault="00CD4933" w:rsidP="00CD4933">
            <w:pPr>
              <w:rPr>
                <w:rFonts w:asciiTheme="minorHAnsi" w:hAnsiTheme="minorHAnsi" w:cstheme="minorHAnsi"/>
                <w:sz w:val="22"/>
                <w:szCs w:val="22"/>
              </w:rPr>
            </w:pPr>
          </w:p>
        </w:tc>
      </w:tr>
      <w:tr w:rsidR="00CD4933" w:rsidRPr="00757F62" w:rsidTr="007B4C64">
        <w:trPr>
          <w:trHeight w:val="245"/>
        </w:trPr>
        <w:tc>
          <w:tcPr>
            <w:tcW w:w="3456" w:type="dxa"/>
            <w:shd w:val="clear" w:color="auto" w:fill="D9D9D9" w:themeFill="background1" w:themeFillShade="D9"/>
            <w:vAlign w:val="center"/>
          </w:tcPr>
          <w:p w:rsidR="007B4C64" w:rsidRDefault="00CD4933" w:rsidP="007B4C64">
            <w:pPr>
              <w:jc w:val="center"/>
              <w:rPr>
                <w:rFonts w:asciiTheme="minorHAnsi" w:hAnsiTheme="minorHAnsi" w:cstheme="minorHAnsi"/>
                <w:b/>
                <w:color w:val="002060"/>
                <w:sz w:val="22"/>
                <w:szCs w:val="22"/>
              </w:rPr>
            </w:pPr>
            <w:r w:rsidRPr="007B4C64">
              <w:rPr>
                <w:rFonts w:asciiTheme="minorHAnsi" w:hAnsiTheme="minorHAnsi" w:cstheme="minorHAnsi"/>
                <w:b/>
                <w:color w:val="002060"/>
                <w:sz w:val="22"/>
                <w:szCs w:val="22"/>
              </w:rPr>
              <w:t xml:space="preserve">Projection </w:t>
            </w:r>
          </w:p>
          <w:p w:rsidR="00CD4933" w:rsidRPr="007B4C64" w:rsidRDefault="00CD4933" w:rsidP="007B4C64">
            <w:pPr>
              <w:jc w:val="center"/>
              <w:rPr>
                <w:rFonts w:asciiTheme="minorHAnsi" w:hAnsiTheme="minorHAnsi" w:cstheme="minorHAnsi"/>
                <w:b/>
                <w:color w:val="002060"/>
                <w:sz w:val="22"/>
                <w:szCs w:val="22"/>
              </w:rPr>
            </w:pPr>
            <w:r w:rsidRPr="007B4C64">
              <w:rPr>
                <w:rFonts w:asciiTheme="minorHAnsi" w:hAnsiTheme="minorHAnsi" w:cstheme="minorHAnsi"/>
                <w:b/>
                <w:color w:val="002060"/>
                <w:sz w:val="22"/>
                <w:szCs w:val="22"/>
              </w:rPr>
              <w:t xml:space="preserve">des </w:t>
            </w:r>
            <w:r w:rsidRPr="007B4C64">
              <w:rPr>
                <w:rFonts w:asciiTheme="minorHAnsi" w:hAnsiTheme="minorHAnsi" w:cstheme="minorHAnsi"/>
                <w:b/>
                <w:color w:val="002060"/>
                <w:sz w:val="22"/>
                <w:szCs w:val="22"/>
                <w:u w:val="single"/>
              </w:rPr>
              <w:t>retours annoncés</w:t>
            </w:r>
          </w:p>
          <w:p w:rsidR="00CD4933" w:rsidRPr="007B4C64" w:rsidRDefault="00CD4933" w:rsidP="007B4C64">
            <w:pPr>
              <w:jc w:val="center"/>
              <w:rPr>
                <w:rFonts w:asciiTheme="minorHAnsi" w:hAnsiTheme="minorHAnsi" w:cstheme="minorHAnsi"/>
                <w:b/>
                <w:color w:val="002060"/>
                <w:sz w:val="22"/>
                <w:szCs w:val="22"/>
              </w:rPr>
            </w:pPr>
          </w:p>
        </w:tc>
        <w:tc>
          <w:tcPr>
            <w:tcW w:w="1205" w:type="dxa"/>
          </w:tcPr>
          <w:p w:rsidR="00CD4933" w:rsidRPr="00757F62" w:rsidRDefault="00CD4933" w:rsidP="00CD4933">
            <w:pPr>
              <w:rPr>
                <w:rFonts w:asciiTheme="minorHAnsi" w:hAnsiTheme="minorHAnsi" w:cstheme="minorHAnsi"/>
                <w:sz w:val="22"/>
                <w:szCs w:val="22"/>
              </w:rPr>
            </w:pPr>
          </w:p>
        </w:tc>
        <w:tc>
          <w:tcPr>
            <w:tcW w:w="1205" w:type="dxa"/>
          </w:tcPr>
          <w:p w:rsidR="00CD4933" w:rsidRPr="00757F62" w:rsidRDefault="00CD4933" w:rsidP="00CD4933">
            <w:pPr>
              <w:rPr>
                <w:rFonts w:asciiTheme="minorHAnsi" w:hAnsiTheme="minorHAnsi" w:cstheme="minorHAnsi"/>
                <w:sz w:val="22"/>
                <w:szCs w:val="22"/>
              </w:rPr>
            </w:pPr>
          </w:p>
        </w:tc>
        <w:tc>
          <w:tcPr>
            <w:tcW w:w="1205" w:type="dxa"/>
          </w:tcPr>
          <w:p w:rsidR="00CD4933" w:rsidRPr="00757F62" w:rsidRDefault="00CD4933" w:rsidP="00CD4933">
            <w:pPr>
              <w:rPr>
                <w:rFonts w:asciiTheme="minorHAnsi" w:hAnsiTheme="minorHAnsi" w:cstheme="minorHAnsi"/>
                <w:sz w:val="22"/>
                <w:szCs w:val="22"/>
              </w:rPr>
            </w:pPr>
          </w:p>
        </w:tc>
        <w:tc>
          <w:tcPr>
            <w:tcW w:w="1205" w:type="dxa"/>
          </w:tcPr>
          <w:p w:rsidR="00CD4933" w:rsidRPr="00757F62" w:rsidRDefault="00CD4933" w:rsidP="00CD4933">
            <w:pPr>
              <w:rPr>
                <w:rFonts w:asciiTheme="minorHAnsi" w:hAnsiTheme="minorHAnsi" w:cstheme="minorHAnsi"/>
                <w:sz w:val="22"/>
                <w:szCs w:val="22"/>
              </w:rPr>
            </w:pPr>
          </w:p>
        </w:tc>
        <w:tc>
          <w:tcPr>
            <w:tcW w:w="1205" w:type="dxa"/>
          </w:tcPr>
          <w:p w:rsidR="00CD4933" w:rsidRPr="00757F62" w:rsidRDefault="00CD4933" w:rsidP="00CD4933">
            <w:pPr>
              <w:rPr>
                <w:rFonts w:asciiTheme="minorHAnsi" w:hAnsiTheme="minorHAnsi" w:cstheme="minorHAnsi"/>
                <w:sz w:val="22"/>
                <w:szCs w:val="22"/>
              </w:rPr>
            </w:pPr>
          </w:p>
        </w:tc>
        <w:tc>
          <w:tcPr>
            <w:tcW w:w="1205" w:type="dxa"/>
          </w:tcPr>
          <w:p w:rsidR="00CD4933" w:rsidRPr="00757F62" w:rsidRDefault="00CD4933" w:rsidP="00CD4933">
            <w:pPr>
              <w:rPr>
                <w:rFonts w:asciiTheme="minorHAnsi" w:hAnsiTheme="minorHAnsi" w:cstheme="minorHAnsi"/>
                <w:sz w:val="22"/>
                <w:szCs w:val="22"/>
              </w:rPr>
            </w:pPr>
          </w:p>
        </w:tc>
      </w:tr>
    </w:tbl>
    <w:p w:rsidR="00CD4933" w:rsidRDefault="00CD4933" w:rsidP="00BF6F68">
      <w:pPr>
        <w:pStyle w:val="Paragraphedeliste"/>
        <w:ind w:right="-567"/>
        <w:jc w:val="both"/>
        <w:rPr>
          <w:rFonts w:asciiTheme="minorHAnsi" w:hAnsiTheme="minorHAnsi" w:cstheme="minorHAnsi"/>
          <w:b/>
          <w:color w:val="002060"/>
          <w:sz w:val="28"/>
          <w:szCs w:val="28"/>
          <w:u w:val="single"/>
        </w:rPr>
      </w:pPr>
    </w:p>
    <w:p w:rsidR="00094844" w:rsidRDefault="00094844" w:rsidP="00BF6F68">
      <w:pPr>
        <w:pStyle w:val="Paragraphedeliste"/>
        <w:ind w:right="-567"/>
        <w:jc w:val="both"/>
        <w:rPr>
          <w:rFonts w:asciiTheme="minorHAnsi" w:hAnsiTheme="minorHAnsi" w:cstheme="minorHAnsi"/>
          <w:b/>
          <w:color w:val="002060"/>
          <w:sz w:val="28"/>
          <w:szCs w:val="28"/>
          <w:u w:val="single"/>
        </w:rPr>
      </w:pPr>
    </w:p>
    <w:p w:rsidR="00741557" w:rsidRDefault="00741557" w:rsidP="00094844">
      <w:pPr>
        <w:pStyle w:val="Paragraphedeliste"/>
        <w:numPr>
          <w:ilvl w:val="0"/>
          <w:numId w:val="16"/>
        </w:numPr>
        <w:spacing w:after="0" w:line="240" w:lineRule="auto"/>
        <w:ind w:right="-567"/>
        <w:jc w:val="both"/>
        <w:rPr>
          <w:rFonts w:asciiTheme="minorHAnsi" w:hAnsiTheme="minorHAnsi" w:cstheme="minorHAnsi"/>
          <w:b/>
          <w:color w:val="002060"/>
          <w:sz w:val="28"/>
          <w:szCs w:val="28"/>
          <w:u w:val="single"/>
        </w:rPr>
      </w:pPr>
      <w:r w:rsidRPr="00BF6F68">
        <w:rPr>
          <w:rFonts w:asciiTheme="minorHAnsi" w:hAnsiTheme="minorHAnsi" w:cstheme="minorHAnsi"/>
          <w:b/>
          <w:color w:val="002060"/>
          <w:sz w:val="28"/>
          <w:szCs w:val="28"/>
          <w:u w:val="single"/>
        </w:rPr>
        <w:lastRenderedPageBreak/>
        <w:t>Les enjeux</w:t>
      </w:r>
      <w:r w:rsidR="00757F62" w:rsidRPr="00BF6F68">
        <w:rPr>
          <w:rFonts w:asciiTheme="minorHAnsi" w:hAnsiTheme="minorHAnsi" w:cstheme="minorHAnsi"/>
          <w:b/>
          <w:color w:val="002060"/>
          <w:sz w:val="28"/>
          <w:szCs w:val="28"/>
          <w:u w:val="single"/>
        </w:rPr>
        <w:t xml:space="preserve">/ projets </w:t>
      </w:r>
      <w:r w:rsidRPr="00BF6F68">
        <w:rPr>
          <w:rFonts w:asciiTheme="minorHAnsi" w:hAnsiTheme="minorHAnsi" w:cstheme="minorHAnsi"/>
          <w:b/>
          <w:color w:val="002060"/>
          <w:sz w:val="28"/>
          <w:szCs w:val="28"/>
          <w:u w:val="single"/>
        </w:rPr>
        <w:t xml:space="preserve">politiques de la collectivité </w:t>
      </w:r>
      <w:r w:rsidR="006554F1" w:rsidRPr="00E4448F">
        <w:rPr>
          <w:rFonts w:asciiTheme="minorHAnsi" w:hAnsiTheme="minorHAnsi" w:cstheme="minorHAnsi"/>
          <w:i/>
          <w:color w:val="002060"/>
          <w:sz w:val="28"/>
          <w:szCs w:val="28"/>
        </w:rPr>
        <w:t>(à adapter selon les collectivités)</w:t>
      </w:r>
    </w:p>
    <w:p w:rsidR="009A00B5" w:rsidRDefault="009A00B5" w:rsidP="00094844">
      <w:pPr>
        <w:pStyle w:val="Paragraphedeliste"/>
        <w:spacing w:after="0" w:line="240" w:lineRule="auto"/>
        <w:jc w:val="both"/>
        <w:rPr>
          <w:rFonts w:asciiTheme="minorHAnsi" w:hAnsiTheme="minorHAnsi" w:cstheme="minorHAnsi"/>
          <w:sz w:val="24"/>
          <w:szCs w:val="24"/>
        </w:rPr>
      </w:pPr>
    </w:p>
    <w:p w:rsidR="00BA3DA2" w:rsidRPr="007706D3" w:rsidRDefault="007706D3" w:rsidP="00094844">
      <w:pPr>
        <w:pStyle w:val="Paragraphedeliste"/>
        <w:spacing w:after="0" w:line="240" w:lineRule="auto"/>
        <w:jc w:val="both"/>
        <w:rPr>
          <w:rFonts w:asciiTheme="minorHAnsi" w:hAnsiTheme="minorHAnsi" w:cstheme="minorHAnsi"/>
          <w:sz w:val="24"/>
          <w:szCs w:val="24"/>
        </w:rPr>
      </w:pPr>
      <w:r w:rsidRPr="00094844">
        <w:rPr>
          <w:rFonts w:asciiTheme="minorHAnsi" w:hAnsiTheme="minorHAnsi" w:cstheme="minorHAnsi"/>
          <w:sz w:val="24"/>
          <w:szCs w:val="24"/>
        </w:rPr>
        <w:t>La collectivité doit identifier les enjeux et projets qui lui permettront de définir sa politique en matière de ressources humaines.</w:t>
      </w:r>
    </w:p>
    <w:p w:rsidR="00094844" w:rsidRDefault="00094844" w:rsidP="00094844">
      <w:pPr>
        <w:pStyle w:val="Paragraphedeliste"/>
        <w:spacing w:after="0" w:line="240" w:lineRule="auto"/>
        <w:ind w:right="-567"/>
        <w:jc w:val="both"/>
        <w:rPr>
          <w:rFonts w:asciiTheme="minorHAnsi" w:hAnsiTheme="minorHAnsi" w:cstheme="minorHAnsi"/>
          <w:color w:val="002060"/>
          <w:sz w:val="28"/>
          <w:szCs w:val="28"/>
          <w:u w:val="single"/>
        </w:rPr>
      </w:pPr>
    </w:p>
    <w:p w:rsidR="00094844" w:rsidRPr="00094844" w:rsidRDefault="00094844" w:rsidP="00094844">
      <w:pPr>
        <w:pStyle w:val="Paragraphedeliste"/>
        <w:spacing w:after="0" w:line="240" w:lineRule="auto"/>
        <w:ind w:right="-567"/>
        <w:jc w:val="both"/>
        <w:rPr>
          <w:rFonts w:asciiTheme="minorHAnsi" w:hAnsiTheme="minorHAnsi" w:cstheme="minorHAnsi"/>
          <w:sz w:val="24"/>
          <w:szCs w:val="24"/>
          <w:u w:val="single"/>
        </w:rPr>
      </w:pPr>
      <w:r w:rsidRPr="00094844">
        <w:rPr>
          <w:rFonts w:asciiTheme="minorHAnsi" w:hAnsiTheme="minorHAnsi" w:cstheme="minorHAnsi"/>
          <w:sz w:val="24"/>
          <w:szCs w:val="24"/>
          <w:u w:val="single"/>
        </w:rPr>
        <w:t>Exemples :</w:t>
      </w:r>
    </w:p>
    <w:p w:rsidR="002559CC" w:rsidRPr="00757F62" w:rsidRDefault="002559CC" w:rsidP="00094844">
      <w:pPr>
        <w:pStyle w:val="Paragraphedeliste"/>
        <w:numPr>
          <w:ilvl w:val="0"/>
          <w:numId w:val="8"/>
        </w:numPr>
        <w:spacing w:after="0" w:line="240" w:lineRule="auto"/>
        <w:ind w:right="-283"/>
        <w:jc w:val="both"/>
        <w:rPr>
          <w:rFonts w:asciiTheme="minorHAnsi" w:hAnsiTheme="minorHAnsi" w:cstheme="minorHAnsi"/>
          <w:sz w:val="22"/>
        </w:rPr>
      </w:pPr>
      <w:r w:rsidRPr="00757F62">
        <w:rPr>
          <w:rFonts w:asciiTheme="minorHAnsi" w:hAnsiTheme="minorHAnsi" w:cstheme="minorHAnsi"/>
          <w:sz w:val="22"/>
        </w:rPr>
        <w:t>Développer l’attractivité de la collectivité (problématique de la concurrence entre les collectivités dans le recrutement, lutter contre la fuite des compétences, fidéliser les agents …)</w:t>
      </w:r>
    </w:p>
    <w:p w:rsidR="002559CC" w:rsidRPr="00757F62" w:rsidRDefault="002559CC" w:rsidP="00094844">
      <w:pPr>
        <w:pStyle w:val="Paragraphedeliste"/>
        <w:numPr>
          <w:ilvl w:val="0"/>
          <w:numId w:val="8"/>
        </w:numPr>
        <w:spacing w:after="0" w:line="240" w:lineRule="auto"/>
        <w:ind w:right="-283"/>
        <w:jc w:val="both"/>
        <w:rPr>
          <w:rFonts w:asciiTheme="minorHAnsi" w:hAnsiTheme="minorHAnsi" w:cstheme="minorHAnsi"/>
          <w:sz w:val="22"/>
        </w:rPr>
      </w:pPr>
      <w:r w:rsidRPr="00757F62">
        <w:rPr>
          <w:rFonts w:asciiTheme="minorHAnsi" w:hAnsiTheme="minorHAnsi" w:cstheme="minorHAnsi"/>
          <w:sz w:val="22"/>
        </w:rPr>
        <w:t xml:space="preserve">Assurer la continuité du service public (assurer les remplacements, </w:t>
      </w:r>
      <w:proofErr w:type="gramStart"/>
      <w:r w:rsidRPr="00757F62">
        <w:rPr>
          <w:rFonts w:asciiTheme="minorHAnsi" w:hAnsiTheme="minorHAnsi" w:cstheme="minorHAnsi"/>
          <w:sz w:val="22"/>
        </w:rPr>
        <w:t>lutter</w:t>
      </w:r>
      <w:proofErr w:type="gramEnd"/>
      <w:r w:rsidRPr="00757F62">
        <w:rPr>
          <w:rFonts w:asciiTheme="minorHAnsi" w:hAnsiTheme="minorHAnsi" w:cstheme="minorHAnsi"/>
          <w:sz w:val="22"/>
        </w:rPr>
        <w:t xml:space="preserve"> contre l’absentéisme…)</w:t>
      </w:r>
    </w:p>
    <w:p w:rsidR="002559CC" w:rsidRPr="00757F62" w:rsidRDefault="002559CC" w:rsidP="00094844">
      <w:pPr>
        <w:pStyle w:val="Paragraphedeliste"/>
        <w:numPr>
          <w:ilvl w:val="0"/>
          <w:numId w:val="8"/>
        </w:numPr>
        <w:spacing w:after="0" w:line="240" w:lineRule="auto"/>
        <w:ind w:right="-283"/>
        <w:jc w:val="both"/>
        <w:rPr>
          <w:rFonts w:asciiTheme="minorHAnsi" w:hAnsiTheme="minorHAnsi" w:cstheme="minorHAnsi"/>
          <w:sz w:val="22"/>
        </w:rPr>
      </w:pPr>
      <w:r w:rsidRPr="00757F62">
        <w:rPr>
          <w:rFonts w:asciiTheme="minorHAnsi" w:hAnsiTheme="minorHAnsi" w:cstheme="minorHAnsi"/>
          <w:sz w:val="22"/>
        </w:rPr>
        <w:t>Faire évoluer et moderniser le service public (dématérialisation, réflexion su</w:t>
      </w:r>
      <w:r w:rsidR="00094844">
        <w:rPr>
          <w:rFonts w:asciiTheme="minorHAnsi" w:hAnsiTheme="minorHAnsi" w:cstheme="minorHAnsi"/>
          <w:sz w:val="22"/>
        </w:rPr>
        <w:t>r les modes de gestion : régi</w:t>
      </w:r>
      <w:r w:rsidR="00C01B0F">
        <w:rPr>
          <w:rFonts w:asciiTheme="minorHAnsi" w:hAnsiTheme="minorHAnsi" w:cstheme="minorHAnsi"/>
          <w:sz w:val="22"/>
        </w:rPr>
        <w:t>e</w:t>
      </w:r>
      <w:r w:rsidR="00094844">
        <w:rPr>
          <w:rFonts w:asciiTheme="minorHAnsi" w:hAnsiTheme="minorHAnsi" w:cstheme="minorHAnsi"/>
          <w:sz w:val="22"/>
        </w:rPr>
        <w:t xml:space="preserve">, </w:t>
      </w:r>
      <w:r w:rsidRPr="00757F62">
        <w:rPr>
          <w:rFonts w:asciiTheme="minorHAnsi" w:hAnsiTheme="minorHAnsi" w:cstheme="minorHAnsi"/>
          <w:sz w:val="22"/>
        </w:rPr>
        <w:t>délégation</w:t>
      </w:r>
      <w:r w:rsidR="00094844">
        <w:rPr>
          <w:rFonts w:asciiTheme="minorHAnsi" w:hAnsiTheme="minorHAnsi" w:cstheme="minorHAnsi"/>
          <w:sz w:val="22"/>
        </w:rPr>
        <w:t>s</w:t>
      </w:r>
      <w:r w:rsidRPr="00757F62">
        <w:rPr>
          <w:rFonts w:asciiTheme="minorHAnsi" w:hAnsiTheme="minorHAnsi" w:cstheme="minorHAnsi"/>
          <w:sz w:val="22"/>
        </w:rPr>
        <w:t>…)</w:t>
      </w:r>
    </w:p>
    <w:p w:rsidR="002559CC" w:rsidRPr="00757F62" w:rsidRDefault="002559CC" w:rsidP="00094844">
      <w:pPr>
        <w:pStyle w:val="Paragraphedeliste"/>
        <w:numPr>
          <w:ilvl w:val="0"/>
          <w:numId w:val="8"/>
        </w:numPr>
        <w:spacing w:after="0" w:line="240" w:lineRule="auto"/>
        <w:ind w:right="-283"/>
        <w:jc w:val="both"/>
        <w:rPr>
          <w:rFonts w:asciiTheme="minorHAnsi" w:hAnsiTheme="minorHAnsi" w:cstheme="minorHAnsi"/>
          <w:sz w:val="22"/>
        </w:rPr>
      </w:pPr>
      <w:r w:rsidRPr="00757F62">
        <w:rPr>
          <w:rFonts w:asciiTheme="minorHAnsi" w:hAnsiTheme="minorHAnsi" w:cstheme="minorHAnsi"/>
          <w:sz w:val="22"/>
        </w:rPr>
        <w:t xml:space="preserve">Favoriser la qualité de vie au travail (développer une politique de prévention, </w:t>
      </w:r>
      <w:r w:rsidR="00094844">
        <w:rPr>
          <w:rFonts w:asciiTheme="minorHAnsi" w:hAnsiTheme="minorHAnsi" w:cstheme="minorHAnsi"/>
          <w:sz w:val="22"/>
        </w:rPr>
        <w:t xml:space="preserve">favoriser </w:t>
      </w:r>
      <w:r w:rsidRPr="00757F62">
        <w:rPr>
          <w:rFonts w:asciiTheme="minorHAnsi" w:hAnsiTheme="minorHAnsi" w:cstheme="minorHAnsi"/>
          <w:sz w:val="22"/>
        </w:rPr>
        <w:t>les formations liées au poste de travail…)</w:t>
      </w:r>
    </w:p>
    <w:p w:rsidR="002559CC" w:rsidRPr="00757F62" w:rsidRDefault="002559CC" w:rsidP="00094844">
      <w:pPr>
        <w:pStyle w:val="Paragraphedeliste"/>
        <w:numPr>
          <w:ilvl w:val="0"/>
          <w:numId w:val="8"/>
        </w:numPr>
        <w:spacing w:after="0" w:line="240" w:lineRule="auto"/>
        <w:ind w:right="-283"/>
        <w:rPr>
          <w:rFonts w:asciiTheme="minorHAnsi" w:hAnsiTheme="minorHAnsi" w:cstheme="minorHAnsi"/>
          <w:sz w:val="22"/>
        </w:rPr>
      </w:pPr>
      <w:r w:rsidRPr="00757F62">
        <w:rPr>
          <w:rFonts w:asciiTheme="minorHAnsi" w:hAnsiTheme="minorHAnsi" w:cstheme="minorHAnsi"/>
          <w:sz w:val="22"/>
        </w:rPr>
        <w:t>…</w:t>
      </w:r>
    </w:p>
    <w:p w:rsidR="00A54E4B" w:rsidRPr="00757F62" w:rsidRDefault="00A54E4B" w:rsidP="00094844">
      <w:pPr>
        <w:spacing w:after="0" w:line="240" w:lineRule="auto"/>
        <w:rPr>
          <w:rFonts w:asciiTheme="minorHAnsi" w:hAnsiTheme="minorHAnsi" w:cstheme="minorHAnsi"/>
          <w:sz w:val="22"/>
          <w:szCs w:val="22"/>
        </w:rPr>
      </w:pPr>
    </w:p>
    <w:p w:rsidR="00A54E4B" w:rsidRPr="00757F62" w:rsidRDefault="009E493A" w:rsidP="007B4C64">
      <w:pPr>
        <w:spacing w:after="0" w:line="240" w:lineRule="auto"/>
        <w:rPr>
          <w:rFonts w:asciiTheme="minorHAnsi" w:hAnsiTheme="minorHAnsi" w:cstheme="minorHAnsi"/>
          <w:sz w:val="22"/>
          <w:szCs w:val="22"/>
        </w:rPr>
      </w:pPr>
      <w:r w:rsidRPr="009E493A">
        <w:rPr>
          <w:rFonts w:ascii="Calibri" w:eastAsia="Times New Roman" w:hAnsi="Calibri" w:cs="Times New Roman"/>
          <w:b/>
          <w:noProof/>
          <w:color w:val="A6A6A6"/>
          <w:sz w:val="4"/>
          <w:szCs w:val="4"/>
          <w:lang w:eastAsia="fr-FR"/>
        </w:rPr>
        <mc:AlternateContent>
          <mc:Choice Requires="wps">
            <w:drawing>
              <wp:anchor distT="0" distB="0" distL="114300" distR="114300" simplePos="0" relativeHeight="251646464" behindDoc="0" locked="0" layoutInCell="1" allowOverlap="1" wp14:anchorId="7EED9AF2" wp14:editId="7C5E38F6">
                <wp:simplePos x="0" y="0"/>
                <wp:positionH relativeFrom="column">
                  <wp:posOffset>-409575</wp:posOffset>
                </wp:positionH>
                <wp:positionV relativeFrom="paragraph">
                  <wp:posOffset>-124460</wp:posOffset>
                </wp:positionV>
                <wp:extent cx="6810375" cy="31432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314325"/>
                        </a:xfrm>
                        <a:prstGeom prst="rect">
                          <a:avLst/>
                        </a:prstGeom>
                        <a:solidFill>
                          <a:srgbClr val="76B6D9"/>
                        </a:solidFill>
                        <a:ln w="9525">
                          <a:solidFill>
                            <a:srgbClr val="BFBFBF"/>
                          </a:solidFill>
                          <a:miter lim="800000"/>
                          <a:headEnd/>
                          <a:tailEnd/>
                        </a:ln>
                      </wps:spPr>
                      <wps:txbx>
                        <w:txbxContent>
                          <w:p w:rsidR="00EF6F3C" w:rsidRPr="005E5135" w:rsidRDefault="00EF6F3C" w:rsidP="009E493A">
                            <w:pPr>
                              <w:rPr>
                                <w:rFonts w:asciiTheme="minorHAnsi" w:hAnsiTheme="minorHAnsi" w:cstheme="minorHAnsi"/>
                                <w:b/>
                                <w:sz w:val="28"/>
                                <w:szCs w:val="28"/>
                              </w:rPr>
                            </w:pPr>
                            <w:r>
                              <w:rPr>
                                <w:rFonts w:asciiTheme="minorHAnsi" w:hAnsiTheme="minorHAnsi" w:cstheme="minorHAnsi"/>
                                <w:b/>
                                <w:sz w:val="28"/>
                                <w:szCs w:val="28"/>
                              </w:rPr>
                              <w:t xml:space="preserve">III - </w:t>
                            </w:r>
                            <w:r w:rsidRPr="005E5135">
                              <w:rPr>
                                <w:rFonts w:asciiTheme="minorHAnsi" w:hAnsiTheme="minorHAnsi" w:cstheme="minorHAnsi"/>
                                <w:b/>
                                <w:sz w:val="28"/>
                                <w:szCs w:val="28"/>
                              </w:rPr>
                              <w:t>LA STRATÉGIE PLURIANNUELLE DE PILOTAGE DES RESSOURCE</w:t>
                            </w:r>
                            <w:r>
                              <w:rPr>
                                <w:rFonts w:asciiTheme="minorHAnsi" w:hAnsiTheme="minorHAnsi" w:cstheme="minorHAnsi"/>
                                <w:b/>
                                <w:sz w:val="28"/>
                                <w:szCs w:val="28"/>
                              </w:rPr>
                              <w:t>S</w:t>
                            </w:r>
                            <w:r w:rsidRPr="005E5135">
                              <w:rPr>
                                <w:rFonts w:asciiTheme="minorHAnsi" w:hAnsiTheme="minorHAnsi" w:cstheme="minorHAnsi"/>
                                <w:b/>
                                <w:sz w:val="28"/>
                                <w:szCs w:val="28"/>
                              </w:rPr>
                              <w:t xml:space="preserve"> HUMAINES</w:t>
                            </w:r>
                          </w:p>
                          <w:p w:rsidR="00EF6F3C" w:rsidRPr="00757F62" w:rsidRDefault="00EF6F3C" w:rsidP="009E493A">
                            <w:pPr>
                              <w:rPr>
                                <w:rFonts w:asciiTheme="minorHAnsi" w:hAnsiTheme="minorHAnsi" w:cstheme="minorHAnsi"/>
                                <w:sz w:val="22"/>
                                <w:szCs w:val="22"/>
                              </w:rPr>
                            </w:pPr>
                          </w:p>
                          <w:p w:rsidR="00EF6F3C" w:rsidRPr="005E5135" w:rsidRDefault="00EF6F3C" w:rsidP="009E493A">
                            <w:pPr>
                              <w:rPr>
                                <w:rFonts w:asciiTheme="minorHAnsi" w:hAnsiTheme="minorHAnsi" w:cstheme="minorHAnsi"/>
                                <w:b/>
                                <w:sz w:val="28"/>
                                <w:szCs w:val="28"/>
                              </w:rPr>
                            </w:pPr>
                            <w:r>
                              <w:rPr>
                                <w:rFonts w:asciiTheme="minorHAnsi" w:hAnsiTheme="minorHAnsi" w:cstheme="minorHAnsi"/>
                                <w:b/>
                                <w:sz w:val="28"/>
                                <w:szCs w:val="28"/>
                              </w:rPr>
                              <w:t>II –</w:t>
                            </w:r>
                            <w:r w:rsidRPr="005E5135">
                              <w:rPr>
                                <w:rFonts w:asciiTheme="minorHAnsi" w:hAnsiTheme="minorHAnsi" w:cstheme="minorHAnsi"/>
                                <w:b/>
                                <w:sz w:val="28"/>
                                <w:szCs w:val="28"/>
                              </w:rPr>
                              <w:t xml:space="preserve"> </w:t>
                            </w:r>
                            <w:r w:rsidRPr="005E5135">
                              <w:rPr>
                                <w:rFonts w:asciiTheme="minorHAnsi" w:hAnsiTheme="minorHAnsi" w:cstheme="minorHAnsi"/>
                                <w:b/>
                                <w:sz w:val="28"/>
                                <w:szCs w:val="28"/>
                                <w:highlight w:val="yellow"/>
                              </w:rPr>
                              <w:t>L’</w:t>
                            </w:r>
                            <w:r w:rsidRPr="005E5135">
                              <w:rPr>
                                <w:rFonts w:asciiTheme="minorHAnsi" w:hAnsiTheme="minorHAnsi" w:cstheme="minorHAnsi"/>
                                <w:b/>
                                <w:sz w:val="28"/>
                                <w:szCs w:val="28"/>
                              </w:rPr>
                              <w:t>ÉTAT DES LIEUX</w:t>
                            </w:r>
                          </w:p>
                          <w:p w:rsidR="00EF6F3C" w:rsidRPr="00757F62" w:rsidRDefault="00EF6F3C" w:rsidP="009E493A">
                            <w:pPr>
                              <w:rPr>
                                <w:rFonts w:asciiTheme="minorHAnsi" w:hAnsiTheme="minorHAnsi" w:cstheme="minorHAnsi"/>
                                <w:sz w:val="22"/>
                                <w:szCs w:val="22"/>
                              </w:rPr>
                            </w:pPr>
                          </w:p>
                          <w:p w:rsidR="00EF6F3C" w:rsidRPr="005E5135" w:rsidRDefault="00EF6F3C" w:rsidP="009E493A">
                            <w:pPr>
                              <w:rPr>
                                <w:rFonts w:asciiTheme="minorHAnsi" w:hAnsiTheme="minorHAnsi" w:cstheme="minorHAnsi"/>
                                <w:b/>
                                <w:sz w:val="28"/>
                                <w:szCs w:val="28"/>
                              </w:rPr>
                            </w:pPr>
                            <w:r>
                              <w:rPr>
                                <w:rFonts w:asciiTheme="minorHAnsi" w:hAnsiTheme="minorHAnsi" w:cstheme="minorHAnsi"/>
                                <w:b/>
                                <w:sz w:val="28"/>
                                <w:szCs w:val="28"/>
                              </w:rPr>
                              <w:t>II –</w:t>
                            </w:r>
                            <w:r w:rsidRPr="005E5135">
                              <w:rPr>
                                <w:rFonts w:asciiTheme="minorHAnsi" w:hAnsiTheme="minorHAnsi" w:cstheme="minorHAnsi"/>
                                <w:b/>
                                <w:sz w:val="28"/>
                                <w:szCs w:val="28"/>
                              </w:rPr>
                              <w:t xml:space="preserve"> </w:t>
                            </w:r>
                            <w:r w:rsidRPr="005E5135">
                              <w:rPr>
                                <w:rFonts w:asciiTheme="minorHAnsi" w:hAnsiTheme="minorHAnsi" w:cstheme="minorHAnsi"/>
                                <w:b/>
                                <w:sz w:val="28"/>
                                <w:szCs w:val="28"/>
                                <w:highlight w:val="yellow"/>
                              </w:rPr>
                              <w:t>L’</w:t>
                            </w:r>
                            <w:r w:rsidRPr="005E5135">
                              <w:rPr>
                                <w:rFonts w:asciiTheme="minorHAnsi" w:hAnsiTheme="minorHAnsi" w:cstheme="minorHAnsi"/>
                                <w:b/>
                                <w:sz w:val="28"/>
                                <w:szCs w:val="28"/>
                              </w:rPr>
                              <w:t>ÉTAT DES LIEUX</w:t>
                            </w:r>
                          </w:p>
                          <w:p w:rsidR="00EF6F3C" w:rsidRPr="004129EA" w:rsidRDefault="00EF6F3C" w:rsidP="009E493A">
                            <w:pPr>
                              <w:rPr>
                                <w:rFonts w:ascii="Calibri" w:hAnsi="Calibri"/>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ED9AF2" id="Rectangle 7" o:spid="_x0000_s1031" style="position:absolute;margin-left:-32.25pt;margin-top:-9.8pt;width:536.25pt;height:24.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" fillcolor="#76b6d9" strokecolor="#bfbfbf">
                <v:textbox>
                  <w:txbxContent>
                    <w:p w:rsidR="00EF6F3C" w:rsidRPr="005E5135" w:rsidRDefault="00EF6F3C" w:rsidP="009E493A">
                      <w:pPr>
                        <w:rPr>
                          <w:rFonts w:asciiTheme="minorHAnsi" w:hAnsiTheme="minorHAnsi" w:cstheme="minorHAnsi"/>
                          <w:b/>
                          <w:sz w:val="28"/>
                          <w:szCs w:val="28"/>
                        </w:rPr>
                      </w:pPr>
                      <w:r>
                        <w:rPr>
                          <w:rFonts w:asciiTheme="minorHAnsi" w:hAnsiTheme="minorHAnsi" w:cstheme="minorHAnsi"/>
                          <w:b/>
                          <w:sz w:val="28"/>
                          <w:szCs w:val="28"/>
                        </w:rPr>
                        <w:t xml:space="preserve">III - </w:t>
                      </w:r>
                      <w:r w:rsidRPr="005E5135">
                        <w:rPr>
                          <w:rFonts w:asciiTheme="minorHAnsi" w:hAnsiTheme="minorHAnsi" w:cstheme="minorHAnsi"/>
                          <w:b/>
                          <w:sz w:val="28"/>
                          <w:szCs w:val="28"/>
                        </w:rPr>
                        <w:t>LA STRATÉGIE PLURIANNUELLE DE PILOTAGE DES RESSOURCE</w:t>
                      </w:r>
                      <w:r>
                        <w:rPr>
                          <w:rFonts w:asciiTheme="minorHAnsi" w:hAnsiTheme="minorHAnsi" w:cstheme="minorHAnsi"/>
                          <w:b/>
                          <w:sz w:val="28"/>
                          <w:szCs w:val="28"/>
                        </w:rPr>
                        <w:t>S</w:t>
                      </w:r>
                      <w:r w:rsidRPr="005E5135">
                        <w:rPr>
                          <w:rFonts w:asciiTheme="minorHAnsi" w:hAnsiTheme="minorHAnsi" w:cstheme="minorHAnsi"/>
                          <w:b/>
                          <w:sz w:val="28"/>
                          <w:szCs w:val="28"/>
                        </w:rPr>
                        <w:t xml:space="preserve"> HUMAINES</w:t>
                      </w:r>
                    </w:p>
                    <w:p w:rsidR="00EF6F3C" w:rsidRPr="00757F62" w:rsidRDefault="00EF6F3C" w:rsidP="009E493A">
                      <w:pPr>
                        <w:rPr>
                          <w:rFonts w:asciiTheme="minorHAnsi" w:hAnsiTheme="minorHAnsi" w:cstheme="minorHAnsi"/>
                          <w:sz w:val="22"/>
                          <w:szCs w:val="22"/>
                        </w:rPr>
                      </w:pPr>
                    </w:p>
                    <w:p w:rsidR="00EF6F3C" w:rsidRPr="005E5135" w:rsidRDefault="00EF6F3C" w:rsidP="009E493A">
                      <w:pPr>
                        <w:rPr>
                          <w:rFonts w:asciiTheme="minorHAnsi" w:hAnsiTheme="minorHAnsi" w:cstheme="minorHAnsi"/>
                          <w:b/>
                          <w:sz w:val="28"/>
                          <w:szCs w:val="28"/>
                        </w:rPr>
                      </w:pPr>
                      <w:r>
                        <w:rPr>
                          <w:rFonts w:asciiTheme="minorHAnsi" w:hAnsiTheme="minorHAnsi" w:cstheme="minorHAnsi"/>
                          <w:b/>
                          <w:sz w:val="28"/>
                          <w:szCs w:val="28"/>
                        </w:rPr>
                        <w:t>II –</w:t>
                      </w:r>
                      <w:r w:rsidRPr="005E5135">
                        <w:rPr>
                          <w:rFonts w:asciiTheme="minorHAnsi" w:hAnsiTheme="minorHAnsi" w:cstheme="minorHAnsi"/>
                          <w:b/>
                          <w:sz w:val="28"/>
                          <w:szCs w:val="28"/>
                        </w:rPr>
                        <w:t xml:space="preserve"> </w:t>
                      </w:r>
                      <w:r w:rsidRPr="005E5135">
                        <w:rPr>
                          <w:rFonts w:asciiTheme="minorHAnsi" w:hAnsiTheme="minorHAnsi" w:cstheme="minorHAnsi"/>
                          <w:b/>
                          <w:sz w:val="28"/>
                          <w:szCs w:val="28"/>
                          <w:highlight w:val="yellow"/>
                        </w:rPr>
                        <w:t>L’</w:t>
                      </w:r>
                      <w:r w:rsidRPr="005E5135">
                        <w:rPr>
                          <w:rFonts w:asciiTheme="minorHAnsi" w:hAnsiTheme="minorHAnsi" w:cstheme="minorHAnsi"/>
                          <w:b/>
                          <w:sz w:val="28"/>
                          <w:szCs w:val="28"/>
                        </w:rPr>
                        <w:t>ÉTAT DES LIEUX</w:t>
                      </w:r>
                    </w:p>
                    <w:p w:rsidR="00EF6F3C" w:rsidRPr="00757F62" w:rsidRDefault="00EF6F3C" w:rsidP="009E493A">
                      <w:pPr>
                        <w:rPr>
                          <w:rFonts w:asciiTheme="minorHAnsi" w:hAnsiTheme="minorHAnsi" w:cstheme="minorHAnsi"/>
                          <w:sz w:val="22"/>
                          <w:szCs w:val="22"/>
                        </w:rPr>
                      </w:pPr>
                    </w:p>
                    <w:p w:rsidR="00EF6F3C" w:rsidRPr="005E5135" w:rsidRDefault="00EF6F3C" w:rsidP="009E493A">
                      <w:pPr>
                        <w:rPr>
                          <w:rFonts w:asciiTheme="minorHAnsi" w:hAnsiTheme="minorHAnsi" w:cstheme="minorHAnsi"/>
                          <w:b/>
                          <w:sz w:val="28"/>
                          <w:szCs w:val="28"/>
                        </w:rPr>
                      </w:pPr>
                      <w:r>
                        <w:rPr>
                          <w:rFonts w:asciiTheme="minorHAnsi" w:hAnsiTheme="minorHAnsi" w:cstheme="minorHAnsi"/>
                          <w:b/>
                          <w:sz w:val="28"/>
                          <w:szCs w:val="28"/>
                        </w:rPr>
                        <w:t>II –</w:t>
                      </w:r>
                      <w:r w:rsidRPr="005E5135">
                        <w:rPr>
                          <w:rFonts w:asciiTheme="minorHAnsi" w:hAnsiTheme="minorHAnsi" w:cstheme="minorHAnsi"/>
                          <w:b/>
                          <w:sz w:val="28"/>
                          <w:szCs w:val="28"/>
                        </w:rPr>
                        <w:t xml:space="preserve"> </w:t>
                      </w:r>
                      <w:r w:rsidRPr="005E5135">
                        <w:rPr>
                          <w:rFonts w:asciiTheme="minorHAnsi" w:hAnsiTheme="minorHAnsi" w:cstheme="minorHAnsi"/>
                          <w:b/>
                          <w:sz w:val="28"/>
                          <w:szCs w:val="28"/>
                          <w:highlight w:val="yellow"/>
                        </w:rPr>
                        <w:t>L’</w:t>
                      </w:r>
                      <w:r w:rsidRPr="005E5135">
                        <w:rPr>
                          <w:rFonts w:asciiTheme="minorHAnsi" w:hAnsiTheme="minorHAnsi" w:cstheme="minorHAnsi"/>
                          <w:b/>
                          <w:sz w:val="28"/>
                          <w:szCs w:val="28"/>
                        </w:rPr>
                        <w:t>ÉTAT DES LIEUX</w:t>
                      </w:r>
                    </w:p>
                    <w:p w:rsidR="00EF6F3C" w:rsidRPr="004129EA" w:rsidRDefault="00EF6F3C" w:rsidP="009E493A">
                      <w:pPr>
                        <w:rPr>
                          <w:rFonts w:ascii="Calibri" w:hAnsi="Calibri"/>
                          <w:b/>
                          <w:sz w:val="22"/>
                        </w:rPr>
                      </w:pPr>
                    </w:p>
                  </w:txbxContent>
                </v:textbox>
              </v:rect>
            </w:pict>
          </mc:Fallback>
        </mc:AlternateContent>
      </w:r>
    </w:p>
    <w:p w:rsidR="00AA301B" w:rsidRDefault="00AA301B" w:rsidP="00094844">
      <w:pPr>
        <w:pStyle w:val="Paragraphedeliste"/>
        <w:spacing w:after="0" w:line="240" w:lineRule="auto"/>
        <w:rPr>
          <w:rFonts w:asciiTheme="minorHAnsi" w:hAnsiTheme="minorHAnsi" w:cstheme="minorHAnsi"/>
          <w:b/>
          <w:sz w:val="22"/>
        </w:rPr>
      </w:pPr>
    </w:p>
    <w:p w:rsidR="00094844" w:rsidRDefault="007706D3" w:rsidP="00094844">
      <w:pPr>
        <w:spacing w:after="0" w:line="240" w:lineRule="auto"/>
        <w:jc w:val="both"/>
        <w:rPr>
          <w:rFonts w:asciiTheme="minorHAnsi" w:hAnsiTheme="minorHAnsi" w:cstheme="minorHAnsi"/>
          <w:sz w:val="22"/>
          <w:szCs w:val="22"/>
        </w:rPr>
      </w:pPr>
      <w:r w:rsidRPr="00094844">
        <w:rPr>
          <w:rFonts w:asciiTheme="minorHAnsi" w:hAnsiTheme="minorHAnsi" w:cstheme="minorHAnsi"/>
          <w:sz w:val="22"/>
          <w:szCs w:val="22"/>
        </w:rPr>
        <w:t xml:space="preserve">En fonction de l’état des lieux réalisé et des enjeux </w:t>
      </w:r>
      <w:r w:rsidR="00AE6798" w:rsidRPr="00094844">
        <w:rPr>
          <w:rFonts w:asciiTheme="minorHAnsi" w:hAnsiTheme="minorHAnsi" w:cstheme="minorHAnsi"/>
          <w:sz w:val="22"/>
          <w:szCs w:val="22"/>
        </w:rPr>
        <w:t>identifiés</w:t>
      </w:r>
      <w:r w:rsidRPr="00094844">
        <w:rPr>
          <w:rFonts w:asciiTheme="minorHAnsi" w:hAnsiTheme="minorHAnsi" w:cstheme="minorHAnsi"/>
          <w:sz w:val="22"/>
          <w:szCs w:val="22"/>
        </w:rPr>
        <w:t>, la collectivité détermine les orientations correspondant à sa politique en matière de ress</w:t>
      </w:r>
      <w:r w:rsidR="00094844">
        <w:rPr>
          <w:rFonts w:asciiTheme="minorHAnsi" w:hAnsiTheme="minorHAnsi" w:cstheme="minorHAnsi"/>
          <w:sz w:val="22"/>
          <w:szCs w:val="22"/>
        </w:rPr>
        <w:t xml:space="preserve">ources humaines. </w:t>
      </w:r>
    </w:p>
    <w:p w:rsidR="00BA3DA2" w:rsidRPr="007706D3" w:rsidRDefault="00094844" w:rsidP="00094844">
      <w:pPr>
        <w:spacing w:after="0" w:line="240" w:lineRule="auto"/>
        <w:jc w:val="both"/>
        <w:rPr>
          <w:rFonts w:asciiTheme="minorHAnsi" w:hAnsiTheme="minorHAnsi" w:cstheme="minorHAnsi"/>
          <w:sz w:val="22"/>
          <w:szCs w:val="22"/>
        </w:rPr>
      </w:pPr>
      <w:r>
        <w:rPr>
          <w:rFonts w:asciiTheme="minorHAnsi" w:hAnsiTheme="minorHAnsi" w:cstheme="minorHAnsi"/>
          <w:sz w:val="22"/>
          <w:szCs w:val="22"/>
        </w:rPr>
        <w:t>L’objectif est</w:t>
      </w:r>
      <w:r w:rsidR="007706D3" w:rsidRPr="00094844">
        <w:rPr>
          <w:rFonts w:asciiTheme="minorHAnsi" w:hAnsiTheme="minorHAnsi" w:cstheme="minorHAnsi"/>
          <w:sz w:val="22"/>
          <w:szCs w:val="22"/>
        </w:rPr>
        <w:t xml:space="preserve"> de mettre en évidence les actions déjà m</w:t>
      </w:r>
      <w:r>
        <w:rPr>
          <w:rFonts w:asciiTheme="minorHAnsi" w:hAnsiTheme="minorHAnsi" w:cstheme="minorHAnsi"/>
          <w:sz w:val="22"/>
          <w:szCs w:val="22"/>
        </w:rPr>
        <w:t>ises en place et de déterminer l</w:t>
      </w:r>
      <w:r w:rsidR="007706D3" w:rsidRPr="00094844">
        <w:rPr>
          <w:rFonts w:asciiTheme="minorHAnsi" w:hAnsiTheme="minorHAnsi" w:cstheme="minorHAnsi"/>
          <w:sz w:val="22"/>
          <w:szCs w:val="22"/>
        </w:rPr>
        <w:t>es actions à mener.</w:t>
      </w:r>
    </w:p>
    <w:p w:rsidR="00276EDA" w:rsidRPr="007706D3" w:rsidRDefault="00276EDA" w:rsidP="00094844">
      <w:pPr>
        <w:spacing w:after="0" w:line="240" w:lineRule="auto"/>
        <w:rPr>
          <w:rFonts w:asciiTheme="minorHAnsi" w:hAnsiTheme="minorHAnsi" w:cstheme="minorHAnsi"/>
          <w:sz w:val="22"/>
          <w:szCs w:val="22"/>
        </w:rPr>
      </w:pPr>
    </w:p>
    <w:p w:rsidR="009B61A8" w:rsidRPr="00276EDA" w:rsidRDefault="000432AD" w:rsidP="00094844">
      <w:pPr>
        <w:spacing w:after="0" w:line="240" w:lineRule="auto"/>
        <w:rPr>
          <w:rFonts w:asciiTheme="minorHAnsi" w:hAnsiTheme="minorHAnsi" w:cstheme="minorHAnsi"/>
          <w:sz w:val="24"/>
          <w:szCs w:val="24"/>
        </w:rPr>
      </w:pPr>
      <w:r w:rsidRPr="00276EDA">
        <w:rPr>
          <w:rFonts w:asciiTheme="minorHAnsi" w:hAnsiTheme="minorHAnsi" w:cstheme="minorHAnsi"/>
          <w:i/>
          <w:color w:val="1F497D" w:themeColor="text2"/>
          <w:sz w:val="24"/>
          <w:szCs w:val="24"/>
        </w:rPr>
        <w:t>(</w:t>
      </w:r>
      <w:r w:rsidR="00276EDA">
        <w:rPr>
          <w:rFonts w:asciiTheme="minorHAnsi" w:hAnsiTheme="minorHAnsi" w:cstheme="minorHAnsi"/>
          <w:i/>
          <w:color w:val="1F497D" w:themeColor="text2"/>
          <w:sz w:val="24"/>
          <w:szCs w:val="24"/>
        </w:rPr>
        <w:t>C</w:t>
      </w:r>
      <w:r w:rsidRPr="00276EDA">
        <w:rPr>
          <w:rFonts w:asciiTheme="minorHAnsi" w:hAnsiTheme="minorHAnsi" w:cstheme="minorHAnsi"/>
          <w:i/>
          <w:color w:val="1F497D" w:themeColor="text2"/>
          <w:sz w:val="24"/>
          <w:szCs w:val="24"/>
        </w:rPr>
        <w:t xml:space="preserve">ocher </w:t>
      </w:r>
      <w:r w:rsidR="00276EDA" w:rsidRPr="00276EDA">
        <w:rPr>
          <w:rFonts w:asciiTheme="minorHAnsi" w:hAnsiTheme="minorHAnsi" w:cstheme="minorHAnsi"/>
          <w:i/>
          <w:color w:val="1F497D" w:themeColor="text2"/>
          <w:sz w:val="24"/>
          <w:szCs w:val="24"/>
        </w:rPr>
        <w:t xml:space="preserve">les actions déjà menées ou à mener </w:t>
      </w:r>
      <w:r w:rsidR="00276EDA">
        <w:rPr>
          <w:rFonts w:asciiTheme="minorHAnsi" w:hAnsiTheme="minorHAnsi" w:cstheme="minorHAnsi"/>
          <w:i/>
          <w:color w:val="1F497D" w:themeColor="text2"/>
          <w:sz w:val="24"/>
          <w:szCs w:val="24"/>
        </w:rPr>
        <w:t xml:space="preserve">et </w:t>
      </w:r>
      <w:r w:rsidRPr="00276EDA">
        <w:rPr>
          <w:rFonts w:asciiTheme="minorHAnsi" w:hAnsiTheme="minorHAnsi" w:cstheme="minorHAnsi"/>
          <w:i/>
          <w:color w:val="1F497D" w:themeColor="text2"/>
          <w:sz w:val="24"/>
          <w:szCs w:val="24"/>
        </w:rPr>
        <w:t xml:space="preserve">supprimer </w:t>
      </w:r>
      <w:r w:rsidR="00276EDA" w:rsidRPr="00276EDA">
        <w:rPr>
          <w:rFonts w:asciiTheme="minorHAnsi" w:hAnsiTheme="minorHAnsi" w:cstheme="minorHAnsi"/>
          <w:i/>
          <w:color w:val="1F497D" w:themeColor="text2"/>
          <w:sz w:val="24"/>
          <w:szCs w:val="24"/>
        </w:rPr>
        <w:t>les actions</w:t>
      </w:r>
      <w:r w:rsidRPr="00276EDA">
        <w:rPr>
          <w:rFonts w:asciiTheme="minorHAnsi" w:hAnsiTheme="minorHAnsi" w:cstheme="minorHAnsi"/>
          <w:i/>
          <w:color w:val="1F497D" w:themeColor="text2"/>
          <w:sz w:val="24"/>
          <w:szCs w:val="24"/>
        </w:rPr>
        <w:t xml:space="preserve"> non </w:t>
      </w:r>
      <w:r w:rsidR="00276EDA" w:rsidRPr="00276EDA">
        <w:rPr>
          <w:rFonts w:asciiTheme="minorHAnsi" w:hAnsiTheme="minorHAnsi" w:cstheme="minorHAnsi"/>
          <w:i/>
          <w:color w:val="1F497D" w:themeColor="text2"/>
          <w:sz w:val="24"/>
          <w:szCs w:val="24"/>
        </w:rPr>
        <w:t>retenues</w:t>
      </w:r>
      <w:r w:rsidRPr="00276EDA">
        <w:rPr>
          <w:rFonts w:asciiTheme="minorHAnsi" w:hAnsiTheme="minorHAnsi" w:cstheme="minorHAnsi"/>
          <w:i/>
          <w:color w:val="1F497D" w:themeColor="text2"/>
          <w:sz w:val="24"/>
          <w:szCs w:val="24"/>
        </w:rPr>
        <w:t>)</w:t>
      </w:r>
    </w:p>
    <w:p w:rsidR="00276EDA" w:rsidRPr="009B61A8" w:rsidRDefault="00276EDA" w:rsidP="00094844">
      <w:pPr>
        <w:spacing w:after="0" w:line="240" w:lineRule="auto"/>
        <w:rPr>
          <w:rFonts w:asciiTheme="minorHAnsi" w:hAnsiTheme="minorHAnsi" w:cstheme="minorHAnsi"/>
          <w:b/>
          <w:sz w:val="22"/>
        </w:rPr>
      </w:pPr>
    </w:p>
    <w:tbl>
      <w:tblPr>
        <w:tblStyle w:val="Grilledutableau"/>
        <w:tblW w:w="10815" w:type="dxa"/>
        <w:tblInd w:w="-606"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ook w:val="04A0" w:firstRow="1" w:lastRow="0" w:firstColumn="1" w:lastColumn="0" w:noHBand="0" w:noVBand="1"/>
      </w:tblPr>
      <w:tblGrid>
        <w:gridCol w:w="3963"/>
        <w:gridCol w:w="3414"/>
        <w:gridCol w:w="3438"/>
      </w:tblGrid>
      <w:tr w:rsidR="002559CC" w:rsidRPr="00757F62" w:rsidTr="005B6357">
        <w:trPr>
          <w:trHeight w:val="175"/>
        </w:trPr>
        <w:tc>
          <w:tcPr>
            <w:tcW w:w="3963" w:type="dxa"/>
            <w:shd w:val="clear" w:color="auto" w:fill="D9D9D9" w:themeFill="background1" w:themeFillShade="D9"/>
            <w:vAlign w:val="center"/>
          </w:tcPr>
          <w:p w:rsidR="002559CC" w:rsidRPr="009E493A" w:rsidRDefault="009E493A" w:rsidP="009E493A">
            <w:pPr>
              <w:jc w:val="center"/>
              <w:rPr>
                <w:rFonts w:asciiTheme="minorHAnsi" w:hAnsiTheme="minorHAnsi" w:cstheme="minorHAnsi"/>
                <w:b/>
                <w:sz w:val="32"/>
                <w:szCs w:val="32"/>
              </w:rPr>
            </w:pPr>
            <w:r w:rsidRPr="009E493A">
              <w:rPr>
                <w:rFonts w:asciiTheme="minorHAnsi" w:hAnsiTheme="minorHAnsi" w:cstheme="minorHAnsi"/>
                <w:b/>
                <w:sz w:val="32"/>
                <w:szCs w:val="32"/>
              </w:rPr>
              <w:t>POLITIQUES RH</w:t>
            </w:r>
          </w:p>
        </w:tc>
        <w:tc>
          <w:tcPr>
            <w:tcW w:w="6852" w:type="dxa"/>
            <w:gridSpan w:val="2"/>
            <w:shd w:val="clear" w:color="auto" w:fill="D9D9D9" w:themeFill="background1" w:themeFillShade="D9"/>
          </w:tcPr>
          <w:p w:rsidR="00A54E4B" w:rsidRPr="00A16F83" w:rsidRDefault="00A54E4B" w:rsidP="009E493A">
            <w:pPr>
              <w:jc w:val="center"/>
              <w:rPr>
                <w:rFonts w:asciiTheme="minorHAnsi" w:hAnsiTheme="minorHAnsi" w:cstheme="minorHAnsi"/>
                <w:b/>
                <w:sz w:val="28"/>
                <w:szCs w:val="28"/>
                <w:u w:val="single"/>
              </w:rPr>
            </w:pPr>
          </w:p>
          <w:p w:rsidR="009E493A" w:rsidRPr="00A16F83" w:rsidRDefault="002559CC" w:rsidP="009E493A">
            <w:pPr>
              <w:jc w:val="center"/>
              <w:rPr>
                <w:rFonts w:asciiTheme="minorHAnsi" w:hAnsiTheme="minorHAnsi" w:cstheme="minorHAnsi"/>
                <w:b/>
                <w:sz w:val="28"/>
                <w:szCs w:val="28"/>
                <w:u w:val="single"/>
              </w:rPr>
            </w:pPr>
            <w:r w:rsidRPr="00A16F83">
              <w:rPr>
                <w:rFonts w:asciiTheme="minorHAnsi" w:hAnsiTheme="minorHAnsi" w:cstheme="minorHAnsi"/>
                <w:b/>
                <w:sz w:val="28"/>
                <w:szCs w:val="28"/>
                <w:u w:val="single"/>
              </w:rPr>
              <w:t xml:space="preserve">Exemples </w:t>
            </w:r>
          </w:p>
          <w:p w:rsidR="009E493A" w:rsidRDefault="002559CC" w:rsidP="009E493A">
            <w:pPr>
              <w:jc w:val="center"/>
              <w:rPr>
                <w:rFonts w:asciiTheme="minorHAnsi" w:hAnsiTheme="minorHAnsi" w:cstheme="minorHAnsi"/>
                <w:b/>
                <w:sz w:val="28"/>
                <w:szCs w:val="28"/>
              </w:rPr>
            </w:pPr>
            <w:r w:rsidRPr="009E493A">
              <w:rPr>
                <w:rFonts w:asciiTheme="minorHAnsi" w:hAnsiTheme="minorHAnsi" w:cstheme="minorHAnsi"/>
                <w:b/>
                <w:sz w:val="28"/>
                <w:szCs w:val="28"/>
              </w:rPr>
              <w:t>d’orientation</w:t>
            </w:r>
            <w:r w:rsidR="002E5292" w:rsidRPr="009E493A">
              <w:rPr>
                <w:rFonts w:asciiTheme="minorHAnsi" w:hAnsiTheme="minorHAnsi" w:cstheme="minorHAnsi"/>
                <w:b/>
                <w:sz w:val="28"/>
                <w:szCs w:val="28"/>
              </w:rPr>
              <w:t>s</w:t>
            </w:r>
            <w:r w:rsidR="009E493A">
              <w:rPr>
                <w:rFonts w:asciiTheme="minorHAnsi" w:hAnsiTheme="minorHAnsi" w:cstheme="minorHAnsi"/>
                <w:b/>
                <w:sz w:val="28"/>
                <w:szCs w:val="28"/>
              </w:rPr>
              <w:t xml:space="preserve"> et d’actions RH</w:t>
            </w:r>
          </w:p>
          <w:p w:rsidR="00A54E4B" w:rsidRPr="009E493A" w:rsidRDefault="00A54E4B" w:rsidP="009E493A">
            <w:pPr>
              <w:jc w:val="center"/>
              <w:rPr>
                <w:rFonts w:asciiTheme="minorHAnsi" w:hAnsiTheme="minorHAnsi" w:cstheme="minorHAnsi"/>
                <w:b/>
                <w:sz w:val="28"/>
                <w:szCs w:val="28"/>
              </w:rPr>
            </w:pPr>
          </w:p>
        </w:tc>
      </w:tr>
      <w:tr w:rsidR="002559CC" w:rsidRPr="00757F62" w:rsidTr="005B6357">
        <w:trPr>
          <w:trHeight w:val="175"/>
        </w:trPr>
        <w:tc>
          <w:tcPr>
            <w:tcW w:w="3963" w:type="dxa"/>
            <w:shd w:val="clear" w:color="auto" w:fill="F2F2F2" w:themeFill="background1" w:themeFillShade="F2"/>
          </w:tcPr>
          <w:p w:rsidR="002559CC" w:rsidRPr="00757F62" w:rsidRDefault="002559CC" w:rsidP="002559CC">
            <w:pPr>
              <w:rPr>
                <w:rFonts w:asciiTheme="minorHAnsi" w:hAnsiTheme="minorHAnsi" w:cstheme="minorHAnsi"/>
                <w:b/>
                <w:sz w:val="22"/>
                <w:szCs w:val="22"/>
              </w:rPr>
            </w:pPr>
          </w:p>
        </w:tc>
        <w:tc>
          <w:tcPr>
            <w:tcW w:w="3414" w:type="dxa"/>
          </w:tcPr>
          <w:p w:rsidR="00A54E4B" w:rsidRPr="009E493A" w:rsidRDefault="00A54E4B" w:rsidP="009E493A">
            <w:pPr>
              <w:jc w:val="center"/>
              <w:rPr>
                <w:rFonts w:asciiTheme="minorHAnsi" w:hAnsiTheme="minorHAnsi" w:cstheme="minorHAnsi"/>
                <w:b/>
                <w:sz w:val="28"/>
                <w:szCs w:val="28"/>
              </w:rPr>
            </w:pPr>
          </w:p>
          <w:p w:rsidR="00A16F83" w:rsidRDefault="002559CC" w:rsidP="009E493A">
            <w:pPr>
              <w:jc w:val="center"/>
              <w:rPr>
                <w:rFonts w:asciiTheme="minorHAnsi" w:hAnsiTheme="minorHAnsi" w:cstheme="minorHAnsi"/>
                <w:b/>
                <w:sz w:val="28"/>
                <w:szCs w:val="28"/>
              </w:rPr>
            </w:pPr>
            <w:r w:rsidRPr="009E493A">
              <w:rPr>
                <w:rFonts w:asciiTheme="minorHAnsi" w:hAnsiTheme="minorHAnsi" w:cstheme="minorHAnsi"/>
                <w:b/>
                <w:sz w:val="28"/>
                <w:szCs w:val="28"/>
              </w:rPr>
              <w:t>Déjà menées</w:t>
            </w:r>
            <w:r w:rsidR="00A16F83">
              <w:rPr>
                <w:rFonts w:asciiTheme="minorHAnsi" w:hAnsiTheme="minorHAnsi" w:cstheme="minorHAnsi"/>
                <w:b/>
                <w:sz w:val="28"/>
                <w:szCs w:val="28"/>
              </w:rPr>
              <w:t xml:space="preserve"> </w:t>
            </w:r>
          </w:p>
          <w:p w:rsidR="002559CC" w:rsidRPr="009E493A" w:rsidRDefault="00A16F83" w:rsidP="009E493A">
            <w:pPr>
              <w:jc w:val="center"/>
              <w:rPr>
                <w:rFonts w:asciiTheme="minorHAnsi" w:hAnsiTheme="minorHAnsi" w:cstheme="minorHAnsi"/>
                <w:b/>
                <w:sz w:val="28"/>
                <w:szCs w:val="28"/>
              </w:rPr>
            </w:pPr>
            <w:r>
              <w:rPr>
                <w:rFonts w:asciiTheme="minorHAnsi" w:hAnsiTheme="minorHAnsi" w:cstheme="minorHAnsi"/>
                <w:b/>
                <w:sz w:val="28"/>
                <w:szCs w:val="28"/>
              </w:rPr>
              <w:t>dans la collectivité</w:t>
            </w:r>
          </w:p>
          <w:p w:rsidR="00A54E4B" w:rsidRPr="009E493A" w:rsidRDefault="00A54E4B" w:rsidP="009E493A">
            <w:pPr>
              <w:jc w:val="center"/>
              <w:rPr>
                <w:rFonts w:asciiTheme="minorHAnsi" w:hAnsiTheme="minorHAnsi" w:cstheme="minorHAnsi"/>
                <w:b/>
                <w:sz w:val="28"/>
                <w:szCs w:val="28"/>
              </w:rPr>
            </w:pPr>
          </w:p>
        </w:tc>
        <w:tc>
          <w:tcPr>
            <w:tcW w:w="3438" w:type="dxa"/>
          </w:tcPr>
          <w:p w:rsidR="00A54E4B" w:rsidRPr="009E493A" w:rsidRDefault="00A54E4B" w:rsidP="009E493A">
            <w:pPr>
              <w:jc w:val="center"/>
              <w:rPr>
                <w:rFonts w:asciiTheme="minorHAnsi" w:hAnsiTheme="minorHAnsi" w:cstheme="minorHAnsi"/>
                <w:b/>
                <w:sz w:val="28"/>
                <w:szCs w:val="28"/>
              </w:rPr>
            </w:pPr>
          </w:p>
          <w:p w:rsidR="002559CC" w:rsidRDefault="00A54E4B" w:rsidP="009E493A">
            <w:pPr>
              <w:jc w:val="center"/>
              <w:rPr>
                <w:rFonts w:asciiTheme="minorHAnsi" w:hAnsiTheme="minorHAnsi" w:cstheme="minorHAnsi"/>
                <w:b/>
                <w:sz w:val="28"/>
                <w:szCs w:val="28"/>
              </w:rPr>
            </w:pPr>
            <w:r w:rsidRPr="009E493A">
              <w:rPr>
                <w:rFonts w:asciiTheme="minorHAnsi" w:hAnsiTheme="minorHAnsi" w:cstheme="minorHAnsi"/>
                <w:b/>
                <w:sz w:val="28"/>
                <w:szCs w:val="28"/>
              </w:rPr>
              <w:t>À</w:t>
            </w:r>
            <w:r w:rsidR="002559CC" w:rsidRPr="009E493A">
              <w:rPr>
                <w:rFonts w:asciiTheme="minorHAnsi" w:hAnsiTheme="minorHAnsi" w:cstheme="minorHAnsi"/>
                <w:b/>
                <w:sz w:val="28"/>
                <w:szCs w:val="28"/>
              </w:rPr>
              <w:t xml:space="preserve"> mener</w:t>
            </w:r>
          </w:p>
          <w:p w:rsidR="00A16F83" w:rsidRPr="009E493A" w:rsidRDefault="00A16F83" w:rsidP="00A16F83">
            <w:pPr>
              <w:jc w:val="center"/>
              <w:rPr>
                <w:rFonts w:asciiTheme="minorHAnsi" w:hAnsiTheme="minorHAnsi" w:cstheme="minorHAnsi"/>
                <w:b/>
                <w:sz w:val="28"/>
                <w:szCs w:val="28"/>
              </w:rPr>
            </w:pPr>
            <w:r>
              <w:rPr>
                <w:rFonts w:asciiTheme="minorHAnsi" w:hAnsiTheme="minorHAnsi" w:cstheme="minorHAnsi"/>
                <w:b/>
                <w:sz w:val="28"/>
                <w:szCs w:val="28"/>
              </w:rPr>
              <w:t>dans la collectivité</w:t>
            </w:r>
          </w:p>
          <w:p w:rsidR="00A16F83" w:rsidRPr="009E493A" w:rsidRDefault="00A16F83" w:rsidP="009E493A">
            <w:pPr>
              <w:jc w:val="center"/>
              <w:rPr>
                <w:rFonts w:asciiTheme="minorHAnsi" w:hAnsiTheme="minorHAnsi" w:cstheme="minorHAnsi"/>
                <w:b/>
                <w:sz w:val="28"/>
                <w:szCs w:val="28"/>
              </w:rPr>
            </w:pPr>
          </w:p>
        </w:tc>
      </w:tr>
      <w:tr w:rsidR="002559CC" w:rsidRPr="00757F62" w:rsidTr="005B6357">
        <w:trPr>
          <w:trHeight w:val="358"/>
        </w:trPr>
        <w:tc>
          <w:tcPr>
            <w:tcW w:w="3963" w:type="dxa"/>
            <w:shd w:val="clear" w:color="auto" w:fill="F2F2F2" w:themeFill="background1" w:themeFillShade="F2"/>
            <w:vAlign w:val="center"/>
          </w:tcPr>
          <w:p w:rsidR="00A54E4B" w:rsidRPr="009E493A" w:rsidRDefault="00A54E4B" w:rsidP="009E493A">
            <w:pPr>
              <w:jc w:val="center"/>
              <w:rPr>
                <w:rFonts w:asciiTheme="minorHAnsi" w:hAnsiTheme="minorHAnsi" w:cstheme="minorHAnsi"/>
                <w:b/>
                <w:sz w:val="28"/>
                <w:szCs w:val="28"/>
              </w:rPr>
            </w:pPr>
          </w:p>
          <w:p w:rsidR="009E493A" w:rsidRDefault="002559CC" w:rsidP="009E493A">
            <w:pPr>
              <w:jc w:val="center"/>
              <w:rPr>
                <w:rFonts w:asciiTheme="minorHAnsi" w:hAnsiTheme="minorHAnsi" w:cstheme="minorHAnsi"/>
                <w:b/>
                <w:sz w:val="28"/>
                <w:szCs w:val="28"/>
              </w:rPr>
            </w:pPr>
            <w:r w:rsidRPr="009E493A">
              <w:rPr>
                <w:rFonts w:asciiTheme="minorHAnsi" w:hAnsiTheme="minorHAnsi" w:cstheme="minorHAnsi"/>
                <w:b/>
                <w:sz w:val="28"/>
                <w:szCs w:val="28"/>
              </w:rPr>
              <w:t>Tableau des effectifs</w:t>
            </w:r>
          </w:p>
          <w:p w:rsidR="001931FA" w:rsidRDefault="002559CC" w:rsidP="009E493A">
            <w:pPr>
              <w:jc w:val="center"/>
              <w:rPr>
                <w:rFonts w:asciiTheme="minorHAnsi" w:hAnsiTheme="minorHAnsi" w:cstheme="minorHAnsi"/>
                <w:b/>
                <w:sz w:val="28"/>
                <w:szCs w:val="28"/>
              </w:rPr>
            </w:pPr>
            <w:r w:rsidRPr="009E493A">
              <w:rPr>
                <w:rFonts w:asciiTheme="minorHAnsi" w:hAnsiTheme="minorHAnsi" w:cstheme="minorHAnsi"/>
                <w:b/>
                <w:sz w:val="28"/>
                <w:szCs w:val="28"/>
              </w:rPr>
              <w:t>et des emplois,</w:t>
            </w:r>
          </w:p>
          <w:p w:rsidR="002559CC" w:rsidRPr="009E493A" w:rsidRDefault="002559CC" w:rsidP="009E493A">
            <w:pPr>
              <w:jc w:val="center"/>
              <w:rPr>
                <w:rFonts w:asciiTheme="minorHAnsi" w:hAnsiTheme="minorHAnsi" w:cstheme="minorHAnsi"/>
                <w:b/>
                <w:sz w:val="28"/>
                <w:szCs w:val="28"/>
              </w:rPr>
            </w:pPr>
            <w:r w:rsidRPr="009E493A">
              <w:rPr>
                <w:rFonts w:asciiTheme="minorHAnsi" w:hAnsiTheme="minorHAnsi" w:cstheme="minorHAnsi"/>
                <w:b/>
                <w:sz w:val="28"/>
                <w:szCs w:val="28"/>
              </w:rPr>
              <w:t>G</w:t>
            </w:r>
            <w:r w:rsidR="00A54E4B" w:rsidRPr="009E493A">
              <w:rPr>
                <w:rFonts w:asciiTheme="minorHAnsi" w:hAnsiTheme="minorHAnsi" w:cstheme="minorHAnsi"/>
                <w:b/>
                <w:sz w:val="28"/>
                <w:szCs w:val="28"/>
              </w:rPr>
              <w:t xml:space="preserve">estion </w:t>
            </w:r>
            <w:r w:rsidRPr="009E493A">
              <w:rPr>
                <w:rFonts w:asciiTheme="minorHAnsi" w:hAnsiTheme="minorHAnsi" w:cstheme="minorHAnsi"/>
                <w:b/>
                <w:sz w:val="28"/>
                <w:szCs w:val="28"/>
              </w:rPr>
              <w:t>P</w:t>
            </w:r>
            <w:r w:rsidR="00A54E4B" w:rsidRPr="009E493A">
              <w:rPr>
                <w:rFonts w:asciiTheme="minorHAnsi" w:hAnsiTheme="minorHAnsi" w:cstheme="minorHAnsi"/>
                <w:b/>
                <w:sz w:val="28"/>
                <w:szCs w:val="28"/>
              </w:rPr>
              <w:t xml:space="preserve">révisionnelle des </w:t>
            </w:r>
            <w:r w:rsidRPr="009E493A">
              <w:rPr>
                <w:rFonts w:asciiTheme="minorHAnsi" w:hAnsiTheme="minorHAnsi" w:cstheme="minorHAnsi"/>
                <w:b/>
                <w:sz w:val="28"/>
                <w:szCs w:val="28"/>
              </w:rPr>
              <w:t>E</w:t>
            </w:r>
            <w:r w:rsidR="00A54E4B" w:rsidRPr="009E493A">
              <w:rPr>
                <w:rFonts w:asciiTheme="minorHAnsi" w:hAnsiTheme="minorHAnsi" w:cstheme="minorHAnsi"/>
                <w:b/>
                <w:sz w:val="28"/>
                <w:szCs w:val="28"/>
              </w:rPr>
              <w:t>mplois</w:t>
            </w:r>
            <w:r w:rsidR="009D1E80">
              <w:rPr>
                <w:rFonts w:asciiTheme="minorHAnsi" w:hAnsiTheme="minorHAnsi" w:cstheme="minorHAnsi"/>
                <w:b/>
                <w:sz w:val="28"/>
                <w:szCs w:val="28"/>
              </w:rPr>
              <w:t>, des Eff</w:t>
            </w:r>
            <w:r w:rsidR="00E91620">
              <w:rPr>
                <w:rFonts w:asciiTheme="minorHAnsi" w:hAnsiTheme="minorHAnsi" w:cstheme="minorHAnsi"/>
                <w:b/>
                <w:sz w:val="28"/>
                <w:szCs w:val="28"/>
              </w:rPr>
              <w:t>e</w:t>
            </w:r>
            <w:r w:rsidR="009D1E80">
              <w:rPr>
                <w:rFonts w:asciiTheme="minorHAnsi" w:hAnsiTheme="minorHAnsi" w:cstheme="minorHAnsi"/>
                <w:b/>
                <w:sz w:val="28"/>
                <w:szCs w:val="28"/>
              </w:rPr>
              <w:t>ctifs</w:t>
            </w:r>
            <w:r w:rsidR="00A54E4B" w:rsidRPr="009E493A">
              <w:rPr>
                <w:rFonts w:asciiTheme="minorHAnsi" w:hAnsiTheme="minorHAnsi" w:cstheme="minorHAnsi"/>
                <w:b/>
                <w:sz w:val="28"/>
                <w:szCs w:val="28"/>
              </w:rPr>
              <w:t xml:space="preserve"> et des </w:t>
            </w:r>
            <w:r w:rsidRPr="009E493A">
              <w:rPr>
                <w:rFonts w:asciiTheme="minorHAnsi" w:hAnsiTheme="minorHAnsi" w:cstheme="minorHAnsi"/>
                <w:b/>
                <w:sz w:val="28"/>
                <w:szCs w:val="28"/>
              </w:rPr>
              <w:t>C</w:t>
            </w:r>
            <w:r w:rsidR="00A54E4B" w:rsidRPr="009E493A">
              <w:rPr>
                <w:rFonts w:asciiTheme="minorHAnsi" w:hAnsiTheme="minorHAnsi" w:cstheme="minorHAnsi"/>
                <w:b/>
                <w:sz w:val="28"/>
                <w:szCs w:val="28"/>
              </w:rPr>
              <w:t>ompétences (GPE</w:t>
            </w:r>
            <w:r w:rsidR="009D1E80">
              <w:rPr>
                <w:rFonts w:asciiTheme="minorHAnsi" w:hAnsiTheme="minorHAnsi" w:cstheme="minorHAnsi"/>
                <w:b/>
                <w:sz w:val="28"/>
                <w:szCs w:val="28"/>
              </w:rPr>
              <w:t>E</w:t>
            </w:r>
            <w:r w:rsidR="00A54E4B" w:rsidRPr="009E493A">
              <w:rPr>
                <w:rFonts w:asciiTheme="minorHAnsi" w:hAnsiTheme="minorHAnsi" w:cstheme="minorHAnsi"/>
                <w:b/>
                <w:sz w:val="28"/>
                <w:szCs w:val="28"/>
              </w:rPr>
              <w:t>C)</w:t>
            </w:r>
          </w:p>
          <w:p w:rsidR="00A54E4B" w:rsidRPr="009E493A" w:rsidRDefault="00A54E4B" w:rsidP="009E493A">
            <w:pPr>
              <w:jc w:val="center"/>
              <w:rPr>
                <w:rFonts w:asciiTheme="minorHAnsi" w:hAnsiTheme="minorHAnsi" w:cstheme="minorHAnsi"/>
                <w:b/>
                <w:sz w:val="28"/>
                <w:szCs w:val="28"/>
              </w:rPr>
            </w:pPr>
          </w:p>
          <w:p w:rsidR="00D70328" w:rsidRPr="00BA3DA2" w:rsidRDefault="00AA301B" w:rsidP="009E493A">
            <w:pPr>
              <w:jc w:val="center"/>
              <w:rPr>
                <w:rFonts w:asciiTheme="minorHAnsi" w:hAnsiTheme="minorHAnsi" w:cstheme="minorHAnsi"/>
                <w:i/>
                <w:color w:val="1F497D" w:themeColor="text2"/>
                <w:sz w:val="24"/>
                <w:szCs w:val="24"/>
              </w:rPr>
            </w:pPr>
            <w:r w:rsidRPr="00BA3DA2">
              <w:rPr>
                <w:rFonts w:asciiTheme="minorHAnsi" w:hAnsiTheme="minorHAnsi" w:cstheme="minorHAnsi"/>
                <w:i/>
                <w:color w:val="1F497D" w:themeColor="text2"/>
                <w:sz w:val="24"/>
                <w:szCs w:val="24"/>
              </w:rPr>
              <w:t>Le tableau des effectifs</w:t>
            </w:r>
          </w:p>
          <w:p w:rsidR="00D70328" w:rsidRPr="00BA3DA2" w:rsidRDefault="00AA301B" w:rsidP="009E493A">
            <w:pPr>
              <w:jc w:val="center"/>
              <w:rPr>
                <w:rFonts w:asciiTheme="minorHAnsi" w:hAnsiTheme="minorHAnsi" w:cstheme="minorHAnsi"/>
                <w:i/>
                <w:color w:val="1F497D" w:themeColor="text2"/>
                <w:sz w:val="24"/>
                <w:szCs w:val="24"/>
              </w:rPr>
            </w:pPr>
            <w:r w:rsidRPr="00BA3DA2">
              <w:rPr>
                <w:rFonts w:asciiTheme="minorHAnsi" w:hAnsiTheme="minorHAnsi" w:cstheme="minorHAnsi"/>
                <w:i/>
                <w:color w:val="1F497D" w:themeColor="text2"/>
                <w:sz w:val="24"/>
                <w:szCs w:val="24"/>
              </w:rPr>
              <w:t>est un document indispensable à la gestion de vos ressources humaines.</w:t>
            </w:r>
          </w:p>
          <w:p w:rsidR="00AA301B" w:rsidRPr="009E493A" w:rsidRDefault="00AA301B" w:rsidP="009E493A">
            <w:pPr>
              <w:jc w:val="center"/>
              <w:rPr>
                <w:rFonts w:asciiTheme="minorHAnsi" w:hAnsiTheme="minorHAnsi" w:cstheme="minorHAnsi"/>
                <w:i/>
                <w:color w:val="1F497D" w:themeColor="text2"/>
                <w:sz w:val="28"/>
                <w:szCs w:val="28"/>
              </w:rPr>
            </w:pPr>
            <w:r w:rsidRPr="00BA3DA2">
              <w:rPr>
                <w:rFonts w:asciiTheme="minorHAnsi" w:hAnsiTheme="minorHAnsi" w:cstheme="minorHAnsi"/>
                <w:i/>
                <w:color w:val="1F497D" w:themeColor="text2"/>
                <w:sz w:val="24"/>
                <w:szCs w:val="24"/>
              </w:rPr>
              <w:t>Il constitue la liste des emplois ouverts budgétairement, pourvus ou non</w:t>
            </w:r>
            <w:r w:rsidRPr="009E493A">
              <w:rPr>
                <w:rFonts w:asciiTheme="minorHAnsi" w:hAnsiTheme="minorHAnsi" w:cstheme="minorHAnsi"/>
                <w:i/>
                <w:color w:val="1F497D" w:themeColor="text2"/>
                <w:sz w:val="28"/>
                <w:szCs w:val="28"/>
              </w:rPr>
              <w:t>.</w:t>
            </w:r>
          </w:p>
          <w:p w:rsidR="00094844" w:rsidRDefault="00094844" w:rsidP="009E493A">
            <w:pPr>
              <w:jc w:val="center"/>
              <w:rPr>
                <w:rFonts w:asciiTheme="minorHAnsi" w:hAnsiTheme="minorHAnsi" w:cstheme="minorHAnsi"/>
                <w:i/>
                <w:sz w:val="28"/>
                <w:szCs w:val="28"/>
              </w:rPr>
            </w:pPr>
          </w:p>
          <w:p w:rsidR="00094844" w:rsidRPr="009E493A" w:rsidRDefault="00094844" w:rsidP="009E493A">
            <w:pPr>
              <w:jc w:val="center"/>
              <w:rPr>
                <w:rFonts w:asciiTheme="minorHAnsi" w:hAnsiTheme="minorHAnsi" w:cstheme="minorHAnsi"/>
                <w:i/>
                <w:sz w:val="28"/>
                <w:szCs w:val="28"/>
              </w:rPr>
            </w:pPr>
          </w:p>
        </w:tc>
        <w:tc>
          <w:tcPr>
            <w:tcW w:w="3414" w:type="dxa"/>
          </w:tcPr>
          <w:p w:rsidR="00A54E4B" w:rsidRPr="00757F62" w:rsidRDefault="00A54E4B" w:rsidP="00BF6F68">
            <w:pPr>
              <w:jc w:val="both"/>
              <w:rPr>
                <w:rFonts w:asciiTheme="minorHAnsi" w:hAnsiTheme="minorHAnsi" w:cstheme="minorHAnsi"/>
                <w:sz w:val="22"/>
                <w:szCs w:val="22"/>
              </w:rPr>
            </w:pPr>
          </w:p>
          <w:p w:rsidR="002559CC" w:rsidRPr="00757F62" w:rsidRDefault="00C11242" w:rsidP="00BF6F68">
            <w:pPr>
              <w:jc w:val="both"/>
              <w:rPr>
                <w:rFonts w:asciiTheme="minorHAnsi" w:hAnsiTheme="minorHAnsi" w:cstheme="minorHAnsi"/>
                <w:sz w:val="22"/>
                <w:szCs w:val="22"/>
              </w:rPr>
            </w:pPr>
            <w:r w:rsidRPr="00757F62">
              <w:rPr>
                <w:rFonts w:asciiTheme="minorHAnsi" w:hAnsiTheme="minorHAnsi" w:cstheme="minorHAnsi"/>
                <w:sz w:val="22"/>
                <w:szCs w:val="22"/>
              </w:rPr>
              <w:t>□ Créer ou mettre à jour un tableau des effectifs</w:t>
            </w:r>
            <w:r w:rsidR="00C01B0F">
              <w:rPr>
                <w:rFonts w:asciiTheme="minorHAnsi" w:hAnsiTheme="minorHAnsi" w:cstheme="minorHAnsi"/>
                <w:sz w:val="22"/>
                <w:szCs w:val="22"/>
              </w:rPr>
              <w:t>/emplois</w:t>
            </w:r>
          </w:p>
          <w:p w:rsidR="00A54E4B" w:rsidRDefault="00A54E4B" w:rsidP="00BF6F68">
            <w:pPr>
              <w:jc w:val="both"/>
              <w:rPr>
                <w:rFonts w:asciiTheme="minorHAnsi" w:hAnsiTheme="minorHAnsi" w:cstheme="minorHAnsi"/>
                <w:sz w:val="22"/>
                <w:szCs w:val="22"/>
              </w:rPr>
            </w:pPr>
          </w:p>
          <w:p w:rsidR="00BA3DA2" w:rsidRDefault="00BA3DA2" w:rsidP="00BF6F68">
            <w:pPr>
              <w:jc w:val="both"/>
              <w:rPr>
                <w:rFonts w:asciiTheme="minorHAnsi" w:hAnsiTheme="minorHAnsi" w:cstheme="minorHAnsi"/>
                <w:sz w:val="22"/>
                <w:szCs w:val="22"/>
              </w:rPr>
            </w:pPr>
          </w:p>
          <w:p w:rsidR="00094844" w:rsidRPr="00757F62" w:rsidRDefault="00094844" w:rsidP="00BF6F68">
            <w:pPr>
              <w:jc w:val="both"/>
              <w:rPr>
                <w:rFonts w:asciiTheme="minorHAnsi" w:hAnsiTheme="minorHAnsi" w:cstheme="minorHAnsi"/>
                <w:sz w:val="22"/>
                <w:szCs w:val="22"/>
              </w:rPr>
            </w:pPr>
          </w:p>
          <w:p w:rsidR="00C11242" w:rsidRPr="00757F62" w:rsidRDefault="00C11242" w:rsidP="00BF6F68">
            <w:pPr>
              <w:jc w:val="both"/>
              <w:rPr>
                <w:rFonts w:asciiTheme="minorHAnsi" w:hAnsiTheme="minorHAnsi" w:cstheme="minorHAnsi"/>
                <w:sz w:val="22"/>
                <w:szCs w:val="22"/>
              </w:rPr>
            </w:pPr>
            <w:r w:rsidRPr="00757F62">
              <w:rPr>
                <w:rFonts w:asciiTheme="minorHAnsi" w:hAnsiTheme="minorHAnsi" w:cstheme="minorHAnsi"/>
                <w:sz w:val="22"/>
                <w:szCs w:val="22"/>
              </w:rPr>
              <w:t>□ Créer ou mettre à jour un tableau de suivi permettant d’anticiper les mouvements de personnel (départ à la retraite, retour de congé parental, de di</w:t>
            </w:r>
            <w:r w:rsidR="001931FA">
              <w:rPr>
                <w:rFonts w:asciiTheme="minorHAnsi" w:hAnsiTheme="minorHAnsi" w:cstheme="minorHAnsi"/>
                <w:sz w:val="22"/>
                <w:szCs w:val="22"/>
              </w:rPr>
              <w:t>sponibilité, mise à disposition</w:t>
            </w:r>
            <w:r w:rsidRPr="00757F62">
              <w:rPr>
                <w:rFonts w:asciiTheme="minorHAnsi" w:hAnsiTheme="minorHAnsi" w:cstheme="minorHAnsi"/>
                <w:sz w:val="22"/>
                <w:szCs w:val="22"/>
              </w:rPr>
              <w:t>…)</w:t>
            </w:r>
          </w:p>
          <w:p w:rsidR="00A54E4B" w:rsidRPr="00757F62" w:rsidRDefault="00A54E4B" w:rsidP="00BF6F68">
            <w:pPr>
              <w:jc w:val="both"/>
              <w:rPr>
                <w:rFonts w:asciiTheme="minorHAnsi" w:hAnsiTheme="minorHAnsi" w:cstheme="minorHAnsi"/>
                <w:sz w:val="22"/>
                <w:szCs w:val="22"/>
              </w:rPr>
            </w:pPr>
          </w:p>
          <w:p w:rsidR="00431D5F" w:rsidRDefault="00431D5F" w:rsidP="00BF6F68">
            <w:pPr>
              <w:jc w:val="both"/>
              <w:rPr>
                <w:rFonts w:asciiTheme="minorHAnsi" w:hAnsiTheme="minorHAnsi" w:cstheme="minorHAnsi"/>
                <w:sz w:val="22"/>
                <w:szCs w:val="22"/>
              </w:rPr>
            </w:pPr>
          </w:p>
          <w:p w:rsidR="00094844" w:rsidRPr="00757F62" w:rsidRDefault="00094844" w:rsidP="00BF6F68">
            <w:pPr>
              <w:jc w:val="both"/>
              <w:rPr>
                <w:rFonts w:asciiTheme="minorHAnsi" w:hAnsiTheme="minorHAnsi" w:cstheme="minorHAnsi"/>
                <w:sz w:val="22"/>
                <w:szCs w:val="22"/>
              </w:rPr>
            </w:pPr>
          </w:p>
          <w:p w:rsidR="00A54E4B" w:rsidRPr="00757F62" w:rsidRDefault="00A54E4B" w:rsidP="00BF6F68">
            <w:pPr>
              <w:jc w:val="both"/>
              <w:rPr>
                <w:rFonts w:asciiTheme="minorHAnsi" w:hAnsiTheme="minorHAnsi" w:cstheme="minorHAnsi"/>
                <w:sz w:val="22"/>
                <w:szCs w:val="22"/>
              </w:rPr>
            </w:pPr>
            <w:r w:rsidRPr="00757F62">
              <w:rPr>
                <w:rFonts w:asciiTheme="minorHAnsi" w:hAnsiTheme="minorHAnsi" w:cstheme="minorHAnsi"/>
                <w:sz w:val="22"/>
                <w:szCs w:val="22"/>
              </w:rPr>
              <w:t>□ …</w:t>
            </w:r>
          </w:p>
          <w:p w:rsidR="00C11242" w:rsidRPr="00757F62" w:rsidRDefault="00C11242" w:rsidP="00BF6F68">
            <w:pPr>
              <w:jc w:val="both"/>
              <w:rPr>
                <w:rFonts w:asciiTheme="minorHAnsi" w:hAnsiTheme="minorHAnsi" w:cstheme="minorHAnsi"/>
                <w:sz w:val="22"/>
                <w:szCs w:val="22"/>
              </w:rPr>
            </w:pPr>
          </w:p>
        </w:tc>
        <w:tc>
          <w:tcPr>
            <w:tcW w:w="3438" w:type="dxa"/>
          </w:tcPr>
          <w:p w:rsidR="00A54E4B" w:rsidRPr="00757F62" w:rsidRDefault="00A54E4B" w:rsidP="00BF6F68">
            <w:pPr>
              <w:jc w:val="both"/>
              <w:rPr>
                <w:rFonts w:asciiTheme="minorHAnsi" w:hAnsiTheme="minorHAnsi" w:cstheme="minorHAnsi"/>
                <w:sz w:val="22"/>
                <w:szCs w:val="22"/>
              </w:rPr>
            </w:pPr>
          </w:p>
          <w:p w:rsidR="001931FA" w:rsidRDefault="00A54E4B" w:rsidP="00BF6F68">
            <w:pPr>
              <w:jc w:val="both"/>
              <w:rPr>
                <w:rFonts w:asciiTheme="minorHAnsi" w:hAnsiTheme="minorHAnsi" w:cstheme="minorHAnsi"/>
                <w:sz w:val="22"/>
                <w:szCs w:val="22"/>
              </w:rPr>
            </w:pPr>
            <w:r w:rsidRPr="00757F62">
              <w:rPr>
                <w:rFonts w:asciiTheme="minorHAnsi" w:hAnsiTheme="minorHAnsi" w:cstheme="minorHAnsi"/>
                <w:sz w:val="22"/>
                <w:szCs w:val="22"/>
              </w:rPr>
              <w:t xml:space="preserve">□ Créer ou mettre </w:t>
            </w:r>
            <w:r w:rsidR="00C01B0F">
              <w:rPr>
                <w:rFonts w:asciiTheme="minorHAnsi" w:hAnsiTheme="minorHAnsi" w:cstheme="minorHAnsi"/>
                <w:sz w:val="22"/>
                <w:szCs w:val="22"/>
              </w:rPr>
              <w:t>à jour un tableau des effectifs/emplois</w:t>
            </w:r>
          </w:p>
          <w:p w:rsidR="00A54E4B" w:rsidRDefault="00A54E4B" w:rsidP="00BF6F68">
            <w:pPr>
              <w:jc w:val="both"/>
              <w:rPr>
                <w:rFonts w:asciiTheme="minorHAnsi" w:hAnsiTheme="minorHAnsi" w:cstheme="minorHAnsi"/>
                <w:i/>
                <w:color w:val="1F497D" w:themeColor="text2"/>
                <w:sz w:val="22"/>
                <w:szCs w:val="22"/>
              </w:rPr>
            </w:pPr>
            <w:r w:rsidRPr="00757F62">
              <w:rPr>
                <w:rFonts w:asciiTheme="minorHAnsi" w:hAnsiTheme="minorHAnsi" w:cstheme="minorHAnsi"/>
                <w:i/>
                <w:color w:val="1F497D" w:themeColor="text2"/>
                <w:sz w:val="22"/>
                <w:szCs w:val="22"/>
              </w:rPr>
              <w:t xml:space="preserve">(vous référer </w:t>
            </w:r>
            <w:r w:rsidR="001931FA" w:rsidRPr="00276EDA">
              <w:rPr>
                <w:rFonts w:asciiTheme="minorHAnsi" w:hAnsiTheme="minorHAnsi" w:cstheme="minorHAnsi"/>
                <w:i/>
                <w:color w:val="1F497D" w:themeColor="text2"/>
                <w:sz w:val="22"/>
                <w:szCs w:val="22"/>
              </w:rPr>
              <w:t>le cas échéant</w:t>
            </w:r>
            <w:r w:rsidR="001931FA">
              <w:rPr>
                <w:rFonts w:asciiTheme="minorHAnsi" w:hAnsiTheme="minorHAnsi" w:cstheme="minorHAnsi"/>
                <w:i/>
                <w:color w:val="1F497D" w:themeColor="text2"/>
                <w:sz w:val="22"/>
                <w:szCs w:val="22"/>
              </w:rPr>
              <w:t xml:space="preserve"> </w:t>
            </w:r>
            <w:r w:rsidRPr="00757F62">
              <w:rPr>
                <w:rFonts w:asciiTheme="minorHAnsi" w:hAnsiTheme="minorHAnsi" w:cstheme="minorHAnsi"/>
                <w:i/>
                <w:color w:val="1F497D" w:themeColor="text2"/>
                <w:sz w:val="22"/>
                <w:szCs w:val="22"/>
              </w:rPr>
              <w:t xml:space="preserve">au modèle en </w:t>
            </w:r>
            <w:r w:rsidRPr="00276EDA">
              <w:rPr>
                <w:rFonts w:asciiTheme="minorHAnsi" w:hAnsiTheme="minorHAnsi" w:cstheme="minorHAnsi"/>
                <w:b/>
                <w:i/>
                <w:color w:val="1F497D" w:themeColor="text2"/>
                <w:sz w:val="22"/>
                <w:szCs w:val="22"/>
                <w:u w:val="single"/>
              </w:rPr>
              <w:t>annexe 1)</w:t>
            </w:r>
          </w:p>
          <w:p w:rsidR="00BA3DA2" w:rsidRPr="00757F62" w:rsidRDefault="00BA3DA2" w:rsidP="00BF6F68">
            <w:pPr>
              <w:jc w:val="both"/>
              <w:rPr>
                <w:rFonts w:asciiTheme="minorHAnsi" w:hAnsiTheme="minorHAnsi" w:cstheme="minorHAnsi"/>
                <w:i/>
                <w:color w:val="1F497D" w:themeColor="text2"/>
                <w:sz w:val="22"/>
                <w:szCs w:val="22"/>
              </w:rPr>
            </w:pPr>
          </w:p>
          <w:p w:rsidR="001931FA" w:rsidRDefault="00A54E4B" w:rsidP="00BF6F68">
            <w:pPr>
              <w:jc w:val="both"/>
              <w:rPr>
                <w:rFonts w:asciiTheme="minorHAnsi" w:hAnsiTheme="minorHAnsi" w:cstheme="minorHAnsi"/>
                <w:sz w:val="22"/>
                <w:szCs w:val="22"/>
              </w:rPr>
            </w:pPr>
            <w:r w:rsidRPr="00757F62">
              <w:rPr>
                <w:rFonts w:asciiTheme="minorHAnsi" w:hAnsiTheme="minorHAnsi" w:cstheme="minorHAnsi"/>
                <w:sz w:val="22"/>
                <w:szCs w:val="22"/>
              </w:rPr>
              <w:t>□ Créer ou mettre à jour un tableau de suivi permettant d’anticiper les mouvements de personnel : départ à la retraite, retour de congé parental, de dispo</w:t>
            </w:r>
            <w:r w:rsidR="001931FA">
              <w:rPr>
                <w:rFonts w:asciiTheme="minorHAnsi" w:hAnsiTheme="minorHAnsi" w:cstheme="minorHAnsi"/>
                <w:sz w:val="22"/>
                <w:szCs w:val="22"/>
              </w:rPr>
              <w:t>nibilité, mise à disposition</w:t>
            </w:r>
            <w:r w:rsidRPr="00757F62">
              <w:rPr>
                <w:rFonts w:asciiTheme="minorHAnsi" w:hAnsiTheme="minorHAnsi" w:cstheme="minorHAnsi"/>
                <w:sz w:val="22"/>
                <w:szCs w:val="22"/>
              </w:rPr>
              <w:t xml:space="preserve">… </w:t>
            </w:r>
          </w:p>
          <w:p w:rsidR="00A54E4B" w:rsidRPr="00757F62" w:rsidRDefault="00A54E4B" w:rsidP="00BF6F68">
            <w:pPr>
              <w:jc w:val="both"/>
              <w:rPr>
                <w:rFonts w:asciiTheme="minorHAnsi" w:hAnsiTheme="minorHAnsi" w:cstheme="minorHAnsi"/>
                <w:i/>
                <w:color w:val="1F497D" w:themeColor="text2"/>
                <w:sz w:val="22"/>
                <w:szCs w:val="22"/>
              </w:rPr>
            </w:pPr>
            <w:r w:rsidRPr="00757F62">
              <w:rPr>
                <w:rFonts w:asciiTheme="minorHAnsi" w:hAnsiTheme="minorHAnsi" w:cstheme="minorHAnsi"/>
                <w:i/>
                <w:color w:val="1F497D" w:themeColor="text2"/>
                <w:sz w:val="22"/>
                <w:szCs w:val="22"/>
              </w:rPr>
              <w:t xml:space="preserve">(vous référer </w:t>
            </w:r>
            <w:r w:rsidR="001931FA" w:rsidRPr="00276EDA">
              <w:rPr>
                <w:rFonts w:asciiTheme="minorHAnsi" w:hAnsiTheme="minorHAnsi" w:cstheme="minorHAnsi"/>
                <w:i/>
                <w:color w:val="1F497D" w:themeColor="text2"/>
                <w:sz w:val="22"/>
                <w:szCs w:val="22"/>
              </w:rPr>
              <w:t>le cas échéant</w:t>
            </w:r>
            <w:r w:rsidR="001931FA">
              <w:rPr>
                <w:rFonts w:asciiTheme="minorHAnsi" w:hAnsiTheme="minorHAnsi" w:cstheme="minorHAnsi"/>
                <w:i/>
                <w:color w:val="1F497D" w:themeColor="text2"/>
                <w:sz w:val="22"/>
                <w:szCs w:val="22"/>
              </w:rPr>
              <w:t xml:space="preserve"> </w:t>
            </w:r>
            <w:r w:rsidRPr="00757F62">
              <w:rPr>
                <w:rFonts w:asciiTheme="minorHAnsi" w:hAnsiTheme="minorHAnsi" w:cstheme="minorHAnsi"/>
                <w:i/>
                <w:color w:val="1F497D" w:themeColor="text2"/>
                <w:sz w:val="22"/>
                <w:szCs w:val="22"/>
              </w:rPr>
              <w:t xml:space="preserve">au modèle en </w:t>
            </w:r>
            <w:r w:rsidRPr="00276EDA">
              <w:rPr>
                <w:rFonts w:asciiTheme="minorHAnsi" w:hAnsiTheme="minorHAnsi" w:cstheme="minorHAnsi"/>
                <w:b/>
                <w:i/>
                <w:color w:val="1F497D" w:themeColor="text2"/>
                <w:sz w:val="22"/>
                <w:szCs w:val="22"/>
                <w:u w:val="single"/>
              </w:rPr>
              <w:t>annexe 2)</w:t>
            </w:r>
          </w:p>
          <w:p w:rsidR="002559CC" w:rsidRPr="00757F62" w:rsidRDefault="002559CC" w:rsidP="00BF6F68">
            <w:pPr>
              <w:jc w:val="both"/>
              <w:rPr>
                <w:rFonts w:asciiTheme="minorHAnsi" w:hAnsiTheme="minorHAnsi" w:cstheme="minorHAnsi"/>
                <w:sz w:val="22"/>
                <w:szCs w:val="22"/>
              </w:rPr>
            </w:pPr>
          </w:p>
          <w:p w:rsidR="00A54E4B" w:rsidRPr="00757F62" w:rsidRDefault="00A54E4B" w:rsidP="00BF6F68">
            <w:pPr>
              <w:jc w:val="both"/>
              <w:rPr>
                <w:rFonts w:asciiTheme="minorHAnsi" w:hAnsiTheme="minorHAnsi" w:cstheme="minorHAnsi"/>
                <w:sz w:val="22"/>
                <w:szCs w:val="22"/>
              </w:rPr>
            </w:pPr>
            <w:r w:rsidRPr="00757F62">
              <w:rPr>
                <w:rFonts w:asciiTheme="minorHAnsi" w:hAnsiTheme="minorHAnsi" w:cstheme="minorHAnsi"/>
                <w:sz w:val="22"/>
                <w:szCs w:val="22"/>
              </w:rPr>
              <w:t>□ …</w:t>
            </w:r>
          </w:p>
        </w:tc>
      </w:tr>
      <w:tr w:rsidR="002559CC" w:rsidRPr="00757F62" w:rsidTr="005B6357">
        <w:trPr>
          <w:trHeight w:val="175"/>
        </w:trPr>
        <w:tc>
          <w:tcPr>
            <w:tcW w:w="3963" w:type="dxa"/>
            <w:shd w:val="clear" w:color="auto" w:fill="F2F2F2" w:themeFill="background1" w:themeFillShade="F2"/>
            <w:vAlign w:val="center"/>
          </w:tcPr>
          <w:p w:rsidR="009E493A" w:rsidRDefault="00C11242" w:rsidP="009E493A">
            <w:pPr>
              <w:jc w:val="center"/>
              <w:rPr>
                <w:rFonts w:asciiTheme="minorHAnsi" w:hAnsiTheme="minorHAnsi" w:cstheme="minorHAnsi"/>
                <w:b/>
                <w:sz w:val="28"/>
                <w:szCs w:val="28"/>
              </w:rPr>
            </w:pPr>
            <w:r w:rsidRPr="009E493A">
              <w:rPr>
                <w:rFonts w:asciiTheme="minorHAnsi" w:hAnsiTheme="minorHAnsi" w:cstheme="minorHAnsi"/>
                <w:b/>
                <w:sz w:val="28"/>
                <w:szCs w:val="28"/>
              </w:rPr>
              <w:lastRenderedPageBreak/>
              <w:t>Organisation</w:t>
            </w:r>
          </w:p>
          <w:p w:rsidR="002559CC" w:rsidRPr="009E493A" w:rsidRDefault="00C11242" w:rsidP="009E493A">
            <w:pPr>
              <w:jc w:val="center"/>
              <w:rPr>
                <w:rFonts w:asciiTheme="minorHAnsi" w:hAnsiTheme="minorHAnsi" w:cstheme="minorHAnsi"/>
                <w:b/>
                <w:sz w:val="28"/>
                <w:szCs w:val="28"/>
              </w:rPr>
            </w:pPr>
            <w:r w:rsidRPr="009E493A">
              <w:rPr>
                <w:rFonts w:asciiTheme="minorHAnsi" w:hAnsiTheme="minorHAnsi" w:cstheme="minorHAnsi"/>
                <w:b/>
                <w:sz w:val="28"/>
                <w:szCs w:val="28"/>
              </w:rPr>
              <w:t>et conditions de travail</w:t>
            </w:r>
          </w:p>
        </w:tc>
        <w:tc>
          <w:tcPr>
            <w:tcW w:w="3414" w:type="dxa"/>
          </w:tcPr>
          <w:p w:rsidR="00A54E4B" w:rsidRPr="00757F62" w:rsidRDefault="00A54E4B" w:rsidP="00BF6F68">
            <w:pPr>
              <w:jc w:val="both"/>
              <w:rPr>
                <w:rFonts w:asciiTheme="minorHAnsi" w:hAnsiTheme="minorHAnsi" w:cstheme="minorHAnsi"/>
                <w:sz w:val="22"/>
                <w:szCs w:val="22"/>
              </w:rPr>
            </w:pPr>
          </w:p>
          <w:p w:rsidR="002559CC" w:rsidRPr="00757F62" w:rsidRDefault="00C11242" w:rsidP="00BF6F68">
            <w:pPr>
              <w:jc w:val="both"/>
              <w:rPr>
                <w:rFonts w:asciiTheme="minorHAnsi" w:hAnsiTheme="minorHAnsi" w:cstheme="minorHAnsi"/>
                <w:sz w:val="22"/>
                <w:szCs w:val="22"/>
              </w:rPr>
            </w:pPr>
            <w:r w:rsidRPr="00757F62">
              <w:rPr>
                <w:rFonts w:asciiTheme="minorHAnsi" w:hAnsiTheme="minorHAnsi" w:cstheme="minorHAnsi"/>
                <w:sz w:val="22"/>
                <w:szCs w:val="22"/>
              </w:rPr>
              <w:t>□ Créer, mettre à jour et/ou modifier l’organigramme</w:t>
            </w:r>
          </w:p>
          <w:p w:rsidR="00A54E4B" w:rsidRPr="00757F62" w:rsidRDefault="00A54E4B" w:rsidP="00BF6F68">
            <w:pPr>
              <w:jc w:val="both"/>
              <w:rPr>
                <w:rFonts w:asciiTheme="minorHAnsi" w:hAnsiTheme="minorHAnsi" w:cstheme="minorHAnsi"/>
                <w:sz w:val="22"/>
                <w:szCs w:val="22"/>
              </w:rPr>
            </w:pPr>
          </w:p>
          <w:p w:rsidR="00C11242" w:rsidRPr="00757F62" w:rsidRDefault="00C11242" w:rsidP="00BF6F68">
            <w:pPr>
              <w:jc w:val="both"/>
              <w:rPr>
                <w:rFonts w:asciiTheme="minorHAnsi" w:hAnsiTheme="minorHAnsi" w:cstheme="minorHAnsi"/>
                <w:sz w:val="22"/>
                <w:szCs w:val="22"/>
              </w:rPr>
            </w:pPr>
            <w:r w:rsidRPr="00757F62">
              <w:rPr>
                <w:rFonts w:asciiTheme="minorHAnsi" w:hAnsiTheme="minorHAnsi" w:cstheme="minorHAnsi"/>
                <w:sz w:val="22"/>
                <w:szCs w:val="22"/>
              </w:rPr>
              <w:t>□ Créer ou mettre à jour les fiches de poste</w:t>
            </w:r>
          </w:p>
          <w:p w:rsidR="00A54E4B" w:rsidRPr="00757F62" w:rsidRDefault="00A54E4B" w:rsidP="00BF6F68">
            <w:pPr>
              <w:jc w:val="both"/>
              <w:rPr>
                <w:rFonts w:asciiTheme="minorHAnsi" w:hAnsiTheme="minorHAnsi" w:cstheme="minorHAnsi"/>
                <w:sz w:val="22"/>
                <w:szCs w:val="22"/>
              </w:rPr>
            </w:pPr>
          </w:p>
          <w:p w:rsidR="00A54E4B" w:rsidRPr="00757F62" w:rsidRDefault="00A54E4B" w:rsidP="00BF6F68">
            <w:pPr>
              <w:jc w:val="both"/>
              <w:rPr>
                <w:rFonts w:asciiTheme="minorHAnsi" w:hAnsiTheme="minorHAnsi" w:cstheme="minorHAnsi"/>
                <w:sz w:val="22"/>
                <w:szCs w:val="22"/>
              </w:rPr>
            </w:pPr>
          </w:p>
          <w:p w:rsidR="003D0220" w:rsidRDefault="003D0220" w:rsidP="00BF6F68">
            <w:pPr>
              <w:jc w:val="both"/>
              <w:rPr>
                <w:rFonts w:asciiTheme="minorHAnsi" w:hAnsiTheme="minorHAnsi" w:cstheme="minorHAnsi"/>
                <w:sz w:val="22"/>
                <w:szCs w:val="22"/>
              </w:rPr>
            </w:pPr>
          </w:p>
          <w:p w:rsidR="00094844" w:rsidRPr="00757F62" w:rsidRDefault="00094844" w:rsidP="00BF6F68">
            <w:pPr>
              <w:jc w:val="both"/>
              <w:rPr>
                <w:rFonts w:asciiTheme="minorHAnsi" w:hAnsiTheme="minorHAnsi" w:cstheme="minorHAnsi"/>
                <w:sz w:val="22"/>
                <w:szCs w:val="22"/>
              </w:rPr>
            </w:pPr>
          </w:p>
          <w:p w:rsidR="00C11242" w:rsidRPr="00757F62" w:rsidRDefault="00C11242" w:rsidP="00BF6F68">
            <w:pPr>
              <w:jc w:val="both"/>
              <w:rPr>
                <w:rFonts w:asciiTheme="minorHAnsi" w:hAnsiTheme="minorHAnsi" w:cstheme="minorHAnsi"/>
                <w:sz w:val="22"/>
                <w:szCs w:val="22"/>
              </w:rPr>
            </w:pPr>
            <w:r w:rsidRPr="00757F62">
              <w:rPr>
                <w:rFonts w:asciiTheme="minorHAnsi" w:hAnsiTheme="minorHAnsi" w:cstheme="minorHAnsi"/>
                <w:sz w:val="22"/>
                <w:szCs w:val="22"/>
              </w:rPr>
              <w:t>□ Réaliser les entretiens</w:t>
            </w:r>
            <w:r w:rsidR="001931FA">
              <w:rPr>
                <w:rFonts w:asciiTheme="minorHAnsi" w:hAnsiTheme="minorHAnsi" w:cstheme="minorHAnsi"/>
                <w:sz w:val="22"/>
                <w:szCs w:val="22"/>
              </w:rPr>
              <w:t xml:space="preserve"> </w:t>
            </w:r>
            <w:r w:rsidR="001931FA" w:rsidRPr="00276EDA">
              <w:rPr>
                <w:rFonts w:asciiTheme="minorHAnsi" w:hAnsiTheme="minorHAnsi" w:cstheme="minorHAnsi"/>
                <w:sz w:val="22"/>
                <w:szCs w:val="22"/>
              </w:rPr>
              <w:t>professionnels</w:t>
            </w:r>
            <w:r w:rsidR="001931FA">
              <w:rPr>
                <w:rFonts w:asciiTheme="minorHAnsi" w:hAnsiTheme="minorHAnsi" w:cstheme="minorHAnsi"/>
                <w:sz w:val="22"/>
                <w:szCs w:val="22"/>
              </w:rPr>
              <w:t xml:space="preserve"> </w:t>
            </w:r>
            <w:r w:rsidRPr="00757F62">
              <w:rPr>
                <w:rFonts w:asciiTheme="minorHAnsi" w:hAnsiTheme="minorHAnsi" w:cstheme="minorHAnsi"/>
                <w:sz w:val="22"/>
                <w:szCs w:val="22"/>
              </w:rPr>
              <w:t>annuels</w:t>
            </w:r>
          </w:p>
          <w:p w:rsidR="00A54E4B" w:rsidRPr="00757F62" w:rsidRDefault="00A54E4B" w:rsidP="00BF6F68">
            <w:pPr>
              <w:jc w:val="both"/>
              <w:rPr>
                <w:rFonts w:asciiTheme="minorHAnsi" w:hAnsiTheme="minorHAnsi" w:cstheme="minorHAnsi"/>
                <w:sz w:val="22"/>
                <w:szCs w:val="22"/>
              </w:rPr>
            </w:pPr>
          </w:p>
          <w:p w:rsidR="00A54E4B" w:rsidRDefault="00A54E4B" w:rsidP="00BF6F68">
            <w:pPr>
              <w:jc w:val="both"/>
              <w:rPr>
                <w:rFonts w:asciiTheme="minorHAnsi" w:hAnsiTheme="minorHAnsi" w:cstheme="minorHAnsi"/>
                <w:sz w:val="22"/>
                <w:szCs w:val="22"/>
              </w:rPr>
            </w:pPr>
          </w:p>
          <w:p w:rsidR="001931FA" w:rsidRDefault="001931FA" w:rsidP="00BF6F68">
            <w:pPr>
              <w:jc w:val="both"/>
              <w:rPr>
                <w:rFonts w:asciiTheme="minorHAnsi" w:hAnsiTheme="minorHAnsi" w:cstheme="minorHAnsi"/>
                <w:sz w:val="22"/>
                <w:szCs w:val="22"/>
              </w:rPr>
            </w:pPr>
          </w:p>
          <w:p w:rsidR="001931FA" w:rsidRDefault="001931FA" w:rsidP="00BF6F68">
            <w:pPr>
              <w:jc w:val="both"/>
              <w:rPr>
                <w:rFonts w:asciiTheme="minorHAnsi" w:hAnsiTheme="minorHAnsi" w:cstheme="minorHAnsi"/>
                <w:sz w:val="22"/>
                <w:szCs w:val="22"/>
              </w:rPr>
            </w:pPr>
          </w:p>
          <w:p w:rsidR="001931FA" w:rsidRDefault="001931FA" w:rsidP="00BF6F68">
            <w:pPr>
              <w:jc w:val="both"/>
              <w:rPr>
                <w:rFonts w:asciiTheme="minorHAnsi" w:hAnsiTheme="minorHAnsi" w:cstheme="minorHAnsi"/>
                <w:sz w:val="22"/>
                <w:szCs w:val="22"/>
              </w:rPr>
            </w:pPr>
          </w:p>
          <w:p w:rsidR="001931FA" w:rsidRPr="00757F62" w:rsidRDefault="001931FA" w:rsidP="00BF6F68">
            <w:pPr>
              <w:jc w:val="both"/>
              <w:rPr>
                <w:rFonts w:asciiTheme="minorHAnsi" w:hAnsiTheme="minorHAnsi" w:cstheme="minorHAnsi"/>
                <w:sz w:val="22"/>
                <w:szCs w:val="22"/>
              </w:rPr>
            </w:pPr>
          </w:p>
          <w:p w:rsidR="00C11242" w:rsidRPr="00757F62" w:rsidRDefault="00C11242" w:rsidP="00BF6F68">
            <w:pPr>
              <w:jc w:val="both"/>
              <w:rPr>
                <w:rFonts w:asciiTheme="minorHAnsi" w:hAnsiTheme="minorHAnsi" w:cstheme="minorHAnsi"/>
                <w:sz w:val="22"/>
                <w:szCs w:val="22"/>
              </w:rPr>
            </w:pPr>
            <w:r w:rsidRPr="00757F62">
              <w:rPr>
                <w:rFonts w:asciiTheme="minorHAnsi" w:hAnsiTheme="minorHAnsi" w:cstheme="minorHAnsi"/>
                <w:sz w:val="22"/>
                <w:szCs w:val="22"/>
              </w:rPr>
              <w:t>□ Mettre en place ou mettre à jour le règlement intérieur de la collectivité</w:t>
            </w:r>
          </w:p>
          <w:p w:rsidR="00A54E4B" w:rsidRDefault="00A54E4B" w:rsidP="00BF6F68">
            <w:pPr>
              <w:jc w:val="both"/>
              <w:rPr>
                <w:rFonts w:asciiTheme="minorHAnsi" w:hAnsiTheme="minorHAnsi" w:cstheme="minorHAnsi"/>
                <w:sz w:val="22"/>
                <w:szCs w:val="22"/>
              </w:rPr>
            </w:pPr>
          </w:p>
          <w:p w:rsidR="00BA3DA2" w:rsidRDefault="00BA3DA2" w:rsidP="00BF6F68">
            <w:pPr>
              <w:jc w:val="both"/>
              <w:rPr>
                <w:rFonts w:asciiTheme="minorHAnsi" w:hAnsiTheme="minorHAnsi" w:cstheme="minorHAnsi"/>
                <w:sz w:val="22"/>
                <w:szCs w:val="22"/>
              </w:rPr>
            </w:pPr>
          </w:p>
          <w:p w:rsidR="00094844" w:rsidRDefault="00094844" w:rsidP="00BF6F68">
            <w:pPr>
              <w:jc w:val="both"/>
              <w:rPr>
                <w:rFonts w:asciiTheme="minorHAnsi" w:hAnsiTheme="minorHAnsi" w:cstheme="minorHAnsi"/>
                <w:sz w:val="22"/>
                <w:szCs w:val="22"/>
              </w:rPr>
            </w:pPr>
          </w:p>
          <w:p w:rsidR="00094844" w:rsidRPr="00757F62" w:rsidRDefault="00094844" w:rsidP="00BF6F68">
            <w:pPr>
              <w:jc w:val="both"/>
              <w:rPr>
                <w:rFonts w:asciiTheme="minorHAnsi" w:hAnsiTheme="minorHAnsi" w:cstheme="minorHAnsi"/>
                <w:sz w:val="22"/>
                <w:szCs w:val="22"/>
              </w:rPr>
            </w:pPr>
          </w:p>
          <w:p w:rsidR="00C11242" w:rsidRPr="00757F62" w:rsidRDefault="00C11242" w:rsidP="00BF6F68">
            <w:pPr>
              <w:jc w:val="both"/>
              <w:rPr>
                <w:rFonts w:asciiTheme="minorHAnsi" w:hAnsiTheme="minorHAnsi" w:cstheme="minorHAnsi"/>
                <w:sz w:val="22"/>
                <w:szCs w:val="22"/>
              </w:rPr>
            </w:pPr>
            <w:r w:rsidRPr="00757F62">
              <w:rPr>
                <w:rFonts w:asciiTheme="minorHAnsi" w:hAnsiTheme="minorHAnsi" w:cstheme="minorHAnsi"/>
                <w:sz w:val="22"/>
                <w:szCs w:val="22"/>
              </w:rPr>
              <w:t>□ Organiser le temps de travail de la collectivité :</w:t>
            </w:r>
          </w:p>
          <w:p w:rsidR="00C11242" w:rsidRPr="00757F62" w:rsidRDefault="00C11242" w:rsidP="00BF6F68">
            <w:pPr>
              <w:jc w:val="both"/>
              <w:rPr>
                <w:rFonts w:asciiTheme="minorHAnsi" w:hAnsiTheme="minorHAnsi" w:cstheme="minorHAnsi"/>
                <w:sz w:val="22"/>
                <w:szCs w:val="22"/>
              </w:rPr>
            </w:pPr>
            <w:r w:rsidRPr="00757F62">
              <w:rPr>
                <w:rFonts w:asciiTheme="minorHAnsi" w:hAnsiTheme="minorHAnsi" w:cstheme="minorHAnsi"/>
                <w:sz w:val="22"/>
                <w:szCs w:val="22"/>
              </w:rPr>
              <w:t>- instauration de</w:t>
            </w:r>
            <w:r w:rsidR="00276EDA" w:rsidRPr="00276EDA">
              <w:rPr>
                <w:rFonts w:asciiTheme="minorHAnsi" w:hAnsiTheme="minorHAnsi" w:cstheme="minorHAnsi"/>
                <w:sz w:val="22"/>
                <w:szCs w:val="22"/>
              </w:rPr>
              <w:t xml:space="preserve"> </w:t>
            </w:r>
            <w:r w:rsidRPr="00757F62">
              <w:rPr>
                <w:rFonts w:asciiTheme="minorHAnsi" w:hAnsiTheme="minorHAnsi" w:cstheme="minorHAnsi"/>
                <w:sz w:val="22"/>
                <w:szCs w:val="22"/>
              </w:rPr>
              <w:t>cycles de travail</w:t>
            </w:r>
          </w:p>
          <w:p w:rsidR="00C11242" w:rsidRPr="00757F62" w:rsidRDefault="00C11242" w:rsidP="00BF6F68">
            <w:pPr>
              <w:jc w:val="both"/>
              <w:rPr>
                <w:rFonts w:asciiTheme="minorHAnsi" w:hAnsiTheme="minorHAnsi" w:cstheme="minorHAnsi"/>
                <w:sz w:val="22"/>
                <w:szCs w:val="22"/>
              </w:rPr>
            </w:pPr>
            <w:r w:rsidRPr="00757F62">
              <w:rPr>
                <w:rFonts w:asciiTheme="minorHAnsi" w:hAnsiTheme="minorHAnsi" w:cstheme="minorHAnsi"/>
                <w:sz w:val="22"/>
                <w:szCs w:val="22"/>
              </w:rPr>
              <w:t>- annualisation du temps de travail</w:t>
            </w:r>
          </w:p>
          <w:p w:rsidR="00C11242" w:rsidRPr="00757F62" w:rsidRDefault="00C11242" w:rsidP="00BF6F68">
            <w:pPr>
              <w:jc w:val="both"/>
              <w:rPr>
                <w:rFonts w:asciiTheme="minorHAnsi" w:hAnsiTheme="minorHAnsi" w:cstheme="minorHAnsi"/>
                <w:sz w:val="22"/>
                <w:szCs w:val="22"/>
              </w:rPr>
            </w:pPr>
            <w:r w:rsidRPr="00757F62">
              <w:rPr>
                <w:rFonts w:asciiTheme="minorHAnsi" w:hAnsiTheme="minorHAnsi" w:cstheme="minorHAnsi"/>
                <w:sz w:val="22"/>
                <w:szCs w:val="22"/>
              </w:rPr>
              <w:t>- mise en place des RTT, le cas échéant</w:t>
            </w:r>
          </w:p>
          <w:p w:rsidR="00C11242" w:rsidRPr="00757F62" w:rsidRDefault="00C11242" w:rsidP="00BF6F68">
            <w:pPr>
              <w:jc w:val="both"/>
              <w:rPr>
                <w:rFonts w:asciiTheme="minorHAnsi" w:hAnsiTheme="minorHAnsi" w:cstheme="minorHAnsi"/>
                <w:sz w:val="22"/>
                <w:szCs w:val="22"/>
              </w:rPr>
            </w:pPr>
            <w:r w:rsidRPr="00757F62">
              <w:rPr>
                <w:rFonts w:asciiTheme="minorHAnsi" w:hAnsiTheme="minorHAnsi" w:cstheme="minorHAnsi"/>
                <w:sz w:val="22"/>
                <w:szCs w:val="22"/>
              </w:rPr>
              <w:t>- instauration des travaux supplémentaires</w:t>
            </w:r>
          </w:p>
          <w:p w:rsidR="00C11242" w:rsidRPr="00757F62" w:rsidRDefault="00C11242" w:rsidP="00BF6F68">
            <w:pPr>
              <w:jc w:val="both"/>
              <w:rPr>
                <w:rFonts w:asciiTheme="minorHAnsi" w:hAnsiTheme="minorHAnsi" w:cstheme="minorHAnsi"/>
                <w:sz w:val="22"/>
                <w:szCs w:val="22"/>
              </w:rPr>
            </w:pPr>
            <w:r w:rsidRPr="00757F62">
              <w:rPr>
                <w:rFonts w:asciiTheme="minorHAnsi" w:hAnsiTheme="minorHAnsi" w:cstheme="minorHAnsi"/>
                <w:sz w:val="22"/>
                <w:szCs w:val="22"/>
              </w:rPr>
              <w:t>- mise en place du C</w:t>
            </w:r>
            <w:r w:rsidR="00A54E4B" w:rsidRPr="00757F62">
              <w:rPr>
                <w:rFonts w:asciiTheme="minorHAnsi" w:hAnsiTheme="minorHAnsi" w:cstheme="minorHAnsi"/>
                <w:sz w:val="22"/>
                <w:szCs w:val="22"/>
              </w:rPr>
              <w:t xml:space="preserve">ompte </w:t>
            </w:r>
            <w:r w:rsidRPr="00757F62">
              <w:rPr>
                <w:rFonts w:asciiTheme="minorHAnsi" w:hAnsiTheme="minorHAnsi" w:cstheme="minorHAnsi"/>
                <w:sz w:val="22"/>
                <w:szCs w:val="22"/>
              </w:rPr>
              <w:t>E</w:t>
            </w:r>
            <w:r w:rsidR="00A54E4B" w:rsidRPr="00757F62">
              <w:rPr>
                <w:rFonts w:asciiTheme="minorHAnsi" w:hAnsiTheme="minorHAnsi" w:cstheme="minorHAnsi"/>
                <w:sz w:val="22"/>
                <w:szCs w:val="22"/>
              </w:rPr>
              <w:t xml:space="preserve">pargne </w:t>
            </w:r>
            <w:r w:rsidRPr="00757F62">
              <w:rPr>
                <w:rFonts w:asciiTheme="minorHAnsi" w:hAnsiTheme="minorHAnsi" w:cstheme="minorHAnsi"/>
                <w:sz w:val="22"/>
                <w:szCs w:val="22"/>
              </w:rPr>
              <w:t>T</w:t>
            </w:r>
            <w:r w:rsidR="00A54E4B" w:rsidRPr="00757F62">
              <w:rPr>
                <w:rFonts w:asciiTheme="minorHAnsi" w:hAnsiTheme="minorHAnsi" w:cstheme="minorHAnsi"/>
                <w:sz w:val="22"/>
                <w:szCs w:val="22"/>
              </w:rPr>
              <w:t>emps (CET)</w:t>
            </w:r>
          </w:p>
          <w:p w:rsidR="00C11242" w:rsidRPr="00757F62" w:rsidRDefault="00C11242" w:rsidP="00BF6F68">
            <w:pPr>
              <w:jc w:val="both"/>
              <w:rPr>
                <w:rFonts w:asciiTheme="minorHAnsi" w:hAnsiTheme="minorHAnsi" w:cstheme="minorHAnsi"/>
                <w:sz w:val="22"/>
                <w:szCs w:val="22"/>
              </w:rPr>
            </w:pPr>
            <w:r w:rsidRPr="00757F62">
              <w:rPr>
                <w:rFonts w:asciiTheme="minorHAnsi" w:hAnsiTheme="minorHAnsi" w:cstheme="minorHAnsi"/>
                <w:sz w:val="22"/>
                <w:szCs w:val="22"/>
              </w:rPr>
              <w:t>- organisation du télétravail</w:t>
            </w:r>
          </w:p>
          <w:p w:rsidR="00C11242" w:rsidRPr="00757F62" w:rsidRDefault="00C11242" w:rsidP="00BF6F68">
            <w:pPr>
              <w:jc w:val="both"/>
              <w:rPr>
                <w:rFonts w:asciiTheme="minorHAnsi" w:hAnsiTheme="minorHAnsi" w:cstheme="minorHAnsi"/>
                <w:sz w:val="22"/>
                <w:szCs w:val="22"/>
              </w:rPr>
            </w:pPr>
            <w:r w:rsidRPr="00757F62">
              <w:rPr>
                <w:rFonts w:asciiTheme="minorHAnsi" w:hAnsiTheme="minorHAnsi" w:cstheme="minorHAnsi"/>
                <w:sz w:val="22"/>
                <w:szCs w:val="22"/>
              </w:rPr>
              <w:t>- instauration des autorisations spéciales d’absence</w:t>
            </w:r>
          </w:p>
          <w:p w:rsidR="00C11242" w:rsidRPr="00757F62" w:rsidRDefault="00C11242" w:rsidP="00BF6F68">
            <w:pPr>
              <w:jc w:val="both"/>
              <w:rPr>
                <w:rFonts w:asciiTheme="minorHAnsi" w:hAnsiTheme="minorHAnsi" w:cstheme="minorHAnsi"/>
                <w:sz w:val="22"/>
                <w:szCs w:val="22"/>
              </w:rPr>
            </w:pPr>
            <w:r w:rsidRPr="00757F62">
              <w:rPr>
                <w:rFonts w:asciiTheme="minorHAnsi" w:hAnsiTheme="minorHAnsi" w:cstheme="minorHAnsi"/>
                <w:sz w:val="22"/>
                <w:szCs w:val="22"/>
              </w:rPr>
              <w:t>- mise en place des astreintes</w:t>
            </w:r>
          </w:p>
          <w:p w:rsidR="00C11242" w:rsidRPr="00757F62" w:rsidRDefault="00C11242" w:rsidP="00BF6F68">
            <w:pPr>
              <w:jc w:val="both"/>
              <w:rPr>
                <w:rFonts w:asciiTheme="minorHAnsi" w:hAnsiTheme="minorHAnsi" w:cstheme="minorHAnsi"/>
                <w:sz w:val="22"/>
                <w:szCs w:val="22"/>
              </w:rPr>
            </w:pPr>
            <w:r w:rsidRPr="00757F62">
              <w:rPr>
                <w:rFonts w:asciiTheme="minorHAnsi" w:hAnsiTheme="minorHAnsi" w:cstheme="minorHAnsi"/>
                <w:sz w:val="22"/>
                <w:szCs w:val="22"/>
              </w:rPr>
              <w:t>- mise en place des outils de suivi du temps de travail (mise en place et suivi des plannings, règlement de congés annuels, suivi des congés annuels…)</w:t>
            </w:r>
          </w:p>
          <w:p w:rsidR="00A54E4B" w:rsidRDefault="00A54E4B" w:rsidP="00BF6F68">
            <w:pPr>
              <w:jc w:val="both"/>
              <w:rPr>
                <w:rFonts w:asciiTheme="minorHAnsi" w:hAnsiTheme="minorHAnsi" w:cstheme="minorHAnsi"/>
                <w:sz w:val="22"/>
                <w:szCs w:val="22"/>
              </w:rPr>
            </w:pPr>
          </w:p>
          <w:p w:rsidR="00C01B0F" w:rsidRDefault="00C01B0F" w:rsidP="00BF6F68">
            <w:pPr>
              <w:jc w:val="both"/>
              <w:rPr>
                <w:rFonts w:asciiTheme="minorHAnsi" w:hAnsiTheme="minorHAnsi" w:cstheme="minorHAnsi"/>
                <w:sz w:val="22"/>
                <w:szCs w:val="22"/>
              </w:rPr>
            </w:pPr>
          </w:p>
          <w:p w:rsidR="00C01B0F" w:rsidRDefault="00C01B0F" w:rsidP="00BF6F68">
            <w:pPr>
              <w:jc w:val="both"/>
              <w:rPr>
                <w:rFonts w:asciiTheme="minorHAnsi" w:hAnsiTheme="minorHAnsi" w:cstheme="minorHAnsi"/>
                <w:sz w:val="22"/>
                <w:szCs w:val="22"/>
              </w:rPr>
            </w:pPr>
          </w:p>
          <w:p w:rsidR="00C01B0F" w:rsidRPr="00757F62" w:rsidRDefault="00C01B0F" w:rsidP="00BF6F68">
            <w:pPr>
              <w:jc w:val="both"/>
              <w:rPr>
                <w:rFonts w:asciiTheme="minorHAnsi" w:hAnsiTheme="minorHAnsi" w:cstheme="minorHAnsi"/>
                <w:sz w:val="22"/>
                <w:szCs w:val="22"/>
              </w:rPr>
            </w:pPr>
          </w:p>
          <w:p w:rsidR="002E5292" w:rsidRPr="00757F62" w:rsidRDefault="002E5292" w:rsidP="00BF6F68">
            <w:pPr>
              <w:jc w:val="both"/>
              <w:rPr>
                <w:rFonts w:asciiTheme="minorHAnsi" w:hAnsiTheme="minorHAnsi" w:cstheme="minorHAnsi"/>
                <w:sz w:val="22"/>
                <w:szCs w:val="22"/>
              </w:rPr>
            </w:pPr>
            <w:r w:rsidRPr="00757F62">
              <w:rPr>
                <w:rFonts w:asciiTheme="minorHAnsi" w:hAnsiTheme="minorHAnsi" w:cstheme="minorHAnsi"/>
                <w:sz w:val="22"/>
                <w:szCs w:val="22"/>
              </w:rPr>
              <w:t>□ …</w:t>
            </w:r>
          </w:p>
          <w:p w:rsidR="002E5292" w:rsidRDefault="002E5292" w:rsidP="00BF6F68">
            <w:pPr>
              <w:jc w:val="both"/>
              <w:rPr>
                <w:rFonts w:asciiTheme="minorHAnsi" w:hAnsiTheme="minorHAnsi" w:cstheme="minorHAnsi"/>
                <w:sz w:val="22"/>
                <w:szCs w:val="22"/>
              </w:rPr>
            </w:pPr>
          </w:p>
          <w:p w:rsidR="00094844" w:rsidRDefault="00094844" w:rsidP="00BF6F68">
            <w:pPr>
              <w:jc w:val="both"/>
              <w:rPr>
                <w:rFonts w:asciiTheme="minorHAnsi" w:hAnsiTheme="minorHAnsi" w:cstheme="minorHAnsi"/>
                <w:sz w:val="22"/>
                <w:szCs w:val="22"/>
              </w:rPr>
            </w:pPr>
          </w:p>
          <w:p w:rsidR="00094844" w:rsidRPr="00757F62" w:rsidRDefault="00094844" w:rsidP="00BF6F68">
            <w:pPr>
              <w:jc w:val="both"/>
              <w:rPr>
                <w:rFonts w:asciiTheme="minorHAnsi" w:hAnsiTheme="minorHAnsi" w:cstheme="minorHAnsi"/>
                <w:sz w:val="22"/>
                <w:szCs w:val="22"/>
              </w:rPr>
            </w:pPr>
          </w:p>
        </w:tc>
        <w:tc>
          <w:tcPr>
            <w:tcW w:w="3438" w:type="dxa"/>
          </w:tcPr>
          <w:p w:rsidR="00A54E4B" w:rsidRPr="00757F62" w:rsidRDefault="00A54E4B" w:rsidP="00BF6F68">
            <w:pPr>
              <w:jc w:val="both"/>
              <w:rPr>
                <w:rFonts w:asciiTheme="minorHAnsi" w:hAnsiTheme="minorHAnsi" w:cstheme="minorHAnsi"/>
                <w:sz w:val="22"/>
                <w:szCs w:val="22"/>
              </w:rPr>
            </w:pPr>
          </w:p>
          <w:p w:rsidR="00A54E4B" w:rsidRPr="00757F62" w:rsidRDefault="00A54E4B" w:rsidP="00BF6F68">
            <w:pPr>
              <w:jc w:val="both"/>
              <w:rPr>
                <w:rFonts w:asciiTheme="minorHAnsi" w:hAnsiTheme="minorHAnsi" w:cstheme="minorHAnsi"/>
                <w:sz w:val="22"/>
                <w:szCs w:val="22"/>
              </w:rPr>
            </w:pPr>
            <w:r w:rsidRPr="00757F62">
              <w:rPr>
                <w:rFonts w:asciiTheme="minorHAnsi" w:hAnsiTheme="minorHAnsi" w:cstheme="minorHAnsi"/>
                <w:sz w:val="22"/>
                <w:szCs w:val="22"/>
              </w:rPr>
              <w:t>□ Créer, mettre à jour et/ou modifier l’organigramme</w:t>
            </w:r>
          </w:p>
          <w:p w:rsidR="00A54E4B" w:rsidRPr="00757F62" w:rsidRDefault="00A54E4B" w:rsidP="00BF6F68">
            <w:pPr>
              <w:jc w:val="both"/>
              <w:rPr>
                <w:rFonts w:asciiTheme="minorHAnsi" w:hAnsiTheme="minorHAnsi" w:cstheme="minorHAnsi"/>
                <w:sz w:val="22"/>
                <w:szCs w:val="22"/>
              </w:rPr>
            </w:pPr>
          </w:p>
          <w:p w:rsidR="001931FA" w:rsidRDefault="00A54E4B" w:rsidP="00BF6F68">
            <w:pPr>
              <w:jc w:val="both"/>
              <w:rPr>
                <w:rFonts w:asciiTheme="minorHAnsi" w:hAnsiTheme="minorHAnsi" w:cstheme="minorHAnsi"/>
                <w:sz w:val="22"/>
                <w:szCs w:val="22"/>
              </w:rPr>
            </w:pPr>
            <w:r w:rsidRPr="00757F62">
              <w:rPr>
                <w:rFonts w:asciiTheme="minorHAnsi" w:hAnsiTheme="minorHAnsi" w:cstheme="minorHAnsi"/>
                <w:sz w:val="22"/>
                <w:szCs w:val="22"/>
              </w:rPr>
              <w:t xml:space="preserve">□ Créer ou mettre à jour les fiches de poste </w:t>
            </w:r>
          </w:p>
          <w:p w:rsidR="00A54E4B" w:rsidRPr="00757F62" w:rsidRDefault="001931FA" w:rsidP="00BF6F68">
            <w:pPr>
              <w:jc w:val="both"/>
              <w:rPr>
                <w:rFonts w:asciiTheme="minorHAnsi" w:hAnsiTheme="minorHAnsi" w:cstheme="minorHAnsi"/>
                <w:sz w:val="22"/>
                <w:szCs w:val="22"/>
              </w:rPr>
            </w:pPr>
            <w:r>
              <w:rPr>
                <w:rFonts w:asciiTheme="minorHAnsi" w:hAnsiTheme="minorHAnsi" w:cstheme="minorHAnsi"/>
                <w:i/>
                <w:color w:val="1F497D" w:themeColor="text2"/>
                <w:sz w:val="22"/>
                <w:szCs w:val="22"/>
              </w:rPr>
              <w:t xml:space="preserve">(vous référer </w:t>
            </w:r>
            <w:r w:rsidRPr="00276EDA">
              <w:rPr>
                <w:rFonts w:asciiTheme="minorHAnsi" w:hAnsiTheme="minorHAnsi" w:cstheme="minorHAnsi"/>
                <w:i/>
                <w:color w:val="1F497D" w:themeColor="text2"/>
                <w:sz w:val="22"/>
                <w:szCs w:val="22"/>
              </w:rPr>
              <w:t>le cas échéant</w:t>
            </w:r>
            <w:r>
              <w:rPr>
                <w:rFonts w:asciiTheme="minorHAnsi" w:hAnsiTheme="minorHAnsi" w:cstheme="minorHAnsi"/>
                <w:i/>
                <w:color w:val="1F497D" w:themeColor="text2"/>
                <w:sz w:val="22"/>
                <w:szCs w:val="22"/>
              </w:rPr>
              <w:t xml:space="preserve"> au site I</w:t>
            </w:r>
            <w:r w:rsidR="00A54E4B" w:rsidRPr="00757F62">
              <w:rPr>
                <w:rFonts w:asciiTheme="minorHAnsi" w:hAnsiTheme="minorHAnsi" w:cstheme="minorHAnsi"/>
                <w:i/>
                <w:color w:val="1F497D" w:themeColor="text2"/>
                <w:sz w:val="22"/>
                <w:szCs w:val="22"/>
              </w:rPr>
              <w:t>nternet du CDG64 / Fiches de poste types)</w:t>
            </w:r>
          </w:p>
          <w:p w:rsidR="00A54E4B" w:rsidRPr="00757F62" w:rsidRDefault="00A54E4B" w:rsidP="00BF6F68">
            <w:pPr>
              <w:jc w:val="both"/>
              <w:rPr>
                <w:rFonts w:asciiTheme="minorHAnsi" w:hAnsiTheme="minorHAnsi" w:cstheme="minorHAnsi"/>
                <w:sz w:val="22"/>
                <w:szCs w:val="22"/>
              </w:rPr>
            </w:pPr>
          </w:p>
          <w:p w:rsidR="001931FA" w:rsidRDefault="00A54E4B" w:rsidP="00BF6F68">
            <w:pPr>
              <w:jc w:val="both"/>
              <w:rPr>
                <w:rFonts w:asciiTheme="minorHAnsi" w:hAnsiTheme="minorHAnsi" w:cstheme="minorHAnsi"/>
                <w:sz w:val="22"/>
                <w:szCs w:val="22"/>
              </w:rPr>
            </w:pPr>
            <w:r w:rsidRPr="00757F62">
              <w:rPr>
                <w:rFonts w:asciiTheme="minorHAnsi" w:hAnsiTheme="minorHAnsi" w:cstheme="minorHAnsi"/>
                <w:sz w:val="22"/>
                <w:szCs w:val="22"/>
              </w:rPr>
              <w:t xml:space="preserve">□ Réaliser les entretiens </w:t>
            </w:r>
            <w:r w:rsidR="001931FA" w:rsidRPr="00276EDA">
              <w:rPr>
                <w:rFonts w:asciiTheme="minorHAnsi" w:hAnsiTheme="minorHAnsi" w:cstheme="minorHAnsi"/>
                <w:sz w:val="22"/>
                <w:szCs w:val="22"/>
              </w:rPr>
              <w:t>professionnels</w:t>
            </w:r>
            <w:r w:rsidR="001931FA" w:rsidRPr="00757F62">
              <w:rPr>
                <w:rFonts w:asciiTheme="minorHAnsi" w:hAnsiTheme="minorHAnsi" w:cstheme="minorHAnsi"/>
                <w:sz w:val="22"/>
                <w:szCs w:val="22"/>
              </w:rPr>
              <w:t xml:space="preserve"> </w:t>
            </w:r>
            <w:r w:rsidRPr="00757F62">
              <w:rPr>
                <w:rFonts w:asciiTheme="minorHAnsi" w:hAnsiTheme="minorHAnsi" w:cstheme="minorHAnsi"/>
                <w:sz w:val="22"/>
                <w:szCs w:val="22"/>
              </w:rPr>
              <w:t xml:space="preserve">annuels </w:t>
            </w:r>
          </w:p>
          <w:p w:rsidR="00A54E4B" w:rsidRPr="00757F62" w:rsidRDefault="001931FA" w:rsidP="00BF6F68">
            <w:pPr>
              <w:jc w:val="both"/>
              <w:rPr>
                <w:rFonts w:asciiTheme="minorHAnsi" w:hAnsiTheme="minorHAnsi" w:cstheme="minorHAnsi"/>
                <w:sz w:val="22"/>
                <w:szCs w:val="22"/>
              </w:rPr>
            </w:pPr>
            <w:r>
              <w:rPr>
                <w:rFonts w:asciiTheme="minorHAnsi" w:hAnsiTheme="minorHAnsi" w:cstheme="minorHAnsi"/>
                <w:i/>
                <w:color w:val="1F497D" w:themeColor="text2"/>
                <w:sz w:val="22"/>
                <w:szCs w:val="22"/>
              </w:rPr>
              <w:t xml:space="preserve">(vous référer </w:t>
            </w:r>
            <w:r w:rsidRPr="00276EDA">
              <w:rPr>
                <w:rFonts w:asciiTheme="minorHAnsi" w:hAnsiTheme="minorHAnsi" w:cstheme="minorHAnsi"/>
                <w:i/>
                <w:color w:val="1F497D" w:themeColor="text2"/>
                <w:sz w:val="22"/>
                <w:szCs w:val="22"/>
              </w:rPr>
              <w:t>le cas échéant</w:t>
            </w:r>
            <w:r>
              <w:rPr>
                <w:rFonts w:asciiTheme="minorHAnsi" w:hAnsiTheme="minorHAnsi" w:cstheme="minorHAnsi"/>
                <w:i/>
                <w:color w:val="1F497D" w:themeColor="text2"/>
                <w:sz w:val="22"/>
                <w:szCs w:val="22"/>
              </w:rPr>
              <w:t xml:space="preserve"> au site I</w:t>
            </w:r>
            <w:r w:rsidR="00A54E4B" w:rsidRPr="00757F62">
              <w:rPr>
                <w:rFonts w:asciiTheme="minorHAnsi" w:hAnsiTheme="minorHAnsi" w:cstheme="minorHAnsi"/>
                <w:i/>
                <w:color w:val="1F497D" w:themeColor="text2"/>
                <w:sz w:val="22"/>
                <w:szCs w:val="22"/>
              </w:rPr>
              <w:t>nternet du CDG64 / Entretiens professionnels)</w:t>
            </w:r>
          </w:p>
          <w:p w:rsidR="00A54E4B" w:rsidRDefault="00A54E4B" w:rsidP="00BF6F68">
            <w:pPr>
              <w:jc w:val="both"/>
              <w:rPr>
                <w:rFonts w:asciiTheme="minorHAnsi" w:hAnsiTheme="minorHAnsi" w:cstheme="minorHAnsi"/>
                <w:sz w:val="22"/>
                <w:szCs w:val="22"/>
              </w:rPr>
            </w:pPr>
          </w:p>
          <w:p w:rsidR="001931FA" w:rsidRDefault="001931FA" w:rsidP="00BF6F68">
            <w:pPr>
              <w:jc w:val="both"/>
              <w:rPr>
                <w:rFonts w:asciiTheme="minorHAnsi" w:hAnsiTheme="minorHAnsi" w:cstheme="minorHAnsi"/>
                <w:sz w:val="22"/>
                <w:szCs w:val="22"/>
              </w:rPr>
            </w:pPr>
          </w:p>
          <w:p w:rsidR="001931FA" w:rsidRPr="00757F62" w:rsidRDefault="001931FA" w:rsidP="00BF6F68">
            <w:pPr>
              <w:jc w:val="both"/>
              <w:rPr>
                <w:rFonts w:asciiTheme="minorHAnsi" w:hAnsiTheme="minorHAnsi" w:cstheme="minorHAnsi"/>
                <w:sz w:val="22"/>
                <w:szCs w:val="22"/>
              </w:rPr>
            </w:pPr>
          </w:p>
          <w:p w:rsidR="00A54E4B" w:rsidRPr="00757F62" w:rsidRDefault="00A54E4B" w:rsidP="00BF6F68">
            <w:pPr>
              <w:jc w:val="both"/>
              <w:rPr>
                <w:rFonts w:asciiTheme="minorHAnsi" w:hAnsiTheme="minorHAnsi" w:cstheme="minorHAnsi"/>
                <w:sz w:val="22"/>
                <w:szCs w:val="22"/>
              </w:rPr>
            </w:pPr>
            <w:r w:rsidRPr="00757F62">
              <w:rPr>
                <w:rFonts w:asciiTheme="minorHAnsi" w:hAnsiTheme="minorHAnsi" w:cstheme="minorHAnsi"/>
                <w:sz w:val="22"/>
                <w:szCs w:val="22"/>
              </w:rPr>
              <w:t>□ Mettre en place ou mettre à jour le règlement intérieur de la collectivité</w:t>
            </w:r>
          </w:p>
          <w:p w:rsidR="007706D3" w:rsidRPr="00757F62" w:rsidRDefault="007706D3" w:rsidP="007706D3">
            <w:pPr>
              <w:jc w:val="both"/>
              <w:rPr>
                <w:rFonts w:asciiTheme="minorHAnsi" w:hAnsiTheme="minorHAnsi" w:cstheme="minorHAnsi"/>
                <w:sz w:val="22"/>
                <w:szCs w:val="22"/>
              </w:rPr>
            </w:pPr>
            <w:r w:rsidRPr="00094844">
              <w:rPr>
                <w:rFonts w:asciiTheme="minorHAnsi" w:hAnsiTheme="minorHAnsi" w:cstheme="minorHAnsi"/>
                <w:i/>
                <w:color w:val="1F497D" w:themeColor="text2"/>
                <w:sz w:val="22"/>
                <w:szCs w:val="22"/>
              </w:rPr>
              <w:t>(vous référer le cas échéant au site Internet du CDG64 / Modèle de règlement intérieur)</w:t>
            </w:r>
          </w:p>
          <w:p w:rsidR="00A54E4B" w:rsidRDefault="00A54E4B" w:rsidP="00BF6F68">
            <w:pPr>
              <w:jc w:val="both"/>
              <w:rPr>
                <w:rFonts w:asciiTheme="minorHAnsi" w:hAnsiTheme="minorHAnsi" w:cstheme="minorHAnsi"/>
                <w:sz w:val="22"/>
                <w:szCs w:val="22"/>
              </w:rPr>
            </w:pPr>
          </w:p>
          <w:p w:rsidR="00A54E4B" w:rsidRPr="00757F62" w:rsidRDefault="00A54E4B" w:rsidP="00BF6F68">
            <w:pPr>
              <w:jc w:val="both"/>
              <w:rPr>
                <w:rFonts w:asciiTheme="minorHAnsi" w:hAnsiTheme="minorHAnsi" w:cstheme="minorHAnsi"/>
                <w:sz w:val="22"/>
                <w:szCs w:val="22"/>
              </w:rPr>
            </w:pPr>
            <w:r w:rsidRPr="00757F62">
              <w:rPr>
                <w:rFonts w:asciiTheme="minorHAnsi" w:hAnsiTheme="minorHAnsi" w:cstheme="minorHAnsi"/>
                <w:sz w:val="22"/>
                <w:szCs w:val="22"/>
              </w:rPr>
              <w:t>□ Organiser le temps de travail de la collectivité :</w:t>
            </w:r>
          </w:p>
          <w:p w:rsidR="00A54E4B" w:rsidRPr="00757F62" w:rsidRDefault="00A54E4B" w:rsidP="00BF6F68">
            <w:pPr>
              <w:jc w:val="both"/>
              <w:rPr>
                <w:rFonts w:asciiTheme="minorHAnsi" w:hAnsiTheme="minorHAnsi" w:cstheme="minorHAnsi"/>
                <w:sz w:val="22"/>
                <w:szCs w:val="22"/>
              </w:rPr>
            </w:pPr>
            <w:r w:rsidRPr="00757F62">
              <w:rPr>
                <w:rFonts w:asciiTheme="minorHAnsi" w:hAnsiTheme="minorHAnsi" w:cstheme="minorHAnsi"/>
                <w:sz w:val="22"/>
                <w:szCs w:val="22"/>
              </w:rPr>
              <w:t>- instauration de cycles de travail</w:t>
            </w:r>
          </w:p>
          <w:p w:rsidR="00A54E4B" w:rsidRPr="00757F62" w:rsidRDefault="00A54E4B" w:rsidP="00BF6F68">
            <w:pPr>
              <w:jc w:val="both"/>
              <w:rPr>
                <w:rFonts w:asciiTheme="minorHAnsi" w:hAnsiTheme="minorHAnsi" w:cstheme="minorHAnsi"/>
                <w:sz w:val="22"/>
                <w:szCs w:val="22"/>
              </w:rPr>
            </w:pPr>
            <w:r w:rsidRPr="00757F62">
              <w:rPr>
                <w:rFonts w:asciiTheme="minorHAnsi" w:hAnsiTheme="minorHAnsi" w:cstheme="minorHAnsi"/>
                <w:sz w:val="22"/>
                <w:szCs w:val="22"/>
              </w:rPr>
              <w:t>- annualisation du temps de travail</w:t>
            </w:r>
          </w:p>
          <w:p w:rsidR="00A54E4B" w:rsidRPr="00757F62" w:rsidRDefault="00A54E4B" w:rsidP="00BF6F68">
            <w:pPr>
              <w:jc w:val="both"/>
              <w:rPr>
                <w:rFonts w:asciiTheme="minorHAnsi" w:hAnsiTheme="minorHAnsi" w:cstheme="minorHAnsi"/>
                <w:sz w:val="22"/>
                <w:szCs w:val="22"/>
              </w:rPr>
            </w:pPr>
            <w:r w:rsidRPr="00757F62">
              <w:rPr>
                <w:rFonts w:asciiTheme="minorHAnsi" w:hAnsiTheme="minorHAnsi" w:cstheme="minorHAnsi"/>
                <w:sz w:val="22"/>
                <w:szCs w:val="22"/>
              </w:rPr>
              <w:t>- mise en place des RTT, le cas échéant</w:t>
            </w:r>
          </w:p>
          <w:p w:rsidR="00A54E4B" w:rsidRPr="00757F62" w:rsidRDefault="00A54E4B" w:rsidP="00BF6F68">
            <w:pPr>
              <w:jc w:val="both"/>
              <w:rPr>
                <w:rFonts w:asciiTheme="minorHAnsi" w:hAnsiTheme="minorHAnsi" w:cstheme="minorHAnsi"/>
                <w:sz w:val="22"/>
                <w:szCs w:val="22"/>
              </w:rPr>
            </w:pPr>
            <w:r w:rsidRPr="00757F62">
              <w:rPr>
                <w:rFonts w:asciiTheme="minorHAnsi" w:hAnsiTheme="minorHAnsi" w:cstheme="minorHAnsi"/>
                <w:sz w:val="22"/>
                <w:szCs w:val="22"/>
              </w:rPr>
              <w:t>- instauration des travaux supplémentaires</w:t>
            </w:r>
          </w:p>
          <w:p w:rsidR="00A54E4B" w:rsidRPr="00757F62" w:rsidRDefault="00A54E4B" w:rsidP="00BF6F68">
            <w:pPr>
              <w:jc w:val="both"/>
              <w:rPr>
                <w:rFonts w:asciiTheme="minorHAnsi" w:hAnsiTheme="minorHAnsi" w:cstheme="minorHAnsi"/>
                <w:sz w:val="22"/>
                <w:szCs w:val="22"/>
              </w:rPr>
            </w:pPr>
            <w:r w:rsidRPr="00757F62">
              <w:rPr>
                <w:rFonts w:asciiTheme="minorHAnsi" w:hAnsiTheme="minorHAnsi" w:cstheme="minorHAnsi"/>
                <w:sz w:val="22"/>
                <w:szCs w:val="22"/>
              </w:rPr>
              <w:t>- mise en place du Compte Epargne Temps (CET)</w:t>
            </w:r>
          </w:p>
          <w:p w:rsidR="00A54E4B" w:rsidRPr="00757F62" w:rsidRDefault="00A54E4B" w:rsidP="00BF6F68">
            <w:pPr>
              <w:jc w:val="both"/>
              <w:rPr>
                <w:rFonts w:asciiTheme="minorHAnsi" w:hAnsiTheme="minorHAnsi" w:cstheme="minorHAnsi"/>
                <w:sz w:val="22"/>
                <w:szCs w:val="22"/>
              </w:rPr>
            </w:pPr>
            <w:r w:rsidRPr="00757F62">
              <w:rPr>
                <w:rFonts w:asciiTheme="minorHAnsi" w:hAnsiTheme="minorHAnsi" w:cstheme="minorHAnsi"/>
                <w:sz w:val="22"/>
                <w:szCs w:val="22"/>
              </w:rPr>
              <w:t>- organisation du télétravail</w:t>
            </w:r>
          </w:p>
          <w:p w:rsidR="00A54E4B" w:rsidRPr="00757F62" w:rsidRDefault="00A54E4B" w:rsidP="00BF6F68">
            <w:pPr>
              <w:jc w:val="both"/>
              <w:rPr>
                <w:rFonts w:asciiTheme="minorHAnsi" w:hAnsiTheme="minorHAnsi" w:cstheme="minorHAnsi"/>
                <w:sz w:val="22"/>
                <w:szCs w:val="22"/>
              </w:rPr>
            </w:pPr>
            <w:r w:rsidRPr="00757F62">
              <w:rPr>
                <w:rFonts w:asciiTheme="minorHAnsi" w:hAnsiTheme="minorHAnsi" w:cstheme="minorHAnsi"/>
                <w:sz w:val="22"/>
                <w:szCs w:val="22"/>
              </w:rPr>
              <w:t>- instauration des autorisations spéciales d’absence</w:t>
            </w:r>
          </w:p>
          <w:p w:rsidR="00A54E4B" w:rsidRPr="00757F62" w:rsidRDefault="00A54E4B" w:rsidP="00BF6F68">
            <w:pPr>
              <w:jc w:val="both"/>
              <w:rPr>
                <w:rFonts w:asciiTheme="minorHAnsi" w:hAnsiTheme="minorHAnsi" w:cstheme="minorHAnsi"/>
                <w:sz w:val="22"/>
                <w:szCs w:val="22"/>
              </w:rPr>
            </w:pPr>
            <w:r w:rsidRPr="00757F62">
              <w:rPr>
                <w:rFonts w:asciiTheme="minorHAnsi" w:hAnsiTheme="minorHAnsi" w:cstheme="minorHAnsi"/>
                <w:sz w:val="22"/>
                <w:szCs w:val="22"/>
              </w:rPr>
              <w:t>- mise en place des astreintes</w:t>
            </w:r>
          </w:p>
          <w:p w:rsidR="00A54E4B" w:rsidRDefault="00A54E4B" w:rsidP="00BF6F68">
            <w:pPr>
              <w:jc w:val="both"/>
              <w:rPr>
                <w:rFonts w:asciiTheme="minorHAnsi" w:hAnsiTheme="minorHAnsi" w:cstheme="minorHAnsi"/>
                <w:sz w:val="22"/>
                <w:szCs w:val="22"/>
              </w:rPr>
            </w:pPr>
            <w:r w:rsidRPr="00757F62">
              <w:rPr>
                <w:rFonts w:asciiTheme="minorHAnsi" w:hAnsiTheme="minorHAnsi" w:cstheme="minorHAnsi"/>
                <w:sz w:val="22"/>
                <w:szCs w:val="22"/>
              </w:rPr>
              <w:t>- mise en place des outils de suivi du temps de travail (mise en place et suivi des plannings, règlement de congés annuels, suivi des congés annuels…)</w:t>
            </w:r>
          </w:p>
          <w:p w:rsidR="00C01B0F" w:rsidRPr="00757F62" w:rsidRDefault="00C01B0F" w:rsidP="00C01B0F">
            <w:pPr>
              <w:jc w:val="both"/>
              <w:rPr>
                <w:rFonts w:asciiTheme="minorHAnsi" w:hAnsiTheme="minorHAnsi" w:cstheme="minorHAnsi"/>
                <w:sz w:val="22"/>
                <w:szCs w:val="22"/>
              </w:rPr>
            </w:pPr>
            <w:r w:rsidRPr="00094844">
              <w:rPr>
                <w:rFonts w:asciiTheme="minorHAnsi" w:hAnsiTheme="minorHAnsi" w:cstheme="minorHAnsi"/>
                <w:i/>
                <w:color w:val="1F497D" w:themeColor="text2"/>
                <w:sz w:val="22"/>
                <w:szCs w:val="22"/>
              </w:rPr>
              <w:t xml:space="preserve">(vous référer le cas échéant au site Internet du CDG64 / </w:t>
            </w:r>
            <w:r>
              <w:rPr>
                <w:rFonts w:asciiTheme="minorHAnsi" w:hAnsiTheme="minorHAnsi" w:cstheme="minorHAnsi"/>
                <w:i/>
                <w:color w:val="1F497D" w:themeColor="text2"/>
                <w:sz w:val="22"/>
                <w:szCs w:val="22"/>
              </w:rPr>
              <w:t>Temps de travail</w:t>
            </w:r>
            <w:r w:rsidRPr="00094844">
              <w:rPr>
                <w:rFonts w:asciiTheme="minorHAnsi" w:hAnsiTheme="minorHAnsi" w:cstheme="minorHAnsi"/>
                <w:i/>
                <w:color w:val="1F497D" w:themeColor="text2"/>
                <w:sz w:val="22"/>
                <w:szCs w:val="22"/>
              </w:rPr>
              <w:t>)</w:t>
            </w:r>
          </w:p>
          <w:p w:rsidR="001931FA" w:rsidRPr="00757F62" w:rsidRDefault="001931FA" w:rsidP="00BF6F68">
            <w:pPr>
              <w:jc w:val="both"/>
              <w:rPr>
                <w:rFonts w:asciiTheme="minorHAnsi" w:hAnsiTheme="minorHAnsi" w:cstheme="minorHAnsi"/>
                <w:sz w:val="22"/>
                <w:szCs w:val="22"/>
              </w:rPr>
            </w:pPr>
          </w:p>
          <w:p w:rsidR="00A54E4B" w:rsidRPr="00757F62" w:rsidRDefault="00A54E4B" w:rsidP="00BF6F68">
            <w:pPr>
              <w:jc w:val="both"/>
              <w:rPr>
                <w:rFonts w:asciiTheme="minorHAnsi" w:hAnsiTheme="minorHAnsi" w:cstheme="minorHAnsi"/>
                <w:sz w:val="22"/>
                <w:szCs w:val="22"/>
              </w:rPr>
            </w:pPr>
            <w:r w:rsidRPr="00757F62">
              <w:rPr>
                <w:rFonts w:asciiTheme="minorHAnsi" w:hAnsiTheme="minorHAnsi" w:cstheme="minorHAnsi"/>
                <w:sz w:val="22"/>
                <w:szCs w:val="22"/>
              </w:rPr>
              <w:t>□ …</w:t>
            </w:r>
          </w:p>
          <w:p w:rsidR="002559CC" w:rsidRPr="00757F62" w:rsidRDefault="002559CC" w:rsidP="00BF6F68">
            <w:pPr>
              <w:jc w:val="both"/>
              <w:rPr>
                <w:rFonts w:asciiTheme="minorHAnsi" w:hAnsiTheme="minorHAnsi" w:cstheme="minorHAnsi"/>
                <w:sz w:val="22"/>
                <w:szCs w:val="22"/>
              </w:rPr>
            </w:pPr>
          </w:p>
        </w:tc>
      </w:tr>
      <w:tr w:rsidR="003D0220" w:rsidRPr="00757F62" w:rsidTr="005B6357">
        <w:trPr>
          <w:trHeight w:val="175"/>
        </w:trPr>
        <w:tc>
          <w:tcPr>
            <w:tcW w:w="3963" w:type="dxa"/>
            <w:shd w:val="clear" w:color="auto" w:fill="F2F2F2" w:themeFill="background1" w:themeFillShade="F2"/>
            <w:vAlign w:val="center"/>
          </w:tcPr>
          <w:p w:rsidR="003D0220" w:rsidRPr="009E493A" w:rsidRDefault="003D0220" w:rsidP="0093755C">
            <w:pPr>
              <w:jc w:val="center"/>
              <w:rPr>
                <w:rFonts w:asciiTheme="minorHAnsi" w:hAnsiTheme="minorHAnsi" w:cstheme="minorHAnsi"/>
                <w:b/>
                <w:sz w:val="28"/>
                <w:szCs w:val="28"/>
              </w:rPr>
            </w:pPr>
            <w:r w:rsidRPr="009E493A">
              <w:rPr>
                <w:rFonts w:asciiTheme="minorHAnsi" w:hAnsiTheme="minorHAnsi" w:cstheme="minorHAnsi"/>
                <w:b/>
                <w:sz w:val="28"/>
                <w:szCs w:val="28"/>
              </w:rPr>
              <w:lastRenderedPageBreak/>
              <w:t xml:space="preserve">Recrutement </w:t>
            </w:r>
            <w:r w:rsidR="0093755C" w:rsidRPr="00276EDA">
              <w:rPr>
                <w:rFonts w:asciiTheme="minorHAnsi" w:hAnsiTheme="minorHAnsi" w:cstheme="minorHAnsi"/>
                <w:b/>
                <w:sz w:val="28"/>
                <w:szCs w:val="28"/>
              </w:rPr>
              <w:t>et</w:t>
            </w:r>
            <w:r w:rsidR="0093755C">
              <w:rPr>
                <w:rFonts w:asciiTheme="minorHAnsi" w:hAnsiTheme="minorHAnsi" w:cstheme="minorHAnsi"/>
                <w:b/>
                <w:sz w:val="28"/>
                <w:szCs w:val="28"/>
              </w:rPr>
              <w:t xml:space="preserve"> </w:t>
            </w:r>
            <w:r w:rsidRPr="009E493A">
              <w:rPr>
                <w:rFonts w:asciiTheme="minorHAnsi" w:hAnsiTheme="minorHAnsi" w:cstheme="minorHAnsi"/>
                <w:b/>
                <w:sz w:val="28"/>
                <w:szCs w:val="28"/>
              </w:rPr>
              <w:t>mobilités</w:t>
            </w:r>
          </w:p>
        </w:tc>
        <w:tc>
          <w:tcPr>
            <w:tcW w:w="3414" w:type="dxa"/>
          </w:tcPr>
          <w:p w:rsidR="003D0220" w:rsidRPr="00757F62" w:rsidRDefault="003D0220" w:rsidP="00BF6F68">
            <w:pPr>
              <w:jc w:val="both"/>
              <w:rPr>
                <w:rFonts w:asciiTheme="minorHAnsi" w:hAnsiTheme="minorHAnsi" w:cstheme="minorHAnsi"/>
                <w:sz w:val="22"/>
                <w:szCs w:val="22"/>
              </w:rPr>
            </w:pPr>
            <w:r w:rsidRPr="00757F62">
              <w:rPr>
                <w:rFonts w:asciiTheme="minorHAnsi" w:hAnsiTheme="minorHAnsi" w:cstheme="minorHAnsi"/>
                <w:sz w:val="22"/>
                <w:szCs w:val="22"/>
              </w:rPr>
              <w:t>□ Mettre en place une procédure en matière de recrutement ou faire appel à un tiers pour l’accompagnement au recrutement (CDG</w:t>
            </w:r>
            <w:r w:rsidR="0093755C">
              <w:rPr>
                <w:rFonts w:asciiTheme="minorHAnsi" w:hAnsiTheme="minorHAnsi" w:cstheme="minorHAnsi"/>
                <w:sz w:val="22"/>
                <w:szCs w:val="22"/>
              </w:rPr>
              <w:t xml:space="preserve"> 64</w:t>
            </w:r>
            <w:r w:rsidRPr="00757F62">
              <w:rPr>
                <w:rFonts w:asciiTheme="minorHAnsi" w:hAnsiTheme="minorHAnsi" w:cstheme="minorHAnsi"/>
                <w:sz w:val="22"/>
                <w:szCs w:val="22"/>
              </w:rPr>
              <w:t>, par exemple)</w:t>
            </w:r>
          </w:p>
          <w:p w:rsidR="003D0220" w:rsidRDefault="003D0220" w:rsidP="00BF6F68">
            <w:pPr>
              <w:jc w:val="both"/>
              <w:rPr>
                <w:rFonts w:asciiTheme="minorHAnsi" w:hAnsiTheme="minorHAnsi" w:cstheme="minorHAnsi"/>
                <w:sz w:val="22"/>
                <w:szCs w:val="22"/>
              </w:rPr>
            </w:pPr>
          </w:p>
          <w:p w:rsidR="005C237C" w:rsidRDefault="005C237C" w:rsidP="00BF6F68">
            <w:pPr>
              <w:jc w:val="both"/>
              <w:rPr>
                <w:rFonts w:asciiTheme="minorHAnsi" w:hAnsiTheme="minorHAnsi" w:cstheme="minorHAnsi"/>
                <w:sz w:val="22"/>
                <w:szCs w:val="22"/>
              </w:rPr>
            </w:pPr>
          </w:p>
          <w:p w:rsidR="00094844" w:rsidRDefault="00094844" w:rsidP="00BF6F68">
            <w:pPr>
              <w:jc w:val="both"/>
              <w:rPr>
                <w:rFonts w:asciiTheme="minorHAnsi" w:hAnsiTheme="minorHAnsi" w:cstheme="minorHAnsi"/>
                <w:sz w:val="22"/>
                <w:szCs w:val="22"/>
              </w:rPr>
            </w:pPr>
          </w:p>
          <w:p w:rsidR="00094844" w:rsidRDefault="00094844" w:rsidP="00BF6F68">
            <w:pPr>
              <w:jc w:val="both"/>
              <w:rPr>
                <w:rFonts w:asciiTheme="minorHAnsi" w:hAnsiTheme="minorHAnsi" w:cstheme="minorHAnsi"/>
                <w:sz w:val="22"/>
                <w:szCs w:val="22"/>
              </w:rPr>
            </w:pPr>
          </w:p>
          <w:p w:rsidR="00094844" w:rsidRPr="00757F62" w:rsidRDefault="00094844" w:rsidP="00BF6F68">
            <w:pPr>
              <w:jc w:val="both"/>
              <w:rPr>
                <w:rFonts w:asciiTheme="minorHAnsi" w:hAnsiTheme="minorHAnsi" w:cstheme="minorHAnsi"/>
                <w:sz w:val="22"/>
                <w:szCs w:val="22"/>
              </w:rPr>
            </w:pPr>
          </w:p>
          <w:p w:rsidR="003D0220" w:rsidRPr="00757F62" w:rsidRDefault="003D0220" w:rsidP="00BF6F68">
            <w:pPr>
              <w:jc w:val="both"/>
              <w:rPr>
                <w:rFonts w:asciiTheme="minorHAnsi" w:hAnsiTheme="minorHAnsi" w:cstheme="minorHAnsi"/>
                <w:sz w:val="22"/>
                <w:szCs w:val="22"/>
              </w:rPr>
            </w:pPr>
            <w:r w:rsidRPr="00757F62">
              <w:rPr>
                <w:rFonts w:asciiTheme="minorHAnsi" w:hAnsiTheme="minorHAnsi" w:cstheme="minorHAnsi"/>
                <w:sz w:val="22"/>
                <w:szCs w:val="22"/>
              </w:rPr>
              <w:t>□ Anticiper les recrutements et les départs</w:t>
            </w:r>
          </w:p>
          <w:p w:rsidR="003D0220" w:rsidRPr="00757F62" w:rsidRDefault="003D0220" w:rsidP="00BF6F68">
            <w:pPr>
              <w:jc w:val="both"/>
              <w:rPr>
                <w:rFonts w:asciiTheme="minorHAnsi" w:hAnsiTheme="minorHAnsi" w:cstheme="minorHAnsi"/>
                <w:sz w:val="22"/>
                <w:szCs w:val="22"/>
              </w:rPr>
            </w:pPr>
          </w:p>
          <w:p w:rsidR="003D0220" w:rsidRPr="00757F62" w:rsidRDefault="003D0220" w:rsidP="00BF6F68">
            <w:pPr>
              <w:jc w:val="both"/>
              <w:rPr>
                <w:rFonts w:asciiTheme="minorHAnsi" w:hAnsiTheme="minorHAnsi" w:cstheme="minorHAnsi"/>
                <w:sz w:val="22"/>
                <w:szCs w:val="22"/>
              </w:rPr>
            </w:pPr>
            <w:r w:rsidRPr="00757F62">
              <w:rPr>
                <w:rFonts w:asciiTheme="minorHAnsi" w:hAnsiTheme="minorHAnsi" w:cstheme="minorHAnsi"/>
                <w:sz w:val="22"/>
                <w:szCs w:val="22"/>
              </w:rPr>
              <w:t>□ Assurer les remplacements (recrutement, ou faire appel au Pôle Mission</w:t>
            </w:r>
            <w:r w:rsidR="00C01B0F">
              <w:rPr>
                <w:rFonts w:asciiTheme="minorHAnsi" w:hAnsiTheme="minorHAnsi" w:cstheme="minorHAnsi"/>
                <w:sz w:val="22"/>
                <w:szCs w:val="22"/>
              </w:rPr>
              <w:t>s</w:t>
            </w:r>
            <w:r w:rsidRPr="00757F62">
              <w:rPr>
                <w:rFonts w:asciiTheme="minorHAnsi" w:hAnsiTheme="minorHAnsi" w:cstheme="minorHAnsi"/>
                <w:sz w:val="22"/>
                <w:szCs w:val="22"/>
              </w:rPr>
              <w:t xml:space="preserve"> Temporaire</w:t>
            </w:r>
            <w:r w:rsidR="00C01B0F">
              <w:rPr>
                <w:rFonts w:asciiTheme="minorHAnsi" w:hAnsiTheme="minorHAnsi" w:cstheme="minorHAnsi"/>
                <w:sz w:val="22"/>
                <w:szCs w:val="22"/>
              </w:rPr>
              <w:t>s</w:t>
            </w:r>
            <w:r w:rsidRPr="00757F62">
              <w:rPr>
                <w:rFonts w:asciiTheme="minorHAnsi" w:hAnsiTheme="minorHAnsi" w:cstheme="minorHAnsi"/>
                <w:sz w:val="22"/>
                <w:szCs w:val="22"/>
              </w:rPr>
              <w:t xml:space="preserve"> du CDG, par exemple)</w:t>
            </w:r>
          </w:p>
          <w:p w:rsidR="003D0220" w:rsidRDefault="003D0220" w:rsidP="00BF6F68">
            <w:pPr>
              <w:jc w:val="both"/>
              <w:rPr>
                <w:rFonts w:asciiTheme="minorHAnsi" w:hAnsiTheme="minorHAnsi" w:cstheme="minorHAnsi"/>
                <w:sz w:val="22"/>
                <w:szCs w:val="22"/>
              </w:rPr>
            </w:pPr>
          </w:p>
          <w:p w:rsidR="005C237C" w:rsidRDefault="005C237C" w:rsidP="00BF6F68">
            <w:pPr>
              <w:jc w:val="both"/>
              <w:rPr>
                <w:rFonts w:asciiTheme="minorHAnsi" w:hAnsiTheme="minorHAnsi" w:cstheme="minorHAnsi"/>
                <w:sz w:val="22"/>
                <w:szCs w:val="22"/>
              </w:rPr>
            </w:pPr>
          </w:p>
          <w:p w:rsidR="005C237C" w:rsidRDefault="005C237C" w:rsidP="00BF6F68">
            <w:pPr>
              <w:jc w:val="both"/>
              <w:rPr>
                <w:rFonts w:asciiTheme="minorHAnsi" w:hAnsiTheme="minorHAnsi" w:cstheme="minorHAnsi"/>
                <w:sz w:val="22"/>
                <w:szCs w:val="22"/>
              </w:rPr>
            </w:pPr>
          </w:p>
          <w:p w:rsidR="00094844" w:rsidRDefault="00094844" w:rsidP="00BF6F68">
            <w:pPr>
              <w:jc w:val="both"/>
              <w:rPr>
                <w:rFonts w:asciiTheme="minorHAnsi" w:hAnsiTheme="minorHAnsi" w:cstheme="minorHAnsi"/>
                <w:sz w:val="22"/>
                <w:szCs w:val="22"/>
              </w:rPr>
            </w:pPr>
          </w:p>
          <w:p w:rsidR="00094844" w:rsidRPr="00757F62" w:rsidRDefault="00094844" w:rsidP="00BF6F68">
            <w:pPr>
              <w:jc w:val="both"/>
              <w:rPr>
                <w:rFonts w:asciiTheme="minorHAnsi" w:hAnsiTheme="minorHAnsi" w:cstheme="minorHAnsi"/>
                <w:sz w:val="22"/>
                <w:szCs w:val="22"/>
              </w:rPr>
            </w:pPr>
          </w:p>
          <w:p w:rsidR="003D0220" w:rsidRPr="00757F62" w:rsidRDefault="003D0220" w:rsidP="00BF6F68">
            <w:pPr>
              <w:jc w:val="both"/>
              <w:rPr>
                <w:rFonts w:asciiTheme="minorHAnsi" w:hAnsiTheme="minorHAnsi" w:cstheme="minorHAnsi"/>
                <w:sz w:val="22"/>
                <w:szCs w:val="22"/>
              </w:rPr>
            </w:pPr>
            <w:r w:rsidRPr="00757F62">
              <w:rPr>
                <w:rFonts w:asciiTheme="minorHAnsi" w:hAnsiTheme="minorHAnsi" w:cstheme="minorHAnsi"/>
                <w:sz w:val="22"/>
                <w:szCs w:val="22"/>
              </w:rPr>
              <w:t>□ Favoriser l’apprentissage</w:t>
            </w:r>
          </w:p>
          <w:p w:rsidR="003D0220" w:rsidRPr="00757F62" w:rsidRDefault="003D0220" w:rsidP="00BF6F68">
            <w:pPr>
              <w:jc w:val="both"/>
              <w:rPr>
                <w:rFonts w:asciiTheme="minorHAnsi" w:hAnsiTheme="minorHAnsi" w:cstheme="minorHAnsi"/>
                <w:sz w:val="22"/>
                <w:szCs w:val="22"/>
              </w:rPr>
            </w:pPr>
          </w:p>
          <w:p w:rsidR="003D0220" w:rsidRPr="00757F62" w:rsidRDefault="003D0220" w:rsidP="00BF6F68">
            <w:pPr>
              <w:jc w:val="both"/>
              <w:rPr>
                <w:rFonts w:asciiTheme="minorHAnsi" w:hAnsiTheme="minorHAnsi" w:cstheme="minorHAnsi"/>
                <w:sz w:val="22"/>
                <w:szCs w:val="22"/>
              </w:rPr>
            </w:pPr>
            <w:r w:rsidRPr="00757F62">
              <w:rPr>
                <w:rFonts w:asciiTheme="minorHAnsi" w:hAnsiTheme="minorHAnsi" w:cstheme="minorHAnsi"/>
                <w:sz w:val="22"/>
                <w:szCs w:val="22"/>
              </w:rPr>
              <w:t>□ Accueillir les nouveaux agents et/ou mettre en place un livret d’accueil des nouveaux agents</w:t>
            </w:r>
          </w:p>
          <w:p w:rsidR="005C237C" w:rsidRPr="00757F62" w:rsidRDefault="005C237C" w:rsidP="00BF6F68">
            <w:pPr>
              <w:jc w:val="both"/>
              <w:rPr>
                <w:rFonts w:asciiTheme="minorHAnsi" w:hAnsiTheme="minorHAnsi" w:cstheme="minorHAnsi"/>
                <w:sz w:val="22"/>
                <w:szCs w:val="22"/>
              </w:rPr>
            </w:pPr>
          </w:p>
          <w:p w:rsidR="005C237C" w:rsidRPr="00757F62" w:rsidRDefault="003D0220" w:rsidP="0093755C">
            <w:pPr>
              <w:jc w:val="both"/>
              <w:rPr>
                <w:rFonts w:asciiTheme="minorHAnsi" w:hAnsiTheme="minorHAnsi" w:cstheme="minorHAnsi"/>
                <w:sz w:val="22"/>
                <w:szCs w:val="22"/>
              </w:rPr>
            </w:pPr>
            <w:r w:rsidRPr="00757F62">
              <w:rPr>
                <w:rFonts w:asciiTheme="minorHAnsi" w:hAnsiTheme="minorHAnsi" w:cstheme="minorHAnsi"/>
                <w:sz w:val="22"/>
                <w:szCs w:val="22"/>
              </w:rPr>
              <w:t>□ …</w:t>
            </w:r>
          </w:p>
        </w:tc>
        <w:tc>
          <w:tcPr>
            <w:tcW w:w="3438" w:type="dxa"/>
          </w:tcPr>
          <w:p w:rsidR="0093755C" w:rsidRDefault="003D0220" w:rsidP="00BF6F68">
            <w:pPr>
              <w:jc w:val="both"/>
              <w:rPr>
                <w:rFonts w:asciiTheme="minorHAnsi" w:hAnsiTheme="minorHAnsi" w:cstheme="minorHAnsi"/>
                <w:sz w:val="22"/>
                <w:szCs w:val="22"/>
              </w:rPr>
            </w:pPr>
            <w:r w:rsidRPr="00757F62">
              <w:rPr>
                <w:rFonts w:asciiTheme="minorHAnsi" w:hAnsiTheme="minorHAnsi" w:cstheme="minorHAnsi"/>
                <w:sz w:val="22"/>
                <w:szCs w:val="22"/>
              </w:rPr>
              <w:t>□ Mettre en place une procédure en matière de recrutement ou faire appel à un tiers pour l’accompagnement au recrutement (CDG</w:t>
            </w:r>
            <w:r w:rsidR="0093755C">
              <w:rPr>
                <w:rFonts w:asciiTheme="minorHAnsi" w:hAnsiTheme="minorHAnsi" w:cstheme="minorHAnsi"/>
                <w:sz w:val="22"/>
                <w:szCs w:val="22"/>
              </w:rPr>
              <w:t xml:space="preserve"> 64</w:t>
            </w:r>
            <w:r w:rsidRPr="00757F62">
              <w:rPr>
                <w:rFonts w:asciiTheme="minorHAnsi" w:hAnsiTheme="minorHAnsi" w:cstheme="minorHAnsi"/>
                <w:sz w:val="22"/>
                <w:szCs w:val="22"/>
              </w:rPr>
              <w:t>, par exemple)</w:t>
            </w:r>
            <w:r w:rsidR="00C01B0F">
              <w:rPr>
                <w:rFonts w:asciiTheme="minorHAnsi" w:hAnsiTheme="minorHAnsi" w:cstheme="minorHAnsi"/>
                <w:sz w:val="22"/>
                <w:szCs w:val="22"/>
              </w:rPr>
              <w:t xml:space="preserve"> </w:t>
            </w:r>
          </w:p>
          <w:p w:rsidR="006272B6" w:rsidRPr="00757F62" w:rsidRDefault="006272B6" w:rsidP="006272B6">
            <w:pPr>
              <w:jc w:val="both"/>
              <w:rPr>
                <w:rFonts w:asciiTheme="minorHAnsi" w:hAnsiTheme="minorHAnsi" w:cstheme="minorHAnsi"/>
                <w:sz w:val="22"/>
                <w:szCs w:val="22"/>
              </w:rPr>
            </w:pPr>
            <w:r w:rsidRPr="00094844">
              <w:rPr>
                <w:rFonts w:asciiTheme="minorHAnsi" w:hAnsiTheme="minorHAnsi" w:cstheme="minorHAnsi"/>
                <w:i/>
                <w:color w:val="1F497D" w:themeColor="text2"/>
                <w:sz w:val="22"/>
                <w:szCs w:val="22"/>
              </w:rPr>
              <w:t>(vous référer le cas échéant au site Internet du CDG64 / Prestation d’accompagnement au recrutement)</w:t>
            </w:r>
          </w:p>
          <w:p w:rsidR="003D0220" w:rsidRPr="00757F62" w:rsidRDefault="003D0220" w:rsidP="00BF6F68">
            <w:pPr>
              <w:jc w:val="both"/>
              <w:rPr>
                <w:rFonts w:asciiTheme="minorHAnsi" w:hAnsiTheme="minorHAnsi" w:cstheme="minorHAnsi"/>
                <w:sz w:val="22"/>
                <w:szCs w:val="22"/>
              </w:rPr>
            </w:pPr>
          </w:p>
          <w:p w:rsidR="003D0220" w:rsidRPr="00757F62" w:rsidRDefault="003D0220" w:rsidP="00BF6F68">
            <w:pPr>
              <w:jc w:val="both"/>
              <w:rPr>
                <w:rFonts w:asciiTheme="minorHAnsi" w:hAnsiTheme="minorHAnsi" w:cstheme="minorHAnsi"/>
                <w:sz w:val="22"/>
                <w:szCs w:val="22"/>
              </w:rPr>
            </w:pPr>
            <w:r w:rsidRPr="00757F62">
              <w:rPr>
                <w:rFonts w:asciiTheme="minorHAnsi" w:hAnsiTheme="minorHAnsi" w:cstheme="minorHAnsi"/>
                <w:sz w:val="22"/>
                <w:szCs w:val="22"/>
              </w:rPr>
              <w:t>□ Anticiper les recrutements et les départs</w:t>
            </w:r>
          </w:p>
          <w:p w:rsidR="003D0220" w:rsidRPr="00757F62" w:rsidRDefault="003D0220" w:rsidP="00BF6F68">
            <w:pPr>
              <w:jc w:val="both"/>
              <w:rPr>
                <w:rFonts w:asciiTheme="minorHAnsi" w:hAnsiTheme="minorHAnsi" w:cstheme="minorHAnsi"/>
                <w:sz w:val="22"/>
                <w:szCs w:val="22"/>
              </w:rPr>
            </w:pPr>
          </w:p>
          <w:p w:rsidR="0093755C" w:rsidRDefault="003D0220" w:rsidP="005C237C">
            <w:pPr>
              <w:jc w:val="both"/>
              <w:rPr>
                <w:rFonts w:asciiTheme="minorHAnsi" w:hAnsiTheme="minorHAnsi" w:cstheme="minorHAnsi"/>
                <w:sz w:val="22"/>
                <w:szCs w:val="22"/>
              </w:rPr>
            </w:pPr>
            <w:r w:rsidRPr="00757F62">
              <w:rPr>
                <w:rFonts w:asciiTheme="minorHAnsi" w:hAnsiTheme="minorHAnsi" w:cstheme="minorHAnsi"/>
                <w:sz w:val="22"/>
                <w:szCs w:val="22"/>
              </w:rPr>
              <w:t>□ Assurer les remplacements (recrutement, ou faire appel au Pôle Mission</w:t>
            </w:r>
            <w:r w:rsidR="00C01B0F">
              <w:rPr>
                <w:rFonts w:asciiTheme="minorHAnsi" w:hAnsiTheme="minorHAnsi" w:cstheme="minorHAnsi"/>
                <w:sz w:val="22"/>
                <w:szCs w:val="22"/>
              </w:rPr>
              <w:t>s</w:t>
            </w:r>
            <w:r w:rsidRPr="00757F62">
              <w:rPr>
                <w:rFonts w:asciiTheme="minorHAnsi" w:hAnsiTheme="minorHAnsi" w:cstheme="minorHAnsi"/>
                <w:sz w:val="22"/>
                <w:szCs w:val="22"/>
              </w:rPr>
              <w:t xml:space="preserve"> Temporaire</w:t>
            </w:r>
            <w:r w:rsidR="00C01B0F">
              <w:rPr>
                <w:rFonts w:asciiTheme="minorHAnsi" w:hAnsiTheme="minorHAnsi" w:cstheme="minorHAnsi"/>
                <w:sz w:val="22"/>
                <w:szCs w:val="22"/>
              </w:rPr>
              <w:t>s</w:t>
            </w:r>
            <w:r w:rsidRPr="00757F62">
              <w:rPr>
                <w:rFonts w:asciiTheme="minorHAnsi" w:hAnsiTheme="minorHAnsi" w:cstheme="minorHAnsi"/>
                <w:sz w:val="22"/>
                <w:szCs w:val="22"/>
              </w:rPr>
              <w:t xml:space="preserve"> du CDG, par exemple)</w:t>
            </w:r>
            <w:r w:rsidR="005C237C">
              <w:rPr>
                <w:rFonts w:asciiTheme="minorHAnsi" w:hAnsiTheme="minorHAnsi" w:cstheme="minorHAnsi"/>
                <w:sz w:val="22"/>
                <w:szCs w:val="22"/>
              </w:rPr>
              <w:t xml:space="preserve"> +</w:t>
            </w:r>
          </w:p>
          <w:p w:rsidR="006272B6" w:rsidRPr="00757F62" w:rsidRDefault="006272B6" w:rsidP="006272B6">
            <w:pPr>
              <w:jc w:val="both"/>
              <w:rPr>
                <w:rFonts w:asciiTheme="minorHAnsi" w:hAnsiTheme="minorHAnsi" w:cstheme="minorHAnsi"/>
                <w:sz w:val="22"/>
                <w:szCs w:val="22"/>
              </w:rPr>
            </w:pPr>
            <w:r w:rsidRPr="00094844">
              <w:rPr>
                <w:rFonts w:asciiTheme="minorHAnsi" w:hAnsiTheme="minorHAnsi" w:cstheme="minorHAnsi"/>
                <w:i/>
                <w:color w:val="1F497D" w:themeColor="text2"/>
                <w:sz w:val="22"/>
                <w:szCs w:val="22"/>
              </w:rPr>
              <w:t>(vous référer le cas échéant au site Internet du CDG64 / Prestation de remplacement et de renfort)</w:t>
            </w:r>
          </w:p>
          <w:p w:rsidR="003D0220" w:rsidRPr="00757F62" w:rsidRDefault="003D0220" w:rsidP="00BF6F68">
            <w:pPr>
              <w:jc w:val="both"/>
              <w:rPr>
                <w:rFonts w:asciiTheme="minorHAnsi" w:hAnsiTheme="minorHAnsi" w:cstheme="minorHAnsi"/>
                <w:sz w:val="22"/>
                <w:szCs w:val="22"/>
              </w:rPr>
            </w:pPr>
          </w:p>
          <w:p w:rsidR="003D0220" w:rsidRPr="00757F62" w:rsidRDefault="003D0220" w:rsidP="00BF6F68">
            <w:pPr>
              <w:jc w:val="both"/>
              <w:rPr>
                <w:rFonts w:asciiTheme="minorHAnsi" w:hAnsiTheme="minorHAnsi" w:cstheme="minorHAnsi"/>
                <w:sz w:val="22"/>
                <w:szCs w:val="22"/>
              </w:rPr>
            </w:pPr>
          </w:p>
          <w:p w:rsidR="003D0220" w:rsidRPr="00757F62" w:rsidRDefault="003D0220" w:rsidP="00BF6F68">
            <w:pPr>
              <w:jc w:val="both"/>
              <w:rPr>
                <w:rFonts w:asciiTheme="minorHAnsi" w:hAnsiTheme="minorHAnsi" w:cstheme="minorHAnsi"/>
                <w:sz w:val="22"/>
                <w:szCs w:val="22"/>
              </w:rPr>
            </w:pPr>
            <w:r w:rsidRPr="00757F62">
              <w:rPr>
                <w:rFonts w:asciiTheme="minorHAnsi" w:hAnsiTheme="minorHAnsi" w:cstheme="minorHAnsi"/>
                <w:sz w:val="22"/>
                <w:szCs w:val="22"/>
              </w:rPr>
              <w:t>□ Favoriser l’apprentissage</w:t>
            </w:r>
          </w:p>
          <w:p w:rsidR="003D0220" w:rsidRPr="00757F62" w:rsidRDefault="003D0220" w:rsidP="00BF6F68">
            <w:pPr>
              <w:jc w:val="both"/>
              <w:rPr>
                <w:rFonts w:asciiTheme="minorHAnsi" w:hAnsiTheme="minorHAnsi" w:cstheme="minorHAnsi"/>
                <w:sz w:val="22"/>
                <w:szCs w:val="22"/>
              </w:rPr>
            </w:pPr>
          </w:p>
          <w:p w:rsidR="003D0220" w:rsidRPr="00757F62" w:rsidRDefault="003D0220" w:rsidP="00BF6F68">
            <w:pPr>
              <w:jc w:val="both"/>
              <w:rPr>
                <w:rFonts w:asciiTheme="minorHAnsi" w:hAnsiTheme="minorHAnsi" w:cstheme="minorHAnsi"/>
                <w:sz w:val="22"/>
                <w:szCs w:val="22"/>
              </w:rPr>
            </w:pPr>
            <w:r w:rsidRPr="00757F62">
              <w:rPr>
                <w:rFonts w:asciiTheme="minorHAnsi" w:hAnsiTheme="minorHAnsi" w:cstheme="minorHAnsi"/>
                <w:sz w:val="22"/>
                <w:szCs w:val="22"/>
              </w:rPr>
              <w:t>□ Accueillir les nouveaux agents et/ou mettre en place un livret d’accueil des nouveaux agents</w:t>
            </w:r>
          </w:p>
          <w:p w:rsidR="003D0220" w:rsidRPr="00757F62" w:rsidRDefault="003D0220" w:rsidP="00BF6F68">
            <w:pPr>
              <w:jc w:val="both"/>
              <w:rPr>
                <w:rFonts w:asciiTheme="minorHAnsi" w:hAnsiTheme="minorHAnsi" w:cstheme="minorHAnsi"/>
                <w:sz w:val="22"/>
                <w:szCs w:val="22"/>
              </w:rPr>
            </w:pPr>
          </w:p>
          <w:p w:rsidR="003D0220" w:rsidRPr="00757F62" w:rsidRDefault="003D0220" w:rsidP="0093755C">
            <w:pPr>
              <w:jc w:val="both"/>
              <w:rPr>
                <w:rFonts w:asciiTheme="minorHAnsi" w:hAnsiTheme="minorHAnsi" w:cstheme="minorHAnsi"/>
                <w:sz w:val="22"/>
                <w:szCs w:val="22"/>
              </w:rPr>
            </w:pPr>
            <w:r w:rsidRPr="00757F62">
              <w:rPr>
                <w:rFonts w:asciiTheme="minorHAnsi" w:hAnsiTheme="minorHAnsi" w:cstheme="minorHAnsi"/>
                <w:sz w:val="22"/>
                <w:szCs w:val="22"/>
              </w:rPr>
              <w:t>□ …</w:t>
            </w:r>
          </w:p>
        </w:tc>
      </w:tr>
      <w:tr w:rsidR="003D0220" w:rsidRPr="00757F62" w:rsidTr="005B6357">
        <w:trPr>
          <w:trHeight w:val="175"/>
        </w:trPr>
        <w:tc>
          <w:tcPr>
            <w:tcW w:w="3963" w:type="dxa"/>
            <w:shd w:val="clear" w:color="auto" w:fill="F2F2F2" w:themeFill="background1" w:themeFillShade="F2"/>
            <w:vAlign w:val="center"/>
          </w:tcPr>
          <w:p w:rsidR="003D0220" w:rsidRPr="009E493A" w:rsidRDefault="003D0220" w:rsidP="00D70328">
            <w:pPr>
              <w:jc w:val="center"/>
              <w:rPr>
                <w:rFonts w:asciiTheme="minorHAnsi" w:hAnsiTheme="minorHAnsi" w:cstheme="minorHAnsi"/>
                <w:b/>
                <w:sz w:val="28"/>
                <w:szCs w:val="28"/>
              </w:rPr>
            </w:pPr>
            <w:r w:rsidRPr="009E493A">
              <w:rPr>
                <w:rFonts w:asciiTheme="minorHAnsi" w:hAnsiTheme="minorHAnsi" w:cstheme="minorHAnsi"/>
                <w:b/>
                <w:sz w:val="28"/>
                <w:szCs w:val="28"/>
              </w:rPr>
              <w:t>Formation</w:t>
            </w:r>
          </w:p>
        </w:tc>
        <w:tc>
          <w:tcPr>
            <w:tcW w:w="3414" w:type="dxa"/>
          </w:tcPr>
          <w:p w:rsidR="003D0220" w:rsidRPr="00757F62" w:rsidRDefault="003D0220" w:rsidP="00BF6F68">
            <w:pPr>
              <w:jc w:val="both"/>
              <w:rPr>
                <w:rFonts w:asciiTheme="minorHAnsi" w:hAnsiTheme="minorHAnsi" w:cstheme="minorHAnsi"/>
                <w:sz w:val="22"/>
                <w:szCs w:val="22"/>
              </w:rPr>
            </w:pPr>
            <w:r w:rsidRPr="00757F62">
              <w:rPr>
                <w:rFonts w:asciiTheme="minorHAnsi" w:hAnsiTheme="minorHAnsi" w:cstheme="minorHAnsi"/>
                <w:sz w:val="22"/>
                <w:szCs w:val="22"/>
              </w:rPr>
              <w:t>□ Etablir ou mettre à jour un plan de formation afin de respecter les obligations réglementaires</w:t>
            </w:r>
          </w:p>
          <w:p w:rsidR="003D0220" w:rsidRPr="00757F62" w:rsidRDefault="003D0220" w:rsidP="00BF6F68">
            <w:pPr>
              <w:jc w:val="both"/>
              <w:rPr>
                <w:rFonts w:asciiTheme="minorHAnsi" w:hAnsiTheme="minorHAnsi" w:cstheme="minorHAnsi"/>
                <w:sz w:val="22"/>
                <w:szCs w:val="22"/>
              </w:rPr>
            </w:pPr>
            <w:r w:rsidRPr="00757F62">
              <w:rPr>
                <w:rFonts w:asciiTheme="minorHAnsi" w:hAnsiTheme="minorHAnsi" w:cstheme="minorHAnsi"/>
                <w:sz w:val="22"/>
                <w:szCs w:val="22"/>
              </w:rPr>
              <w:t xml:space="preserve">(exemple : Plan de Formation Mutualisé) </w:t>
            </w:r>
          </w:p>
          <w:p w:rsidR="003D0220" w:rsidRPr="00757F62" w:rsidRDefault="003D0220" w:rsidP="00BF6F68">
            <w:pPr>
              <w:jc w:val="both"/>
              <w:rPr>
                <w:rFonts w:asciiTheme="minorHAnsi" w:hAnsiTheme="minorHAnsi" w:cstheme="minorHAnsi"/>
                <w:sz w:val="22"/>
                <w:szCs w:val="22"/>
              </w:rPr>
            </w:pPr>
          </w:p>
          <w:p w:rsidR="003D0220" w:rsidRPr="00757F62" w:rsidRDefault="003D0220" w:rsidP="00BF6F68">
            <w:pPr>
              <w:jc w:val="both"/>
              <w:rPr>
                <w:rFonts w:asciiTheme="minorHAnsi" w:hAnsiTheme="minorHAnsi" w:cstheme="minorHAnsi"/>
                <w:sz w:val="22"/>
                <w:szCs w:val="22"/>
              </w:rPr>
            </w:pPr>
            <w:r w:rsidRPr="00757F62">
              <w:rPr>
                <w:rFonts w:asciiTheme="minorHAnsi" w:hAnsiTheme="minorHAnsi" w:cstheme="minorHAnsi"/>
                <w:sz w:val="22"/>
                <w:szCs w:val="22"/>
              </w:rPr>
              <w:t>□ Informer les agents sur leurs obligations en matière de formation, sur les dispositifs existants et assurer un suivi individuel</w:t>
            </w:r>
          </w:p>
          <w:p w:rsidR="003D0220" w:rsidRPr="00757F62" w:rsidRDefault="003D0220" w:rsidP="00BF6F68">
            <w:pPr>
              <w:jc w:val="both"/>
              <w:rPr>
                <w:rFonts w:asciiTheme="minorHAnsi" w:hAnsiTheme="minorHAnsi" w:cstheme="minorHAnsi"/>
                <w:sz w:val="22"/>
                <w:szCs w:val="22"/>
              </w:rPr>
            </w:pPr>
          </w:p>
          <w:p w:rsidR="003D0220" w:rsidRDefault="003D0220" w:rsidP="00BF6F68">
            <w:pPr>
              <w:jc w:val="both"/>
              <w:rPr>
                <w:rFonts w:asciiTheme="minorHAnsi" w:hAnsiTheme="minorHAnsi" w:cstheme="minorHAnsi"/>
                <w:sz w:val="22"/>
                <w:szCs w:val="22"/>
              </w:rPr>
            </w:pPr>
          </w:p>
          <w:p w:rsidR="00094844" w:rsidRPr="00757F62" w:rsidRDefault="00094844" w:rsidP="00BF6F68">
            <w:pPr>
              <w:jc w:val="both"/>
              <w:rPr>
                <w:rFonts w:asciiTheme="minorHAnsi" w:hAnsiTheme="minorHAnsi" w:cstheme="minorHAnsi"/>
                <w:sz w:val="22"/>
                <w:szCs w:val="22"/>
              </w:rPr>
            </w:pPr>
          </w:p>
          <w:p w:rsidR="003D0220" w:rsidRPr="00757F62" w:rsidRDefault="003D0220" w:rsidP="00BF6F68">
            <w:pPr>
              <w:jc w:val="both"/>
              <w:rPr>
                <w:rFonts w:asciiTheme="minorHAnsi" w:hAnsiTheme="minorHAnsi" w:cstheme="minorHAnsi"/>
                <w:sz w:val="22"/>
                <w:szCs w:val="22"/>
              </w:rPr>
            </w:pPr>
            <w:r w:rsidRPr="00757F62">
              <w:rPr>
                <w:rFonts w:asciiTheme="minorHAnsi" w:hAnsiTheme="minorHAnsi" w:cstheme="minorHAnsi"/>
                <w:sz w:val="22"/>
                <w:szCs w:val="22"/>
              </w:rPr>
              <w:t>□ Faciliter l’accès aux préparations aux concours et examens professionnels</w:t>
            </w:r>
          </w:p>
          <w:p w:rsidR="003D0220" w:rsidRPr="00757F62" w:rsidRDefault="003D0220" w:rsidP="00BF6F68">
            <w:pPr>
              <w:jc w:val="both"/>
              <w:rPr>
                <w:rFonts w:asciiTheme="minorHAnsi" w:hAnsiTheme="minorHAnsi" w:cstheme="minorHAnsi"/>
                <w:sz w:val="22"/>
                <w:szCs w:val="22"/>
              </w:rPr>
            </w:pPr>
          </w:p>
          <w:p w:rsidR="003D0220" w:rsidRPr="00757F62" w:rsidRDefault="003D0220" w:rsidP="00BF6F68">
            <w:pPr>
              <w:jc w:val="both"/>
              <w:rPr>
                <w:rFonts w:asciiTheme="minorHAnsi" w:hAnsiTheme="minorHAnsi" w:cstheme="minorHAnsi"/>
                <w:sz w:val="22"/>
                <w:szCs w:val="22"/>
              </w:rPr>
            </w:pPr>
            <w:r w:rsidRPr="00757F62">
              <w:rPr>
                <w:rFonts w:asciiTheme="minorHAnsi" w:hAnsiTheme="minorHAnsi" w:cstheme="minorHAnsi"/>
                <w:sz w:val="22"/>
                <w:szCs w:val="22"/>
              </w:rPr>
              <w:t>□ Encourager les agents à se former</w:t>
            </w:r>
          </w:p>
          <w:p w:rsidR="003D0220" w:rsidRDefault="003D0220" w:rsidP="00BF6F68">
            <w:pPr>
              <w:jc w:val="both"/>
              <w:rPr>
                <w:rFonts w:asciiTheme="minorHAnsi" w:hAnsiTheme="minorHAnsi" w:cstheme="minorHAnsi"/>
                <w:sz w:val="22"/>
                <w:szCs w:val="22"/>
              </w:rPr>
            </w:pPr>
          </w:p>
          <w:p w:rsidR="003D0220" w:rsidRPr="00757F62" w:rsidRDefault="003D0220" w:rsidP="00094844">
            <w:pPr>
              <w:jc w:val="both"/>
              <w:rPr>
                <w:rFonts w:asciiTheme="minorHAnsi" w:hAnsiTheme="minorHAnsi" w:cstheme="minorHAnsi"/>
                <w:sz w:val="22"/>
                <w:szCs w:val="22"/>
              </w:rPr>
            </w:pPr>
            <w:r w:rsidRPr="00757F62">
              <w:rPr>
                <w:rFonts w:asciiTheme="minorHAnsi" w:hAnsiTheme="minorHAnsi" w:cstheme="minorHAnsi"/>
                <w:sz w:val="22"/>
                <w:szCs w:val="22"/>
              </w:rPr>
              <w:t>□ Prévoir/maintenir/augmenter le budget formation</w:t>
            </w:r>
          </w:p>
        </w:tc>
        <w:tc>
          <w:tcPr>
            <w:tcW w:w="3438" w:type="dxa"/>
          </w:tcPr>
          <w:p w:rsidR="003D0220" w:rsidRPr="00757F62" w:rsidRDefault="003D0220" w:rsidP="00BF6F68">
            <w:pPr>
              <w:jc w:val="both"/>
              <w:rPr>
                <w:rFonts w:asciiTheme="minorHAnsi" w:hAnsiTheme="minorHAnsi" w:cstheme="minorHAnsi"/>
                <w:sz w:val="22"/>
                <w:szCs w:val="22"/>
              </w:rPr>
            </w:pPr>
            <w:r w:rsidRPr="00757F62">
              <w:rPr>
                <w:rFonts w:asciiTheme="minorHAnsi" w:hAnsiTheme="minorHAnsi" w:cstheme="minorHAnsi"/>
                <w:sz w:val="22"/>
                <w:szCs w:val="22"/>
              </w:rPr>
              <w:t>□ Etablir ou mettre à jour un plan de formation afin de respecter les obligations réglementaires</w:t>
            </w:r>
          </w:p>
          <w:p w:rsidR="003D0220" w:rsidRPr="00757F62" w:rsidRDefault="003D0220" w:rsidP="00BF6F68">
            <w:pPr>
              <w:jc w:val="both"/>
              <w:rPr>
                <w:rFonts w:asciiTheme="minorHAnsi" w:hAnsiTheme="minorHAnsi" w:cstheme="minorHAnsi"/>
                <w:sz w:val="22"/>
                <w:szCs w:val="22"/>
              </w:rPr>
            </w:pPr>
            <w:r w:rsidRPr="00757F62">
              <w:rPr>
                <w:rFonts w:asciiTheme="minorHAnsi" w:hAnsiTheme="minorHAnsi" w:cstheme="minorHAnsi"/>
                <w:sz w:val="22"/>
                <w:szCs w:val="22"/>
              </w:rPr>
              <w:t xml:space="preserve">(exemple : Plan de Formation Mutualisé) </w:t>
            </w:r>
          </w:p>
          <w:p w:rsidR="003D0220" w:rsidRPr="00757F62" w:rsidRDefault="003D0220" w:rsidP="00BF6F68">
            <w:pPr>
              <w:jc w:val="both"/>
              <w:rPr>
                <w:rFonts w:asciiTheme="minorHAnsi" w:hAnsiTheme="minorHAnsi" w:cstheme="minorHAnsi"/>
                <w:sz w:val="22"/>
                <w:szCs w:val="22"/>
              </w:rPr>
            </w:pPr>
          </w:p>
          <w:p w:rsidR="0093755C" w:rsidRDefault="003D0220" w:rsidP="00BF6F68">
            <w:pPr>
              <w:jc w:val="both"/>
              <w:rPr>
                <w:rFonts w:asciiTheme="minorHAnsi" w:hAnsiTheme="minorHAnsi" w:cstheme="minorHAnsi"/>
                <w:sz w:val="22"/>
                <w:szCs w:val="22"/>
              </w:rPr>
            </w:pPr>
            <w:r w:rsidRPr="00757F62">
              <w:rPr>
                <w:rFonts w:asciiTheme="minorHAnsi" w:hAnsiTheme="minorHAnsi" w:cstheme="minorHAnsi"/>
                <w:sz w:val="22"/>
                <w:szCs w:val="22"/>
              </w:rPr>
              <w:t xml:space="preserve">□ Informer les agents sur leurs obligations en matière de formation, sur les dispositifs existants et assurer un suivi individuel </w:t>
            </w:r>
          </w:p>
          <w:p w:rsidR="003D0220" w:rsidRPr="00757F62" w:rsidRDefault="003D0220" w:rsidP="00BF6F68">
            <w:pPr>
              <w:jc w:val="both"/>
              <w:rPr>
                <w:rFonts w:asciiTheme="minorHAnsi" w:hAnsiTheme="minorHAnsi" w:cstheme="minorHAnsi"/>
                <w:i/>
                <w:color w:val="1F497D" w:themeColor="text2"/>
                <w:sz w:val="22"/>
                <w:szCs w:val="22"/>
              </w:rPr>
            </w:pPr>
            <w:r w:rsidRPr="00757F62">
              <w:rPr>
                <w:rFonts w:asciiTheme="minorHAnsi" w:hAnsiTheme="minorHAnsi" w:cstheme="minorHAnsi"/>
                <w:i/>
                <w:color w:val="1F497D" w:themeColor="text2"/>
                <w:sz w:val="22"/>
                <w:szCs w:val="22"/>
              </w:rPr>
              <w:t xml:space="preserve">(vous référer </w:t>
            </w:r>
            <w:r w:rsidR="0093755C" w:rsidRPr="00276EDA">
              <w:rPr>
                <w:rFonts w:asciiTheme="minorHAnsi" w:hAnsiTheme="minorHAnsi" w:cstheme="minorHAnsi"/>
                <w:i/>
                <w:color w:val="1F497D" w:themeColor="text2"/>
                <w:sz w:val="22"/>
                <w:szCs w:val="22"/>
              </w:rPr>
              <w:t>le cas échéant</w:t>
            </w:r>
            <w:r w:rsidR="0093755C">
              <w:rPr>
                <w:rFonts w:asciiTheme="minorHAnsi" w:hAnsiTheme="minorHAnsi" w:cstheme="minorHAnsi"/>
                <w:i/>
                <w:color w:val="1F497D" w:themeColor="text2"/>
                <w:sz w:val="22"/>
                <w:szCs w:val="22"/>
              </w:rPr>
              <w:t xml:space="preserve"> </w:t>
            </w:r>
            <w:r w:rsidRPr="00757F62">
              <w:rPr>
                <w:rFonts w:asciiTheme="minorHAnsi" w:hAnsiTheme="minorHAnsi" w:cstheme="minorHAnsi"/>
                <w:i/>
                <w:color w:val="1F497D" w:themeColor="text2"/>
                <w:sz w:val="22"/>
                <w:szCs w:val="22"/>
              </w:rPr>
              <w:t xml:space="preserve">à </w:t>
            </w:r>
            <w:r w:rsidRPr="00276EDA">
              <w:rPr>
                <w:rFonts w:asciiTheme="minorHAnsi" w:hAnsiTheme="minorHAnsi" w:cstheme="minorHAnsi"/>
                <w:b/>
                <w:i/>
                <w:color w:val="1F497D" w:themeColor="text2"/>
                <w:sz w:val="22"/>
                <w:szCs w:val="22"/>
                <w:u w:val="single"/>
              </w:rPr>
              <w:t>l’annexe 3</w:t>
            </w:r>
            <w:r w:rsidRPr="00757F62">
              <w:rPr>
                <w:rFonts w:asciiTheme="minorHAnsi" w:hAnsiTheme="minorHAnsi" w:cstheme="minorHAnsi"/>
                <w:i/>
                <w:color w:val="1F497D" w:themeColor="text2"/>
                <w:sz w:val="22"/>
                <w:szCs w:val="22"/>
              </w:rPr>
              <w:t>)</w:t>
            </w:r>
          </w:p>
          <w:p w:rsidR="003D0220" w:rsidRPr="00757F62" w:rsidRDefault="003D0220" w:rsidP="00BF6F68">
            <w:pPr>
              <w:jc w:val="both"/>
              <w:rPr>
                <w:rFonts w:asciiTheme="minorHAnsi" w:hAnsiTheme="minorHAnsi" w:cstheme="minorHAnsi"/>
                <w:sz w:val="22"/>
                <w:szCs w:val="22"/>
              </w:rPr>
            </w:pPr>
          </w:p>
          <w:p w:rsidR="003D0220" w:rsidRPr="00757F62" w:rsidRDefault="003D0220" w:rsidP="00BF6F68">
            <w:pPr>
              <w:jc w:val="both"/>
              <w:rPr>
                <w:rFonts w:asciiTheme="minorHAnsi" w:hAnsiTheme="minorHAnsi" w:cstheme="minorHAnsi"/>
                <w:sz w:val="22"/>
                <w:szCs w:val="22"/>
              </w:rPr>
            </w:pPr>
            <w:r w:rsidRPr="00757F62">
              <w:rPr>
                <w:rFonts w:asciiTheme="minorHAnsi" w:hAnsiTheme="minorHAnsi" w:cstheme="minorHAnsi"/>
                <w:sz w:val="22"/>
                <w:szCs w:val="22"/>
              </w:rPr>
              <w:t>□ Faciliter l’accès aux préparations aux concours et examens professionnels</w:t>
            </w:r>
          </w:p>
          <w:p w:rsidR="003D0220" w:rsidRPr="00757F62" w:rsidRDefault="003D0220" w:rsidP="00BF6F68">
            <w:pPr>
              <w:jc w:val="both"/>
              <w:rPr>
                <w:rFonts w:asciiTheme="minorHAnsi" w:hAnsiTheme="minorHAnsi" w:cstheme="minorHAnsi"/>
                <w:sz w:val="22"/>
                <w:szCs w:val="22"/>
              </w:rPr>
            </w:pPr>
          </w:p>
          <w:p w:rsidR="003D0220" w:rsidRPr="00757F62" w:rsidRDefault="003D0220" w:rsidP="00BF6F68">
            <w:pPr>
              <w:jc w:val="both"/>
              <w:rPr>
                <w:rFonts w:asciiTheme="minorHAnsi" w:hAnsiTheme="minorHAnsi" w:cstheme="minorHAnsi"/>
                <w:sz w:val="22"/>
                <w:szCs w:val="22"/>
              </w:rPr>
            </w:pPr>
            <w:r w:rsidRPr="00757F62">
              <w:rPr>
                <w:rFonts w:asciiTheme="minorHAnsi" w:hAnsiTheme="minorHAnsi" w:cstheme="minorHAnsi"/>
                <w:sz w:val="22"/>
                <w:szCs w:val="22"/>
              </w:rPr>
              <w:t>□ Encourager les agents à se former</w:t>
            </w:r>
          </w:p>
          <w:p w:rsidR="003D0220" w:rsidRDefault="003D0220" w:rsidP="00BF6F68">
            <w:pPr>
              <w:jc w:val="both"/>
              <w:rPr>
                <w:rFonts w:asciiTheme="minorHAnsi" w:hAnsiTheme="minorHAnsi" w:cstheme="minorHAnsi"/>
                <w:sz w:val="22"/>
                <w:szCs w:val="22"/>
              </w:rPr>
            </w:pPr>
          </w:p>
          <w:p w:rsidR="00094844" w:rsidRPr="00757F62" w:rsidRDefault="00094844" w:rsidP="00BF6F68">
            <w:pPr>
              <w:jc w:val="both"/>
              <w:rPr>
                <w:rFonts w:asciiTheme="minorHAnsi" w:hAnsiTheme="minorHAnsi" w:cstheme="minorHAnsi"/>
                <w:sz w:val="22"/>
                <w:szCs w:val="22"/>
              </w:rPr>
            </w:pPr>
          </w:p>
          <w:p w:rsidR="003D0220" w:rsidRPr="00757F62" w:rsidRDefault="003D0220" w:rsidP="00094844">
            <w:pPr>
              <w:jc w:val="both"/>
              <w:rPr>
                <w:rFonts w:asciiTheme="minorHAnsi" w:hAnsiTheme="minorHAnsi" w:cstheme="minorHAnsi"/>
                <w:sz w:val="22"/>
                <w:szCs w:val="22"/>
              </w:rPr>
            </w:pPr>
            <w:r w:rsidRPr="00757F62">
              <w:rPr>
                <w:rFonts w:asciiTheme="minorHAnsi" w:hAnsiTheme="minorHAnsi" w:cstheme="minorHAnsi"/>
                <w:sz w:val="22"/>
                <w:szCs w:val="22"/>
              </w:rPr>
              <w:t>□ Prévoir/maintenir/augmenter le budget formation</w:t>
            </w:r>
          </w:p>
        </w:tc>
      </w:tr>
      <w:tr w:rsidR="003D0220" w:rsidRPr="00757F62" w:rsidTr="005B6357">
        <w:trPr>
          <w:trHeight w:val="175"/>
        </w:trPr>
        <w:tc>
          <w:tcPr>
            <w:tcW w:w="3963" w:type="dxa"/>
            <w:shd w:val="clear" w:color="auto" w:fill="F2F2F2" w:themeFill="background1" w:themeFillShade="F2"/>
            <w:vAlign w:val="center"/>
          </w:tcPr>
          <w:p w:rsidR="00A16F83" w:rsidRDefault="003D0220" w:rsidP="00D70328">
            <w:pPr>
              <w:jc w:val="center"/>
              <w:rPr>
                <w:rFonts w:asciiTheme="minorHAnsi" w:hAnsiTheme="minorHAnsi" w:cstheme="minorHAnsi"/>
                <w:b/>
                <w:sz w:val="28"/>
                <w:szCs w:val="28"/>
              </w:rPr>
            </w:pPr>
            <w:r w:rsidRPr="009E493A">
              <w:rPr>
                <w:rFonts w:asciiTheme="minorHAnsi" w:hAnsiTheme="minorHAnsi" w:cstheme="minorHAnsi"/>
                <w:b/>
                <w:sz w:val="28"/>
                <w:szCs w:val="28"/>
              </w:rPr>
              <w:lastRenderedPageBreak/>
              <w:t xml:space="preserve">Rémunération </w:t>
            </w:r>
          </w:p>
          <w:p w:rsidR="003D0220" w:rsidRPr="009E493A" w:rsidRDefault="003D0220" w:rsidP="00D70328">
            <w:pPr>
              <w:jc w:val="center"/>
              <w:rPr>
                <w:rFonts w:asciiTheme="minorHAnsi" w:hAnsiTheme="minorHAnsi" w:cstheme="minorHAnsi"/>
                <w:b/>
                <w:sz w:val="28"/>
                <w:szCs w:val="28"/>
              </w:rPr>
            </w:pPr>
            <w:r w:rsidRPr="009E493A">
              <w:rPr>
                <w:rFonts w:asciiTheme="minorHAnsi" w:hAnsiTheme="minorHAnsi" w:cstheme="minorHAnsi"/>
                <w:b/>
                <w:sz w:val="28"/>
                <w:szCs w:val="28"/>
              </w:rPr>
              <w:t>et avantages sociaux</w:t>
            </w:r>
          </w:p>
        </w:tc>
        <w:tc>
          <w:tcPr>
            <w:tcW w:w="3414" w:type="dxa"/>
          </w:tcPr>
          <w:p w:rsidR="003D0220" w:rsidRPr="00757F62" w:rsidRDefault="003D0220" w:rsidP="00BF6F68">
            <w:pPr>
              <w:jc w:val="both"/>
              <w:rPr>
                <w:rFonts w:asciiTheme="minorHAnsi" w:hAnsiTheme="minorHAnsi" w:cstheme="minorHAnsi"/>
                <w:sz w:val="22"/>
                <w:szCs w:val="22"/>
              </w:rPr>
            </w:pPr>
          </w:p>
          <w:p w:rsidR="003D0220" w:rsidRPr="00757F62" w:rsidRDefault="003D0220" w:rsidP="00BF6F68">
            <w:pPr>
              <w:jc w:val="both"/>
              <w:rPr>
                <w:rFonts w:asciiTheme="minorHAnsi" w:hAnsiTheme="minorHAnsi" w:cstheme="minorHAnsi"/>
                <w:sz w:val="22"/>
                <w:szCs w:val="22"/>
              </w:rPr>
            </w:pPr>
            <w:r w:rsidRPr="00757F62">
              <w:rPr>
                <w:rFonts w:asciiTheme="minorHAnsi" w:hAnsiTheme="minorHAnsi" w:cstheme="minorHAnsi"/>
                <w:sz w:val="22"/>
                <w:szCs w:val="22"/>
              </w:rPr>
              <w:t>□ Mettre en place ou actualiser le régime indemnitaire (délibération RIFSEEP, délibération IHTS…)</w:t>
            </w:r>
          </w:p>
          <w:p w:rsidR="003D0220" w:rsidRPr="00757F62" w:rsidRDefault="003D0220" w:rsidP="00BF6F68">
            <w:pPr>
              <w:jc w:val="both"/>
              <w:rPr>
                <w:rFonts w:asciiTheme="minorHAnsi" w:hAnsiTheme="minorHAnsi" w:cstheme="minorHAnsi"/>
                <w:sz w:val="22"/>
                <w:szCs w:val="22"/>
              </w:rPr>
            </w:pPr>
          </w:p>
          <w:p w:rsidR="003D0220" w:rsidRPr="00757F62" w:rsidRDefault="003D0220" w:rsidP="00BF6F68">
            <w:pPr>
              <w:jc w:val="both"/>
              <w:rPr>
                <w:rFonts w:asciiTheme="minorHAnsi" w:hAnsiTheme="minorHAnsi" w:cstheme="minorHAnsi"/>
                <w:sz w:val="22"/>
                <w:szCs w:val="22"/>
              </w:rPr>
            </w:pPr>
            <w:r w:rsidRPr="00757F62">
              <w:rPr>
                <w:rFonts w:asciiTheme="minorHAnsi" w:hAnsiTheme="minorHAnsi" w:cstheme="minorHAnsi"/>
                <w:sz w:val="22"/>
                <w:szCs w:val="22"/>
              </w:rPr>
              <w:t>□ Participer</w:t>
            </w:r>
            <w:r w:rsidR="00C01B0F">
              <w:rPr>
                <w:rFonts w:asciiTheme="minorHAnsi" w:hAnsiTheme="minorHAnsi" w:cstheme="minorHAnsi"/>
                <w:sz w:val="22"/>
                <w:szCs w:val="22"/>
              </w:rPr>
              <w:t xml:space="preserve"> financièrement</w:t>
            </w:r>
            <w:r w:rsidRPr="00757F62">
              <w:rPr>
                <w:rFonts w:asciiTheme="minorHAnsi" w:hAnsiTheme="minorHAnsi" w:cstheme="minorHAnsi"/>
                <w:sz w:val="22"/>
                <w:szCs w:val="22"/>
              </w:rPr>
              <w:t xml:space="preserve"> à la protection sociale complémentaire des agents en matière de santé et/ou de prévoyance</w:t>
            </w:r>
          </w:p>
          <w:p w:rsidR="003D0220" w:rsidRPr="00757F62" w:rsidRDefault="003D0220" w:rsidP="00BF6F68">
            <w:pPr>
              <w:jc w:val="both"/>
              <w:rPr>
                <w:rFonts w:asciiTheme="minorHAnsi" w:hAnsiTheme="minorHAnsi" w:cstheme="minorHAnsi"/>
                <w:sz w:val="22"/>
                <w:szCs w:val="22"/>
              </w:rPr>
            </w:pPr>
          </w:p>
          <w:p w:rsidR="003D0220" w:rsidRPr="00757F62" w:rsidRDefault="003D0220" w:rsidP="00BF6F68">
            <w:pPr>
              <w:jc w:val="both"/>
              <w:rPr>
                <w:rFonts w:asciiTheme="minorHAnsi" w:hAnsiTheme="minorHAnsi" w:cstheme="minorHAnsi"/>
                <w:sz w:val="22"/>
                <w:szCs w:val="22"/>
              </w:rPr>
            </w:pPr>
            <w:r w:rsidRPr="00757F62">
              <w:rPr>
                <w:rFonts w:asciiTheme="minorHAnsi" w:hAnsiTheme="minorHAnsi" w:cstheme="minorHAnsi"/>
                <w:sz w:val="22"/>
                <w:szCs w:val="22"/>
              </w:rPr>
              <w:t>□ Adhérer ou mettre en œuvre l’action sociale (CNAS, CAS départemental…)</w:t>
            </w:r>
          </w:p>
          <w:p w:rsidR="003D0220" w:rsidRPr="00757F62" w:rsidRDefault="003D0220" w:rsidP="00BF6F68">
            <w:pPr>
              <w:jc w:val="both"/>
              <w:rPr>
                <w:rFonts w:asciiTheme="minorHAnsi" w:hAnsiTheme="minorHAnsi" w:cstheme="minorHAnsi"/>
                <w:sz w:val="22"/>
                <w:szCs w:val="22"/>
              </w:rPr>
            </w:pPr>
          </w:p>
          <w:p w:rsidR="003D0220" w:rsidRPr="00757F62" w:rsidRDefault="003D0220" w:rsidP="00BF6F68">
            <w:pPr>
              <w:jc w:val="both"/>
              <w:rPr>
                <w:rFonts w:asciiTheme="minorHAnsi" w:hAnsiTheme="minorHAnsi" w:cstheme="minorHAnsi"/>
                <w:sz w:val="22"/>
                <w:szCs w:val="22"/>
              </w:rPr>
            </w:pPr>
            <w:r w:rsidRPr="00757F62">
              <w:rPr>
                <w:rFonts w:asciiTheme="minorHAnsi" w:hAnsiTheme="minorHAnsi" w:cstheme="minorHAnsi"/>
                <w:sz w:val="22"/>
                <w:szCs w:val="22"/>
              </w:rPr>
              <w:t>□ Mettre en place les tickets restaurant</w:t>
            </w:r>
          </w:p>
          <w:p w:rsidR="003D0220" w:rsidRPr="00757F62" w:rsidRDefault="003D0220" w:rsidP="00BF6F68">
            <w:pPr>
              <w:jc w:val="both"/>
              <w:rPr>
                <w:rFonts w:asciiTheme="minorHAnsi" w:hAnsiTheme="minorHAnsi" w:cstheme="minorHAnsi"/>
                <w:sz w:val="22"/>
                <w:szCs w:val="22"/>
              </w:rPr>
            </w:pPr>
          </w:p>
          <w:p w:rsidR="003D0220" w:rsidRPr="00757F62" w:rsidRDefault="003D0220" w:rsidP="00BF6F68">
            <w:pPr>
              <w:jc w:val="both"/>
              <w:rPr>
                <w:rFonts w:asciiTheme="minorHAnsi" w:hAnsiTheme="minorHAnsi" w:cstheme="minorHAnsi"/>
                <w:sz w:val="22"/>
                <w:szCs w:val="22"/>
              </w:rPr>
            </w:pPr>
            <w:r w:rsidRPr="00757F62">
              <w:rPr>
                <w:rFonts w:asciiTheme="minorHAnsi" w:hAnsiTheme="minorHAnsi" w:cstheme="minorHAnsi"/>
                <w:sz w:val="22"/>
                <w:szCs w:val="22"/>
              </w:rPr>
              <w:t xml:space="preserve">□ Monétiser le </w:t>
            </w:r>
            <w:r w:rsidR="00276EDA">
              <w:rPr>
                <w:rFonts w:asciiTheme="minorHAnsi" w:hAnsiTheme="minorHAnsi" w:cstheme="minorHAnsi"/>
                <w:sz w:val="22"/>
                <w:szCs w:val="22"/>
              </w:rPr>
              <w:t>C</w:t>
            </w:r>
            <w:r w:rsidR="0093755C" w:rsidRPr="00276EDA">
              <w:rPr>
                <w:rFonts w:asciiTheme="minorHAnsi" w:hAnsiTheme="minorHAnsi" w:cstheme="minorHAnsi"/>
                <w:sz w:val="22"/>
                <w:szCs w:val="22"/>
              </w:rPr>
              <w:t xml:space="preserve">ompte </w:t>
            </w:r>
            <w:r w:rsidR="00276EDA">
              <w:rPr>
                <w:rFonts w:asciiTheme="minorHAnsi" w:hAnsiTheme="minorHAnsi" w:cstheme="minorHAnsi"/>
                <w:sz w:val="22"/>
                <w:szCs w:val="22"/>
              </w:rPr>
              <w:t>E</w:t>
            </w:r>
            <w:r w:rsidR="0093755C" w:rsidRPr="00276EDA">
              <w:rPr>
                <w:rFonts w:asciiTheme="minorHAnsi" w:hAnsiTheme="minorHAnsi" w:cstheme="minorHAnsi"/>
                <w:sz w:val="22"/>
                <w:szCs w:val="22"/>
              </w:rPr>
              <w:t xml:space="preserve">pargne </w:t>
            </w:r>
            <w:r w:rsidR="00276EDA">
              <w:rPr>
                <w:rFonts w:asciiTheme="minorHAnsi" w:hAnsiTheme="minorHAnsi" w:cstheme="minorHAnsi"/>
                <w:sz w:val="22"/>
                <w:szCs w:val="22"/>
              </w:rPr>
              <w:t>T</w:t>
            </w:r>
            <w:r w:rsidR="0093755C" w:rsidRPr="00276EDA">
              <w:rPr>
                <w:rFonts w:asciiTheme="minorHAnsi" w:hAnsiTheme="minorHAnsi" w:cstheme="minorHAnsi"/>
                <w:sz w:val="22"/>
                <w:szCs w:val="22"/>
              </w:rPr>
              <w:t>emps</w:t>
            </w:r>
            <w:r w:rsidR="009A00B5">
              <w:rPr>
                <w:rFonts w:asciiTheme="minorHAnsi" w:hAnsiTheme="minorHAnsi" w:cstheme="minorHAnsi"/>
                <w:sz w:val="22"/>
                <w:szCs w:val="22"/>
              </w:rPr>
              <w:t>,</w:t>
            </w:r>
            <w:r w:rsidRPr="00757F62">
              <w:rPr>
                <w:rFonts w:asciiTheme="minorHAnsi" w:hAnsiTheme="minorHAnsi" w:cstheme="minorHAnsi"/>
                <w:sz w:val="22"/>
                <w:szCs w:val="22"/>
              </w:rPr>
              <w:t xml:space="preserve"> le cas échéant</w:t>
            </w:r>
          </w:p>
          <w:p w:rsidR="003D0220" w:rsidRDefault="003D0220" w:rsidP="00BF6F68">
            <w:pPr>
              <w:jc w:val="both"/>
              <w:rPr>
                <w:rFonts w:asciiTheme="minorHAnsi" w:hAnsiTheme="minorHAnsi" w:cstheme="minorHAnsi"/>
                <w:sz w:val="22"/>
                <w:szCs w:val="22"/>
              </w:rPr>
            </w:pPr>
          </w:p>
          <w:p w:rsidR="005C237C" w:rsidRDefault="005C237C" w:rsidP="005C237C">
            <w:pPr>
              <w:jc w:val="both"/>
              <w:rPr>
                <w:rFonts w:asciiTheme="minorHAnsi" w:hAnsiTheme="minorHAnsi" w:cstheme="minorHAnsi"/>
                <w:sz w:val="22"/>
                <w:szCs w:val="22"/>
              </w:rPr>
            </w:pPr>
            <w:r w:rsidRPr="00757F62">
              <w:rPr>
                <w:rFonts w:asciiTheme="minorHAnsi" w:hAnsiTheme="minorHAnsi" w:cstheme="minorHAnsi"/>
                <w:sz w:val="22"/>
                <w:szCs w:val="22"/>
              </w:rPr>
              <w:t>□ …</w:t>
            </w:r>
          </w:p>
          <w:p w:rsidR="005C237C" w:rsidRPr="00757F62" w:rsidRDefault="005C237C" w:rsidP="00BF6F68">
            <w:pPr>
              <w:jc w:val="both"/>
              <w:rPr>
                <w:rFonts w:asciiTheme="minorHAnsi" w:hAnsiTheme="minorHAnsi" w:cstheme="minorHAnsi"/>
                <w:sz w:val="22"/>
                <w:szCs w:val="22"/>
              </w:rPr>
            </w:pPr>
          </w:p>
        </w:tc>
        <w:tc>
          <w:tcPr>
            <w:tcW w:w="3438" w:type="dxa"/>
          </w:tcPr>
          <w:p w:rsidR="003D0220" w:rsidRPr="00757F62" w:rsidRDefault="003D0220" w:rsidP="00BF6F68">
            <w:pPr>
              <w:jc w:val="both"/>
              <w:rPr>
                <w:rFonts w:asciiTheme="minorHAnsi" w:hAnsiTheme="minorHAnsi" w:cstheme="minorHAnsi"/>
                <w:sz w:val="22"/>
                <w:szCs w:val="22"/>
              </w:rPr>
            </w:pPr>
          </w:p>
          <w:p w:rsidR="005C237C" w:rsidRPr="00757F62" w:rsidRDefault="003D0220" w:rsidP="00BF6F68">
            <w:pPr>
              <w:jc w:val="both"/>
              <w:rPr>
                <w:rFonts w:asciiTheme="minorHAnsi" w:hAnsiTheme="minorHAnsi" w:cstheme="minorHAnsi"/>
                <w:sz w:val="22"/>
                <w:szCs w:val="22"/>
              </w:rPr>
            </w:pPr>
            <w:r w:rsidRPr="00757F62">
              <w:rPr>
                <w:rFonts w:asciiTheme="minorHAnsi" w:hAnsiTheme="minorHAnsi" w:cstheme="minorHAnsi"/>
                <w:sz w:val="22"/>
                <w:szCs w:val="22"/>
              </w:rPr>
              <w:t>□ Mettre en place ou actualiser le régime indemnitaire (délibération RIFSEEP, délibération IHTS…)</w:t>
            </w:r>
          </w:p>
          <w:p w:rsidR="003D0220" w:rsidRPr="00757F62" w:rsidRDefault="003D0220" w:rsidP="00BF6F68">
            <w:pPr>
              <w:jc w:val="both"/>
              <w:rPr>
                <w:rFonts w:asciiTheme="minorHAnsi" w:hAnsiTheme="minorHAnsi" w:cstheme="minorHAnsi"/>
                <w:sz w:val="22"/>
                <w:szCs w:val="22"/>
              </w:rPr>
            </w:pPr>
          </w:p>
          <w:p w:rsidR="003D0220" w:rsidRPr="00757F62" w:rsidRDefault="003D0220" w:rsidP="00BF6F68">
            <w:pPr>
              <w:jc w:val="both"/>
              <w:rPr>
                <w:rFonts w:asciiTheme="minorHAnsi" w:hAnsiTheme="minorHAnsi" w:cstheme="minorHAnsi"/>
                <w:sz w:val="22"/>
                <w:szCs w:val="22"/>
              </w:rPr>
            </w:pPr>
            <w:r w:rsidRPr="00757F62">
              <w:rPr>
                <w:rFonts w:asciiTheme="minorHAnsi" w:hAnsiTheme="minorHAnsi" w:cstheme="minorHAnsi"/>
                <w:sz w:val="22"/>
                <w:szCs w:val="22"/>
              </w:rPr>
              <w:t xml:space="preserve">□ Participer </w:t>
            </w:r>
            <w:r w:rsidR="00C01B0F">
              <w:rPr>
                <w:rFonts w:asciiTheme="minorHAnsi" w:hAnsiTheme="minorHAnsi" w:cstheme="minorHAnsi"/>
                <w:sz w:val="22"/>
                <w:szCs w:val="22"/>
              </w:rPr>
              <w:t xml:space="preserve">financièrement </w:t>
            </w:r>
            <w:r w:rsidRPr="00757F62">
              <w:rPr>
                <w:rFonts w:asciiTheme="minorHAnsi" w:hAnsiTheme="minorHAnsi" w:cstheme="minorHAnsi"/>
                <w:sz w:val="22"/>
                <w:szCs w:val="22"/>
              </w:rPr>
              <w:t>à la protection sociale complémentaire des agents en matière de santé et/ou de prévoyance</w:t>
            </w:r>
          </w:p>
          <w:p w:rsidR="003D0220" w:rsidRPr="00757F62" w:rsidRDefault="003D0220" w:rsidP="00BF6F68">
            <w:pPr>
              <w:jc w:val="both"/>
              <w:rPr>
                <w:rFonts w:asciiTheme="minorHAnsi" w:hAnsiTheme="minorHAnsi" w:cstheme="minorHAnsi"/>
                <w:sz w:val="22"/>
                <w:szCs w:val="22"/>
              </w:rPr>
            </w:pPr>
          </w:p>
          <w:p w:rsidR="003D0220" w:rsidRPr="00757F62" w:rsidRDefault="003D0220" w:rsidP="00BF6F68">
            <w:pPr>
              <w:jc w:val="both"/>
              <w:rPr>
                <w:rFonts w:asciiTheme="minorHAnsi" w:hAnsiTheme="minorHAnsi" w:cstheme="minorHAnsi"/>
                <w:sz w:val="22"/>
                <w:szCs w:val="22"/>
              </w:rPr>
            </w:pPr>
            <w:r w:rsidRPr="00757F62">
              <w:rPr>
                <w:rFonts w:asciiTheme="minorHAnsi" w:hAnsiTheme="minorHAnsi" w:cstheme="minorHAnsi"/>
                <w:sz w:val="22"/>
                <w:szCs w:val="22"/>
              </w:rPr>
              <w:t>□ Adhérer ou mettre en œuvre l’action sociale (CNAS, CAS départemental…)</w:t>
            </w:r>
          </w:p>
          <w:p w:rsidR="003D0220" w:rsidRPr="00757F62" w:rsidRDefault="003D0220" w:rsidP="00BF6F68">
            <w:pPr>
              <w:jc w:val="both"/>
              <w:rPr>
                <w:rFonts w:asciiTheme="minorHAnsi" w:hAnsiTheme="minorHAnsi" w:cstheme="minorHAnsi"/>
                <w:sz w:val="22"/>
                <w:szCs w:val="22"/>
              </w:rPr>
            </w:pPr>
          </w:p>
          <w:p w:rsidR="003D0220" w:rsidRPr="00757F62" w:rsidRDefault="003D0220" w:rsidP="00BF6F68">
            <w:pPr>
              <w:jc w:val="both"/>
              <w:rPr>
                <w:rFonts w:asciiTheme="minorHAnsi" w:hAnsiTheme="minorHAnsi" w:cstheme="minorHAnsi"/>
                <w:sz w:val="22"/>
                <w:szCs w:val="22"/>
              </w:rPr>
            </w:pPr>
            <w:r w:rsidRPr="00757F62">
              <w:rPr>
                <w:rFonts w:asciiTheme="minorHAnsi" w:hAnsiTheme="minorHAnsi" w:cstheme="minorHAnsi"/>
                <w:sz w:val="22"/>
                <w:szCs w:val="22"/>
              </w:rPr>
              <w:t>□ Mettre en place les tickets restaurant</w:t>
            </w:r>
          </w:p>
          <w:p w:rsidR="003D0220" w:rsidRPr="00757F62" w:rsidRDefault="003D0220" w:rsidP="00BF6F68">
            <w:pPr>
              <w:jc w:val="both"/>
              <w:rPr>
                <w:rFonts w:asciiTheme="minorHAnsi" w:hAnsiTheme="minorHAnsi" w:cstheme="minorHAnsi"/>
                <w:sz w:val="22"/>
                <w:szCs w:val="22"/>
              </w:rPr>
            </w:pPr>
          </w:p>
          <w:p w:rsidR="003D0220" w:rsidRPr="00757F62" w:rsidRDefault="003D0220" w:rsidP="00BF6F68">
            <w:pPr>
              <w:jc w:val="both"/>
              <w:rPr>
                <w:rFonts w:asciiTheme="minorHAnsi" w:hAnsiTheme="minorHAnsi" w:cstheme="minorHAnsi"/>
                <w:sz w:val="22"/>
                <w:szCs w:val="22"/>
              </w:rPr>
            </w:pPr>
            <w:r w:rsidRPr="00757F62">
              <w:rPr>
                <w:rFonts w:asciiTheme="minorHAnsi" w:hAnsiTheme="minorHAnsi" w:cstheme="minorHAnsi"/>
                <w:sz w:val="22"/>
                <w:szCs w:val="22"/>
              </w:rPr>
              <w:t xml:space="preserve">□ Monétiser </w:t>
            </w:r>
            <w:r w:rsidRPr="00276EDA">
              <w:rPr>
                <w:rFonts w:asciiTheme="minorHAnsi" w:hAnsiTheme="minorHAnsi" w:cstheme="minorHAnsi"/>
                <w:sz w:val="22"/>
                <w:szCs w:val="22"/>
              </w:rPr>
              <w:t xml:space="preserve">le </w:t>
            </w:r>
            <w:r w:rsidR="00276EDA" w:rsidRPr="00276EDA">
              <w:rPr>
                <w:rFonts w:asciiTheme="minorHAnsi" w:hAnsiTheme="minorHAnsi" w:cstheme="minorHAnsi"/>
                <w:sz w:val="22"/>
                <w:szCs w:val="22"/>
              </w:rPr>
              <w:t>Compte Epargne T</w:t>
            </w:r>
            <w:r w:rsidR="0093755C" w:rsidRPr="00276EDA">
              <w:rPr>
                <w:rFonts w:asciiTheme="minorHAnsi" w:hAnsiTheme="minorHAnsi" w:cstheme="minorHAnsi"/>
                <w:sz w:val="22"/>
                <w:szCs w:val="22"/>
              </w:rPr>
              <w:t>emps</w:t>
            </w:r>
            <w:r w:rsidRPr="00276EDA">
              <w:rPr>
                <w:rFonts w:asciiTheme="minorHAnsi" w:hAnsiTheme="minorHAnsi" w:cstheme="minorHAnsi"/>
                <w:sz w:val="22"/>
                <w:szCs w:val="22"/>
              </w:rPr>
              <w:t>, le</w:t>
            </w:r>
            <w:r w:rsidRPr="00757F62">
              <w:rPr>
                <w:rFonts w:asciiTheme="minorHAnsi" w:hAnsiTheme="minorHAnsi" w:cstheme="minorHAnsi"/>
                <w:sz w:val="22"/>
                <w:szCs w:val="22"/>
              </w:rPr>
              <w:t xml:space="preserve"> cas échéant</w:t>
            </w:r>
          </w:p>
          <w:p w:rsidR="003D0220" w:rsidRDefault="003D0220" w:rsidP="00BF6F68">
            <w:pPr>
              <w:jc w:val="both"/>
              <w:rPr>
                <w:rFonts w:asciiTheme="minorHAnsi" w:hAnsiTheme="minorHAnsi" w:cstheme="minorHAnsi"/>
                <w:sz w:val="22"/>
                <w:szCs w:val="22"/>
              </w:rPr>
            </w:pPr>
          </w:p>
          <w:p w:rsidR="005C237C" w:rsidRPr="00757F62" w:rsidRDefault="005C237C" w:rsidP="005C237C">
            <w:pPr>
              <w:jc w:val="both"/>
              <w:rPr>
                <w:rFonts w:asciiTheme="minorHAnsi" w:hAnsiTheme="minorHAnsi" w:cstheme="minorHAnsi"/>
                <w:sz w:val="22"/>
                <w:szCs w:val="22"/>
              </w:rPr>
            </w:pPr>
            <w:r w:rsidRPr="00757F62">
              <w:rPr>
                <w:rFonts w:asciiTheme="minorHAnsi" w:hAnsiTheme="minorHAnsi" w:cstheme="minorHAnsi"/>
                <w:sz w:val="22"/>
                <w:szCs w:val="22"/>
              </w:rPr>
              <w:t>□ …</w:t>
            </w:r>
          </w:p>
          <w:p w:rsidR="005C237C" w:rsidRPr="00757F62" w:rsidRDefault="005C237C" w:rsidP="00BF6F68">
            <w:pPr>
              <w:jc w:val="both"/>
              <w:rPr>
                <w:rFonts w:asciiTheme="minorHAnsi" w:hAnsiTheme="minorHAnsi" w:cstheme="minorHAnsi"/>
                <w:sz w:val="22"/>
                <w:szCs w:val="22"/>
              </w:rPr>
            </w:pPr>
          </w:p>
        </w:tc>
      </w:tr>
      <w:tr w:rsidR="003D0220" w:rsidRPr="00757F62" w:rsidTr="00EF26F6">
        <w:trPr>
          <w:trHeight w:val="175"/>
        </w:trPr>
        <w:tc>
          <w:tcPr>
            <w:tcW w:w="3963" w:type="dxa"/>
            <w:shd w:val="clear" w:color="auto" w:fill="F2F2F2" w:themeFill="background1" w:themeFillShade="F2"/>
            <w:vAlign w:val="center"/>
          </w:tcPr>
          <w:p w:rsidR="00A16F83" w:rsidRDefault="003D0220" w:rsidP="00D70328">
            <w:pPr>
              <w:jc w:val="center"/>
              <w:rPr>
                <w:rFonts w:asciiTheme="minorHAnsi" w:hAnsiTheme="minorHAnsi" w:cstheme="minorHAnsi"/>
                <w:b/>
                <w:sz w:val="28"/>
                <w:szCs w:val="28"/>
              </w:rPr>
            </w:pPr>
            <w:r w:rsidRPr="009E493A">
              <w:rPr>
                <w:rFonts w:asciiTheme="minorHAnsi" w:hAnsiTheme="minorHAnsi" w:cstheme="minorHAnsi"/>
                <w:b/>
                <w:sz w:val="28"/>
                <w:szCs w:val="28"/>
              </w:rPr>
              <w:t xml:space="preserve">Prévention </w:t>
            </w:r>
          </w:p>
          <w:p w:rsidR="003D0220" w:rsidRPr="009E493A" w:rsidRDefault="003D0220" w:rsidP="00D70328">
            <w:pPr>
              <w:jc w:val="center"/>
              <w:rPr>
                <w:rFonts w:asciiTheme="minorHAnsi" w:hAnsiTheme="minorHAnsi" w:cstheme="minorHAnsi"/>
                <w:b/>
                <w:sz w:val="28"/>
                <w:szCs w:val="28"/>
              </w:rPr>
            </w:pPr>
            <w:r w:rsidRPr="009E493A">
              <w:rPr>
                <w:rFonts w:asciiTheme="minorHAnsi" w:hAnsiTheme="minorHAnsi" w:cstheme="minorHAnsi"/>
                <w:b/>
                <w:sz w:val="28"/>
                <w:szCs w:val="28"/>
              </w:rPr>
              <w:t>des risques professionnels (santé et sécurité au travail)</w:t>
            </w:r>
          </w:p>
        </w:tc>
        <w:tc>
          <w:tcPr>
            <w:tcW w:w="3414" w:type="dxa"/>
            <w:shd w:val="clear" w:color="auto" w:fill="auto"/>
          </w:tcPr>
          <w:p w:rsidR="002C5A95" w:rsidRPr="00C91217" w:rsidRDefault="003D0220" w:rsidP="00BF6F68">
            <w:pPr>
              <w:jc w:val="both"/>
              <w:rPr>
                <w:rFonts w:asciiTheme="minorHAnsi" w:hAnsiTheme="minorHAnsi" w:cstheme="minorHAnsi"/>
                <w:sz w:val="22"/>
                <w:szCs w:val="22"/>
              </w:rPr>
            </w:pPr>
            <w:r w:rsidRPr="00C91217">
              <w:rPr>
                <w:rFonts w:asciiTheme="minorHAnsi" w:hAnsiTheme="minorHAnsi" w:cstheme="minorHAnsi"/>
                <w:sz w:val="22"/>
                <w:szCs w:val="22"/>
              </w:rPr>
              <w:t xml:space="preserve">□ Réaliser et mettre à jour le document unique </w:t>
            </w:r>
            <w:r w:rsidR="0093755C" w:rsidRPr="00C91217">
              <w:rPr>
                <w:rFonts w:asciiTheme="minorHAnsi" w:hAnsiTheme="minorHAnsi" w:cstheme="minorHAnsi"/>
                <w:sz w:val="22"/>
                <w:szCs w:val="22"/>
              </w:rPr>
              <w:t>d’évaluation des risques professionnels</w:t>
            </w:r>
          </w:p>
          <w:p w:rsidR="005C237C" w:rsidRPr="00C91217" w:rsidRDefault="00BA4773" w:rsidP="005C237C">
            <w:pPr>
              <w:jc w:val="both"/>
              <w:rPr>
                <w:rFonts w:asciiTheme="minorHAnsi" w:hAnsiTheme="minorHAnsi" w:cstheme="minorHAnsi"/>
                <w:i/>
                <w:color w:val="1F497D" w:themeColor="text2"/>
                <w:lang w:eastAsia="en-US"/>
              </w:rPr>
            </w:pPr>
            <w:r w:rsidRPr="00C91217">
              <w:rPr>
                <w:rFonts w:asciiTheme="minorHAnsi" w:hAnsiTheme="minorHAnsi" w:cstheme="minorHAnsi"/>
                <w:i/>
                <w:color w:val="1F497D" w:themeColor="text2"/>
                <w:lang w:eastAsia="en-US"/>
              </w:rPr>
              <w:t>Le Document unique d'évaluation des risques professionnels (DUERP), réalisé et mis à jour annuellement, répertorie l'ensemble des risques professionnels (dont les Risques Psycho-Sociaux) auxquels sont exposés les agents, afin d'organiser la prévention au sein du programme annuel de prévention. C’est un document obligatoire (article R.4121-1 du Code du travail).</w:t>
            </w:r>
          </w:p>
          <w:p w:rsidR="005C237C" w:rsidRPr="00C91217" w:rsidRDefault="005C237C" w:rsidP="005C237C">
            <w:pPr>
              <w:jc w:val="both"/>
              <w:rPr>
                <w:rFonts w:asciiTheme="minorHAnsi" w:hAnsiTheme="minorHAnsi" w:cstheme="minorHAnsi"/>
                <w:i/>
                <w:color w:val="1F497D" w:themeColor="text2"/>
                <w:sz w:val="22"/>
                <w:szCs w:val="22"/>
                <w:lang w:eastAsia="en-US"/>
              </w:rPr>
            </w:pPr>
          </w:p>
          <w:p w:rsidR="0093755C" w:rsidRPr="00C91217" w:rsidRDefault="0093755C" w:rsidP="005C237C">
            <w:pPr>
              <w:jc w:val="both"/>
              <w:rPr>
                <w:rFonts w:asciiTheme="minorHAnsi" w:hAnsiTheme="minorHAnsi" w:cstheme="minorHAnsi"/>
                <w:i/>
                <w:color w:val="1F497D" w:themeColor="text2"/>
                <w:sz w:val="22"/>
                <w:szCs w:val="22"/>
                <w:lang w:eastAsia="en-US"/>
              </w:rPr>
            </w:pPr>
          </w:p>
          <w:p w:rsidR="00EF26F6" w:rsidRPr="00C91217" w:rsidRDefault="00EF26F6" w:rsidP="005C237C">
            <w:pPr>
              <w:jc w:val="both"/>
              <w:rPr>
                <w:rFonts w:asciiTheme="minorHAnsi" w:hAnsiTheme="minorHAnsi" w:cstheme="minorHAnsi"/>
                <w:i/>
                <w:color w:val="1F497D" w:themeColor="text2"/>
                <w:sz w:val="22"/>
                <w:szCs w:val="22"/>
                <w:lang w:eastAsia="en-US"/>
              </w:rPr>
            </w:pPr>
          </w:p>
          <w:p w:rsidR="00EF26F6" w:rsidRPr="00C91217" w:rsidRDefault="00EF26F6" w:rsidP="005C237C">
            <w:pPr>
              <w:jc w:val="both"/>
              <w:rPr>
                <w:rFonts w:asciiTheme="minorHAnsi" w:hAnsiTheme="minorHAnsi" w:cstheme="minorHAnsi"/>
                <w:i/>
                <w:color w:val="1F497D" w:themeColor="text2"/>
                <w:sz w:val="4"/>
                <w:szCs w:val="4"/>
                <w:lang w:eastAsia="en-US"/>
              </w:rPr>
            </w:pPr>
          </w:p>
          <w:p w:rsidR="002C5A95" w:rsidRPr="00C91217" w:rsidRDefault="003D0220" w:rsidP="005C237C">
            <w:pPr>
              <w:jc w:val="both"/>
              <w:rPr>
                <w:rFonts w:asciiTheme="minorHAnsi" w:hAnsiTheme="minorHAnsi" w:cstheme="minorHAnsi"/>
                <w:i/>
                <w:color w:val="1F497D" w:themeColor="text2"/>
                <w:sz w:val="22"/>
                <w:szCs w:val="22"/>
                <w:lang w:eastAsia="en-US"/>
              </w:rPr>
            </w:pPr>
            <w:r w:rsidRPr="00C91217">
              <w:rPr>
                <w:rFonts w:asciiTheme="minorHAnsi" w:hAnsiTheme="minorHAnsi" w:cstheme="minorHAnsi"/>
                <w:sz w:val="22"/>
                <w:szCs w:val="22"/>
              </w:rPr>
              <w:t xml:space="preserve">□ Désigner un assistant de prévention et s’assurer </w:t>
            </w:r>
            <w:r w:rsidR="000C78A9" w:rsidRPr="00C91217">
              <w:rPr>
                <w:rFonts w:asciiTheme="minorHAnsi" w:hAnsiTheme="minorHAnsi" w:cstheme="minorHAnsi"/>
                <w:sz w:val="22"/>
                <w:szCs w:val="22"/>
              </w:rPr>
              <w:t xml:space="preserve">du respect </w:t>
            </w:r>
            <w:r w:rsidRPr="00C91217">
              <w:rPr>
                <w:rFonts w:asciiTheme="minorHAnsi" w:hAnsiTheme="minorHAnsi" w:cstheme="minorHAnsi"/>
                <w:sz w:val="22"/>
                <w:szCs w:val="22"/>
              </w:rPr>
              <w:t xml:space="preserve">des formations obligatoires </w:t>
            </w:r>
          </w:p>
          <w:p w:rsidR="005C237C" w:rsidRPr="00C91217" w:rsidRDefault="002C5A95" w:rsidP="005C237C">
            <w:pPr>
              <w:shd w:val="clear" w:color="auto" w:fill="FFFFFF"/>
              <w:tabs>
                <w:tab w:val="num" w:pos="720"/>
              </w:tabs>
              <w:suppressAutoHyphens w:val="0"/>
              <w:jc w:val="both"/>
              <w:rPr>
                <w:rFonts w:asciiTheme="minorHAnsi" w:eastAsia="Times New Roman" w:hAnsiTheme="minorHAnsi" w:cstheme="minorHAnsi"/>
                <w:i/>
                <w:color w:val="1F497D" w:themeColor="text2"/>
                <w:lang w:eastAsia="fr-FR"/>
              </w:rPr>
            </w:pPr>
            <w:r w:rsidRPr="00C91217">
              <w:rPr>
                <w:rFonts w:asciiTheme="minorHAnsi" w:hAnsiTheme="minorHAnsi" w:cstheme="minorHAnsi"/>
                <w:i/>
                <w:color w:val="1F497D" w:themeColor="text2"/>
              </w:rPr>
              <w:t>L’assistant</w:t>
            </w:r>
            <w:r w:rsidRPr="00C91217">
              <w:rPr>
                <w:rFonts w:asciiTheme="minorHAnsi" w:hAnsiTheme="minorHAnsi" w:cstheme="minorHAnsi"/>
                <w:i/>
                <w:color w:val="1F497D" w:themeColor="text2"/>
                <w:shd w:val="clear" w:color="auto" w:fill="FFFFFF"/>
              </w:rPr>
              <w:t xml:space="preserve"> de prévention est l’acteur de proximité en matière de prévention et de sécurité au travail.</w:t>
            </w:r>
            <w:r w:rsidRPr="00C91217">
              <w:rPr>
                <w:rFonts w:asciiTheme="minorHAnsi" w:hAnsiTheme="minorHAnsi" w:cstheme="minorHAnsi"/>
                <w:i/>
                <w:color w:val="1F497D" w:themeColor="text2"/>
              </w:rPr>
              <w:t xml:space="preserve"> Son rôle est de p</w:t>
            </w:r>
            <w:r w:rsidRPr="00C91217">
              <w:rPr>
                <w:rFonts w:asciiTheme="minorHAnsi" w:eastAsia="Times New Roman" w:hAnsiTheme="minorHAnsi" w:cstheme="minorHAnsi"/>
                <w:i/>
                <w:color w:val="1F497D" w:themeColor="text2"/>
                <w:lang w:eastAsia="fr-FR"/>
              </w:rPr>
              <w:t>articiper à l'élaboration de l'évaluation des risques professionnels, d’améliorer les conditions de travail, de faire progresser la connaissance des problèmes de sécurité et des techniques de résolution, d’assurer un relais des questions relatives à la prévention des risques professionnels (registre de santé et de sécurité au travail)</w:t>
            </w:r>
          </w:p>
          <w:p w:rsidR="005C237C" w:rsidRPr="00C91217" w:rsidRDefault="005C237C" w:rsidP="005C237C">
            <w:pPr>
              <w:shd w:val="clear" w:color="auto" w:fill="FFFFFF"/>
              <w:tabs>
                <w:tab w:val="num" w:pos="720"/>
              </w:tabs>
              <w:suppressAutoHyphens w:val="0"/>
              <w:jc w:val="both"/>
              <w:rPr>
                <w:rFonts w:asciiTheme="minorHAnsi" w:eastAsia="Times New Roman" w:hAnsiTheme="minorHAnsi" w:cstheme="minorHAnsi"/>
                <w:i/>
                <w:color w:val="1F497D" w:themeColor="text2"/>
                <w:sz w:val="16"/>
                <w:szCs w:val="16"/>
                <w:lang w:eastAsia="fr-FR"/>
              </w:rPr>
            </w:pPr>
          </w:p>
          <w:p w:rsidR="003D0220" w:rsidRPr="00C91217" w:rsidRDefault="003D0220" w:rsidP="005C237C">
            <w:pPr>
              <w:shd w:val="clear" w:color="auto" w:fill="FFFFFF"/>
              <w:tabs>
                <w:tab w:val="num" w:pos="720"/>
              </w:tabs>
              <w:suppressAutoHyphens w:val="0"/>
              <w:jc w:val="both"/>
              <w:rPr>
                <w:rFonts w:asciiTheme="minorHAnsi" w:hAnsiTheme="minorHAnsi" w:cstheme="minorHAnsi"/>
                <w:sz w:val="22"/>
                <w:szCs w:val="22"/>
              </w:rPr>
            </w:pPr>
            <w:r w:rsidRPr="00C91217">
              <w:rPr>
                <w:rFonts w:asciiTheme="minorHAnsi" w:hAnsiTheme="minorHAnsi" w:cstheme="minorHAnsi"/>
                <w:sz w:val="22"/>
                <w:szCs w:val="22"/>
              </w:rPr>
              <w:t>□ Mettre en place un registre de santé et de sécurité au travail</w:t>
            </w:r>
          </w:p>
          <w:p w:rsidR="003D0220" w:rsidRPr="00C91217" w:rsidRDefault="003D0220" w:rsidP="00BF6F68">
            <w:pPr>
              <w:jc w:val="both"/>
              <w:rPr>
                <w:rFonts w:asciiTheme="minorHAnsi" w:hAnsiTheme="minorHAnsi" w:cstheme="minorHAnsi"/>
                <w:sz w:val="16"/>
                <w:szCs w:val="16"/>
              </w:rPr>
            </w:pPr>
          </w:p>
          <w:p w:rsidR="003D0220" w:rsidRPr="00C91217" w:rsidRDefault="003D0220" w:rsidP="00BF6F68">
            <w:pPr>
              <w:jc w:val="both"/>
              <w:rPr>
                <w:rFonts w:asciiTheme="minorHAnsi" w:hAnsiTheme="minorHAnsi" w:cstheme="minorHAnsi"/>
                <w:sz w:val="22"/>
                <w:szCs w:val="22"/>
              </w:rPr>
            </w:pPr>
            <w:r w:rsidRPr="00C91217">
              <w:rPr>
                <w:rFonts w:asciiTheme="minorHAnsi" w:hAnsiTheme="minorHAnsi" w:cstheme="minorHAnsi"/>
                <w:sz w:val="22"/>
                <w:szCs w:val="22"/>
              </w:rPr>
              <w:t>□ Conventionner avec le CDG</w:t>
            </w:r>
            <w:r w:rsidR="0093755C" w:rsidRPr="00C91217">
              <w:rPr>
                <w:rFonts w:asciiTheme="minorHAnsi" w:hAnsiTheme="minorHAnsi" w:cstheme="minorHAnsi"/>
                <w:sz w:val="22"/>
                <w:szCs w:val="22"/>
              </w:rPr>
              <w:t xml:space="preserve"> 64</w:t>
            </w:r>
            <w:r w:rsidRPr="00C91217">
              <w:rPr>
                <w:rFonts w:asciiTheme="minorHAnsi" w:hAnsiTheme="minorHAnsi" w:cstheme="minorHAnsi"/>
                <w:sz w:val="22"/>
                <w:szCs w:val="22"/>
              </w:rPr>
              <w:t xml:space="preserve"> concernant la médecine préventive et professionnelle </w:t>
            </w:r>
            <w:r w:rsidR="00E91620" w:rsidRPr="00C91217">
              <w:rPr>
                <w:rFonts w:asciiTheme="minorHAnsi" w:hAnsiTheme="minorHAnsi" w:cstheme="minorHAnsi"/>
                <w:sz w:val="22"/>
                <w:szCs w:val="22"/>
              </w:rPr>
              <w:t>(intervention du médecin et de l’équipe pluridisciplinaire en santé au travail : ergonome, psychologue, assistant social ; ingénieur prévention…)</w:t>
            </w:r>
          </w:p>
          <w:p w:rsidR="003D0220" w:rsidRPr="00C91217" w:rsidRDefault="003D0220" w:rsidP="00BF6F68">
            <w:pPr>
              <w:jc w:val="both"/>
              <w:rPr>
                <w:rFonts w:asciiTheme="minorHAnsi" w:hAnsiTheme="minorHAnsi" w:cstheme="minorHAnsi"/>
                <w:sz w:val="22"/>
                <w:szCs w:val="22"/>
              </w:rPr>
            </w:pPr>
          </w:p>
          <w:p w:rsidR="005C237C" w:rsidRPr="00C91217" w:rsidRDefault="005C237C" w:rsidP="00BF6F68">
            <w:pPr>
              <w:jc w:val="both"/>
              <w:rPr>
                <w:rFonts w:asciiTheme="minorHAnsi" w:hAnsiTheme="minorHAnsi" w:cstheme="minorHAnsi"/>
                <w:sz w:val="16"/>
                <w:szCs w:val="16"/>
              </w:rPr>
            </w:pPr>
          </w:p>
          <w:p w:rsidR="00034CE4" w:rsidRPr="00C91217" w:rsidRDefault="00034CE4" w:rsidP="00BF6F68">
            <w:pPr>
              <w:jc w:val="both"/>
              <w:rPr>
                <w:rFonts w:asciiTheme="minorHAnsi" w:hAnsiTheme="minorHAnsi" w:cstheme="minorHAnsi"/>
                <w:sz w:val="16"/>
                <w:szCs w:val="16"/>
              </w:rPr>
            </w:pPr>
          </w:p>
          <w:p w:rsidR="00034CE4" w:rsidRPr="00C91217" w:rsidRDefault="00034CE4" w:rsidP="00BF6F68">
            <w:pPr>
              <w:jc w:val="both"/>
              <w:rPr>
                <w:rFonts w:asciiTheme="minorHAnsi" w:hAnsiTheme="minorHAnsi" w:cstheme="minorHAnsi"/>
                <w:sz w:val="16"/>
                <w:szCs w:val="16"/>
              </w:rPr>
            </w:pPr>
          </w:p>
          <w:p w:rsidR="00CA13C0" w:rsidRPr="00C91217" w:rsidRDefault="00CA13C0" w:rsidP="00BF6F68">
            <w:pPr>
              <w:jc w:val="both"/>
              <w:rPr>
                <w:rFonts w:asciiTheme="minorHAnsi" w:hAnsiTheme="minorHAnsi" w:cstheme="minorHAnsi"/>
                <w:sz w:val="16"/>
                <w:szCs w:val="16"/>
              </w:rPr>
            </w:pPr>
          </w:p>
          <w:p w:rsidR="003D0220" w:rsidRPr="00C91217" w:rsidRDefault="00CA13C0" w:rsidP="00BF6F68">
            <w:pPr>
              <w:jc w:val="both"/>
              <w:rPr>
                <w:rFonts w:asciiTheme="minorHAnsi" w:hAnsiTheme="minorHAnsi" w:cstheme="minorHAnsi"/>
                <w:sz w:val="22"/>
                <w:szCs w:val="22"/>
              </w:rPr>
            </w:pPr>
            <w:r w:rsidRPr="00C91217">
              <w:rPr>
                <w:rFonts w:asciiTheme="minorHAnsi" w:hAnsiTheme="minorHAnsi" w:cstheme="minorHAnsi"/>
                <w:sz w:val="22"/>
                <w:szCs w:val="22"/>
              </w:rPr>
              <w:t>□ Conventionner avec le CDG pour désigner un Agent Chargé de la Fonction d’Inspection (ACFI)</w:t>
            </w:r>
          </w:p>
          <w:p w:rsidR="00CA13C0" w:rsidRPr="00C91217" w:rsidRDefault="00CA13C0" w:rsidP="00BF6F68">
            <w:pPr>
              <w:jc w:val="both"/>
              <w:rPr>
                <w:rFonts w:asciiTheme="minorHAnsi" w:hAnsiTheme="minorHAnsi" w:cstheme="minorHAnsi"/>
                <w:i/>
                <w:color w:val="1F497D" w:themeColor="text2"/>
                <w:shd w:val="clear" w:color="auto" w:fill="FFFFFF"/>
              </w:rPr>
            </w:pPr>
            <w:r w:rsidRPr="00C91217">
              <w:rPr>
                <w:rFonts w:asciiTheme="minorHAnsi" w:hAnsiTheme="minorHAnsi" w:cstheme="minorHAnsi"/>
                <w:i/>
                <w:color w:val="1F497D" w:themeColor="text2"/>
                <w:shd w:val="clear" w:color="auto" w:fill="FFFFFF"/>
              </w:rPr>
              <w:t>Le rôle de l’ACFI est de contrôler les conditions d’application de la réglementation en santé et sécurité au travail dans la collectivité.</w:t>
            </w:r>
          </w:p>
          <w:p w:rsidR="00CA13C0" w:rsidRPr="00C91217" w:rsidRDefault="00CA13C0" w:rsidP="00BF6F68">
            <w:pPr>
              <w:jc w:val="both"/>
              <w:rPr>
                <w:rFonts w:asciiTheme="minorHAnsi" w:hAnsiTheme="minorHAnsi" w:cstheme="minorHAnsi"/>
                <w:i/>
                <w:color w:val="1F497D" w:themeColor="text2"/>
                <w:shd w:val="clear" w:color="auto" w:fill="FFFFFF"/>
              </w:rPr>
            </w:pPr>
            <w:r w:rsidRPr="00C91217">
              <w:rPr>
                <w:rFonts w:asciiTheme="minorHAnsi" w:hAnsiTheme="minorHAnsi" w:cstheme="minorHAnsi"/>
                <w:i/>
                <w:color w:val="1F497D" w:themeColor="text2"/>
                <w:shd w:val="clear" w:color="auto" w:fill="FFFFFF"/>
              </w:rPr>
              <w:t>Ses interventions permettent de connaître la réglementation et de proposer des axes d’amélioration.</w:t>
            </w:r>
          </w:p>
          <w:p w:rsidR="00CA13C0" w:rsidRPr="00C91217" w:rsidRDefault="00CA13C0" w:rsidP="00BF6F68">
            <w:pPr>
              <w:jc w:val="both"/>
              <w:rPr>
                <w:rFonts w:asciiTheme="minorHAnsi" w:hAnsiTheme="minorHAnsi" w:cstheme="minorHAnsi"/>
                <w:i/>
                <w:color w:val="1F497D" w:themeColor="text2"/>
                <w:shd w:val="clear" w:color="auto" w:fill="FFFFFF"/>
              </w:rPr>
            </w:pPr>
            <w:r w:rsidRPr="00C91217">
              <w:rPr>
                <w:rFonts w:asciiTheme="minorHAnsi" w:hAnsiTheme="minorHAnsi" w:cstheme="minorHAnsi"/>
                <w:i/>
                <w:color w:val="1F497D" w:themeColor="text2"/>
                <w:shd w:val="clear" w:color="auto" w:fill="FFFFFF"/>
              </w:rPr>
              <w:t>La convention ACFI signée avec le CDG permet de bénéficier d’un regard extérieur, neutre et professionnel.</w:t>
            </w:r>
          </w:p>
          <w:p w:rsidR="005C237C" w:rsidRPr="00C91217" w:rsidRDefault="005C237C" w:rsidP="00BF6F68">
            <w:pPr>
              <w:jc w:val="both"/>
              <w:rPr>
                <w:rFonts w:asciiTheme="minorHAnsi" w:hAnsiTheme="minorHAnsi" w:cstheme="minorHAnsi"/>
                <w:sz w:val="16"/>
                <w:szCs w:val="16"/>
              </w:rPr>
            </w:pPr>
          </w:p>
          <w:p w:rsidR="00034CE4" w:rsidRPr="00C91217" w:rsidRDefault="00034CE4" w:rsidP="00BF6F68">
            <w:pPr>
              <w:jc w:val="both"/>
              <w:rPr>
                <w:rFonts w:asciiTheme="minorHAnsi" w:hAnsiTheme="minorHAnsi" w:cstheme="minorHAnsi"/>
                <w:sz w:val="16"/>
                <w:szCs w:val="16"/>
              </w:rPr>
            </w:pPr>
          </w:p>
          <w:p w:rsidR="00034CE4" w:rsidRPr="00C91217" w:rsidRDefault="00034CE4" w:rsidP="00BF6F68">
            <w:pPr>
              <w:jc w:val="both"/>
              <w:rPr>
                <w:rFonts w:asciiTheme="minorHAnsi" w:hAnsiTheme="minorHAnsi" w:cstheme="minorHAnsi"/>
                <w:sz w:val="16"/>
                <w:szCs w:val="16"/>
              </w:rPr>
            </w:pPr>
          </w:p>
          <w:p w:rsidR="00034CE4" w:rsidRPr="00C91217" w:rsidRDefault="00034CE4" w:rsidP="00BF6F68">
            <w:pPr>
              <w:jc w:val="both"/>
              <w:rPr>
                <w:rFonts w:asciiTheme="minorHAnsi" w:hAnsiTheme="minorHAnsi" w:cstheme="minorHAnsi"/>
                <w:sz w:val="16"/>
                <w:szCs w:val="16"/>
              </w:rPr>
            </w:pPr>
          </w:p>
          <w:p w:rsidR="00CA13C0" w:rsidRPr="00C91217" w:rsidRDefault="00CA13C0" w:rsidP="00BF6F68">
            <w:pPr>
              <w:jc w:val="both"/>
              <w:rPr>
                <w:rFonts w:asciiTheme="minorHAnsi" w:hAnsiTheme="minorHAnsi" w:cstheme="minorHAnsi"/>
                <w:sz w:val="16"/>
                <w:szCs w:val="16"/>
              </w:rPr>
            </w:pPr>
          </w:p>
          <w:p w:rsidR="00CA13C0" w:rsidRPr="00C91217" w:rsidRDefault="00CA13C0" w:rsidP="00BF6F68">
            <w:pPr>
              <w:jc w:val="both"/>
              <w:rPr>
                <w:rFonts w:asciiTheme="minorHAnsi" w:hAnsiTheme="minorHAnsi" w:cstheme="minorHAnsi"/>
                <w:sz w:val="16"/>
                <w:szCs w:val="16"/>
              </w:rPr>
            </w:pPr>
          </w:p>
          <w:p w:rsidR="003D0220" w:rsidRPr="00C91217" w:rsidRDefault="003D0220" w:rsidP="00BF6F68">
            <w:pPr>
              <w:jc w:val="both"/>
              <w:rPr>
                <w:rFonts w:asciiTheme="minorHAnsi" w:hAnsiTheme="minorHAnsi" w:cstheme="minorHAnsi"/>
                <w:sz w:val="22"/>
                <w:szCs w:val="22"/>
              </w:rPr>
            </w:pPr>
            <w:r w:rsidRPr="00C91217">
              <w:rPr>
                <w:rFonts w:asciiTheme="minorHAnsi" w:hAnsiTheme="minorHAnsi" w:cstheme="minorHAnsi"/>
                <w:sz w:val="22"/>
                <w:szCs w:val="22"/>
              </w:rPr>
              <w:t xml:space="preserve">□ Mettre </w:t>
            </w:r>
            <w:r w:rsidR="002C5A95" w:rsidRPr="00C91217">
              <w:rPr>
                <w:rFonts w:asciiTheme="minorHAnsi" w:hAnsiTheme="minorHAnsi" w:cstheme="minorHAnsi"/>
                <w:sz w:val="22"/>
                <w:szCs w:val="22"/>
              </w:rPr>
              <w:t xml:space="preserve">à </w:t>
            </w:r>
            <w:r w:rsidRPr="00C91217">
              <w:rPr>
                <w:rFonts w:asciiTheme="minorHAnsi" w:hAnsiTheme="minorHAnsi" w:cstheme="minorHAnsi"/>
                <w:sz w:val="22"/>
                <w:szCs w:val="22"/>
              </w:rPr>
              <w:t>disposition des agents des équipements de travail conformes et maintenus en état de conformité</w:t>
            </w:r>
            <w:r w:rsidR="004C515E" w:rsidRPr="00C91217">
              <w:rPr>
                <w:rFonts w:asciiTheme="minorHAnsi" w:hAnsiTheme="minorHAnsi" w:cstheme="minorHAnsi"/>
                <w:sz w:val="22"/>
                <w:szCs w:val="22"/>
              </w:rPr>
              <w:t xml:space="preserve"> (équipements de protection individuelle, outils…)</w:t>
            </w:r>
          </w:p>
          <w:p w:rsidR="002C5A95" w:rsidRPr="00C91217" w:rsidRDefault="002C5A95" w:rsidP="00BF6F68">
            <w:pPr>
              <w:jc w:val="both"/>
              <w:rPr>
                <w:rFonts w:asciiTheme="minorHAnsi" w:hAnsiTheme="minorHAnsi" w:cstheme="minorHAnsi"/>
                <w:sz w:val="8"/>
                <w:szCs w:val="8"/>
              </w:rPr>
            </w:pPr>
          </w:p>
          <w:p w:rsidR="005C237C" w:rsidRPr="00C91217" w:rsidRDefault="002C5A95" w:rsidP="00E91620">
            <w:pPr>
              <w:jc w:val="both"/>
              <w:rPr>
                <w:rFonts w:asciiTheme="minorHAnsi" w:hAnsiTheme="minorHAnsi" w:cstheme="minorHAnsi"/>
                <w:sz w:val="22"/>
                <w:szCs w:val="22"/>
              </w:rPr>
            </w:pPr>
            <w:r w:rsidRPr="00C91217">
              <w:rPr>
                <w:rFonts w:asciiTheme="minorHAnsi" w:hAnsiTheme="minorHAnsi" w:cstheme="minorHAnsi"/>
                <w:sz w:val="22"/>
                <w:szCs w:val="22"/>
              </w:rPr>
              <w:t>□ …</w:t>
            </w:r>
          </w:p>
        </w:tc>
        <w:tc>
          <w:tcPr>
            <w:tcW w:w="3438" w:type="dxa"/>
            <w:shd w:val="clear" w:color="auto" w:fill="auto"/>
          </w:tcPr>
          <w:p w:rsidR="002C5A95" w:rsidRPr="00C91217" w:rsidRDefault="002C5A95" w:rsidP="00BF6F68">
            <w:pPr>
              <w:jc w:val="both"/>
              <w:rPr>
                <w:rFonts w:asciiTheme="minorHAnsi" w:hAnsiTheme="minorHAnsi" w:cstheme="minorHAnsi"/>
                <w:sz w:val="22"/>
                <w:szCs w:val="22"/>
              </w:rPr>
            </w:pPr>
            <w:r w:rsidRPr="00C91217">
              <w:rPr>
                <w:rFonts w:asciiTheme="minorHAnsi" w:hAnsiTheme="minorHAnsi" w:cstheme="minorHAnsi"/>
                <w:sz w:val="22"/>
                <w:szCs w:val="22"/>
              </w:rPr>
              <w:lastRenderedPageBreak/>
              <w:t xml:space="preserve">□ Réaliser et mettre à jour le document unique </w:t>
            </w:r>
            <w:r w:rsidR="0093755C" w:rsidRPr="00C91217">
              <w:rPr>
                <w:rFonts w:asciiTheme="minorHAnsi" w:hAnsiTheme="minorHAnsi" w:cstheme="minorHAnsi"/>
                <w:sz w:val="22"/>
                <w:szCs w:val="22"/>
              </w:rPr>
              <w:t>d’évaluation des risques professionnels</w:t>
            </w:r>
          </w:p>
          <w:p w:rsidR="002C5A95" w:rsidRPr="00C91217" w:rsidRDefault="002C5A95" w:rsidP="005C237C">
            <w:pPr>
              <w:jc w:val="both"/>
              <w:rPr>
                <w:rFonts w:asciiTheme="minorHAnsi" w:hAnsiTheme="minorHAnsi" w:cstheme="minorHAnsi"/>
                <w:i/>
                <w:color w:val="1F497D" w:themeColor="text2"/>
                <w:lang w:eastAsia="en-US"/>
              </w:rPr>
            </w:pPr>
            <w:r w:rsidRPr="00C91217">
              <w:rPr>
                <w:rFonts w:asciiTheme="minorHAnsi" w:hAnsiTheme="minorHAnsi" w:cstheme="minorHAnsi"/>
                <w:i/>
                <w:color w:val="1F497D" w:themeColor="text2"/>
                <w:lang w:eastAsia="en-US"/>
              </w:rPr>
              <w:t>Le Document unique d'évaluation des risques professionnels (DUERP), réalisé et mis à jour annuellement, répertorie l'ensemble des risques professionnels (dont les Risques Psycho-Sociaux) auxquels sont exposés les agents, afin d'organiser la prévention au sein du programme annuel de prévention. C’est un document obligatoire (article R.4121-1 du Code du travail).</w:t>
            </w:r>
          </w:p>
          <w:p w:rsidR="006272B6" w:rsidRPr="00C91217" w:rsidRDefault="006272B6" w:rsidP="006272B6">
            <w:pPr>
              <w:jc w:val="both"/>
              <w:rPr>
                <w:rFonts w:asciiTheme="minorHAnsi" w:hAnsiTheme="minorHAnsi" w:cstheme="minorHAnsi"/>
              </w:rPr>
            </w:pPr>
            <w:r w:rsidRPr="00C91217">
              <w:rPr>
                <w:rFonts w:asciiTheme="minorHAnsi" w:hAnsiTheme="minorHAnsi" w:cstheme="minorHAnsi"/>
                <w:i/>
                <w:color w:val="1F497D" w:themeColor="text2"/>
              </w:rPr>
              <w:t>(vous référer le cas échéant au site Internet du CDG64 /Santé et conditions de travail)</w:t>
            </w:r>
          </w:p>
          <w:p w:rsidR="005C237C" w:rsidRPr="00C91217" w:rsidRDefault="005C237C" w:rsidP="005C237C">
            <w:pPr>
              <w:jc w:val="both"/>
              <w:rPr>
                <w:rFonts w:asciiTheme="minorHAnsi" w:hAnsiTheme="minorHAnsi" w:cstheme="minorHAnsi"/>
                <w:i/>
                <w:color w:val="1F497D" w:themeColor="text2"/>
                <w:sz w:val="10"/>
                <w:szCs w:val="10"/>
                <w:lang w:eastAsia="en-US"/>
              </w:rPr>
            </w:pPr>
          </w:p>
          <w:p w:rsidR="002C5A95" w:rsidRPr="00C91217" w:rsidRDefault="002C5A95" w:rsidP="005C237C">
            <w:pPr>
              <w:shd w:val="clear" w:color="auto" w:fill="FFFFFF"/>
              <w:suppressAutoHyphens w:val="0"/>
              <w:jc w:val="both"/>
              <w:rPr>
                <w:rFonts w:asciiTheme="minorHAnsi" w:eastAsia="Times New Roman" w:hAnsiTheme="minorHAnsi" w:cstheme="minorHAnsi"/>
                <w:i/>
                <w:color w:val="1F497D" w:themeColor="text2"/>
                <w:lang w:eastAsia="fr-FR"/>
              </w:rPr>
            </w:pPr>
            <w:r w:rsidRPr="00C91217">
              <w:rPr>
                <w:rFonts w:asciiTheme="minorHAnsi" w:hAnsiTheme="minorHAnsi" w:cstheme="minorHAnsi"/>
                <w:sz w:val="22"/>
                <w:szCs w:val="22"/>
              </w:rPr>
              <w:t xml:space="preserve">□ Désigner un assistant de prévention et s’assurer du respect des formations obligatoires </w:t>
            </w:r>
            <w:r w:rsidRPr="00C91217">
              <w:rPr>
                <w:rFonts w:asciiTheme="minorHAnsi" w:hAnsiTheme="minorHAnsi" w:cstheme="minorHAnsi"/>
                <w:i/>
                <w:color w:val="1F497D" w:themeColor="text2"/>
              </w:rPr>
              <w:t>L’assistant</w:t>
            </w:r>
            <w:r w:rsidRPr="00C91217">
              <w:rPr>
                <w:rFonts w:asciiTheme="minorHAnsi" w:hAnsiTheme="minorHAnsi" w:cstheme="minorHAnsi"/>
                <w:i/>
                <w:color w:val="1F497D" w:themeColor="text2"/>
                <w:shd w:val="clear" w:color="auto" w:fill="FFFFFF"/>
              </w:rPr>
              <w:t xml:space="preserve"> de prévention est l’acteur de proximité en matière de prévention et de sécurité au travail.</w:t>
            </w:r>
            <w:r w:rsidRPr="00C91217">
              <w:rPr>
                <w:rFonts w:asciiTheme="minorHAnsi" w:hAnsiTheme="minorHAnsi" w:cstheme="minorHAnsi"/>
                <w:i/>
                <w:color w:val="1F497D" w:themeColor="text2"/>
              </w:rPr>
              <w:t xml:space="preserve"> Son rôle est de p</w:t>
            </w:r>
            <w:r w:rsidRPr="00C91217">
              <w:rPr>
                <w:rFonts w:asciiTheme="minorHAnsi" w:eastAsia="Times New Roman" w:hAnsiTheme="minorHAnsi" w:cstheme="minorHAnsi"/>
                <w:i/>
                <w:color w:val="1F497D" w:themeColor="text2"/>
                <w:lang w:eastAsia="fr-FR"/>
              </w:rPr>
              <w:t>articiper à l'élaboration de l'évaluation des risques professionnels, d’améliorer les conditions de travail, de faire progresser la connaissance des problèmes de sécurité et des techniques de résolution, d’assurer un relais des questions relatives à la prévention des risques professionnels (registre de santé et de sécurité au travail)</w:t>
            </w:r>
          </w:p>
          <w:p w:rsidR="005C237C" w:rsidRPr="00C91217" w:rsidRDefault="005C237C" w:rsidP="005C237C">
            <w:pPr>
              <w:shd w:val="clear" w:color="auto" w:fill="FFFFFF"/>
              <w:suppressAutoHyphens w:val="0"/>
              <w:jc w:val="both"/>
              <w:rPr>
                <w:rFonts w:asciiTheme="minorHAnsi" w:hAnsiTheme="minorHAnsi" w:cstheme="minorHAnsi"/>
                <w:sz w:val="16"/>
                <w:szCs w:val="16"/>
              </w:rPr>
            </w:pPr>
          </w:p>
          <w:p w:rsidR="002C5A95" w:rsidRPr="00C91217" w:rsidRDefault="002C5A95" w:rsidP="00BF6F68">
            <w:pPr>
              <w:jc w:val="both"/>
              <w:rPr>
                <w:rFonts w:asciiTheme="minorHAnsi" w:hAnsiTheme="minorHAnsi" w:cstheme="minorHAnsi"/>
                <w:sz w:val="22"/>
                <w:szCs w:val="22"/>
              </w:rPr>
            </w:pPr>
            <w:r w:rsidRPr="00C91217">
              <w:rPr>
                <w:rFonts w:asciiTheme="minorHAnsi" w:hAnsiTheme="minorHAnsi" w:cstheme="minorHAnsi"/>
                <w:sz w:val="22"/>
                <w:szCs w:val="22"/>
              </w:rPr>
              <w:t>□ Mettre en place un registre de santé et de sécurité au travail</w:t>
            </w:r>
          </w:p>
          <w:p w:rsidR="002C5A95" w:rsidRPr="00C91217" w:rsidRDefault="002C5A95" w:rsidP="00BF6F68">
            <w:pPr>
              <w:jc w:val="both"/>
              <w:rPr>
                <w:rFonts w:asciiTheme="minorHAnsi" w:hAnsiTheme="minorHAnsi" w:cstheme="minorHAnsi"/>
                <w:sz w:val="16"/>
                <w:szCs w:val="16"/>
              </w:rPr>
            </w:pPr>
          </w:p>
          <w:p w:rsidR="00CA13C0" w:rsidRPr="00C91217" w:rsidRDefault="00CA13C0" w:rsidP="00CA13C0">
            <w:pPr>
              <w:jc w:val="both"/>
              <w:rPr>
                <w:rFonts w:asciiTheme="minorHAnsi" w:hAnsiTheme="minorHAnsi" w:cstheme="minorHAnsi"/>
                <w:sz w:val="22"/>
                <w:szCs w:val="22"/>
              </w:rPr>
            </w:pPr>
            <w:r w:rsidRPr="00C91217">
              <w:rPr>
                <w:rFonts w:asciiTheme="minorHAnsi" w:hAnsiTheme="minorHAnsi" w:cstheme="minorHAnsi"/>
                <w:sz w:val="22"/>
                <w:szCs w:val="22"/>
              </w:rPr>
              <w:t>□ Conventionner avec le CDG 64 concernant la médecine préventive et professionnelle (intervention du médecin et de l’équipe pluridisciplinaire en santé au travail : ergonome, psychologue, assistant social ; ingénieur prévention…)</w:t>
            </w:r>
          </w:p>
          <w:p w:rsidR="006272B6" w:rsidRPr="00C91217" w:rsidRDefault="006272B6" w:rsidP="006272B6">
            <w:pPr>
              <w:jc w:val="both"/>
              <w:rPr>
                <w:rFonts w:asciiTheme="minorHAnsi" w:hAnsiTheme="minorHAnsi" w:cstheme="minorHAnsi"/>
                <w:sz w:val="22"/>
                <w:szCs w:val="22"/>
              </w:rPr>
            </w:pPr>
            <w:r w:rsidRPr="00C91217">
              <w:rPr>
                <w:rFonts w:asciiTheme="minorHAnsi" w:hAnsiTheme="minorHAnsi" w:cstheme="minorHAnsi"/>
                <w:i/>
                <w:color w:val="1F497D" w:themeColor="text2"/>
                <w:sz w:val="22"/>
                <w:szCs w:val="22"/>
              </w:rPr>
              <w:t>(vous référer le cas échéant au site Internet du CDG64 / Conventions-demandes d’intervention)</w:t>
            </w:r>
          </w:p>
          <w:p w:rsidR="002C5A95" w:rsidRPr="00C91217" w:rsidRDefault="002C5A95" w:rsidP="00BF6F68">
            <w:pPr>
              <w:jc w:val="both"/>
              <w:rPr>
                <w:rFonts w:asciiTheme="minorHAnsi" w:hAnsiTheme="minorHAnsi" w:cstheme="minorHAnsi"/>
                <w:sz w:val="16"/>
                <w:szCs w:val="16"/>
              </w:rPr>
            </w:pPr>
          </w:p>
          <w:p w:rsidR="00CA13C0" w:rsidRPr="00C91217" w:rsidRDefault="00CA13C0" w:rsidP="00CA13C0">
            <w:pPr>
              <w:jc w:val="both"/>
              <w:rPr>
                <w:rFonts w:asciiTheme="minorHAnsi" w:hAnsiTheme="minorHAnsi" w:cstheme="minorHAnsi"/>
                <w:sz w:val="22"/>
                <w:szCs w:val="22"/>
              </w:rPr>
            </w:pPr>
            <w:r w:rsidRPr="00C91217">
              <w:rPr>
                <w:rFonts w:asciiTheme="minorHAnsi" w:hAnsiTheme="minorHAnsi" w:cstheme="minorHAnsi"/>
                <w:sz w:val="22"/>
                <w:szCs w:val="22"/>
              </w:rPr>
              <w:t>□ Conventionner avec le CDG pour désigner un Agent Chargé de la Fonction d’Inspection (ACFI)</w:t>
            </w:r>
          </w:p>
          <w:p w:rsidR="00CA13C0" w:rsidRPr="00C91217" w:rsidRDefault="00CA13C0" w:rsidP="00CA13C0">
            <w:pPr>
              <w:jc w:val="both"/>
              <w:rPr>
                <w:rFonts w:asciiTheme="minorHAnsi" w:hAnsiTheme="minorHAnsi" w:cstheme="minorHAnsi"/>
                <w:i/>
                <w:color w:val="1F497D" w:themeColor="text2"/>
                <w:shd w:val="clear" w:color="auto" w:fill="FFFFFF"/>
              </w:rPr>
            </w:pPr>
            <w:r w:rsidRPr="00C91217">
              <w:rPr>
                <w:rFonts w:asciiTheme="minorHAnsi" w:hAnsiTheme="minorHAnsi" w:cstheme="minorHAnsi"/>
                <w:i/>
                <w:color w:val="1F497D" w:themeColor="text2"/>
                <w:shd w:val="clear" w:color="auto" w:fill="FFFFFF"/>
              </w:rPr>
              <w:t>Le rôle de l’ACFI est de contrôler les conditions d’application de la réglementation en santé et sécurité au travail dans la collectivité.</w:t>
            </w:r>
          </w:p>
          <w:p w:rsidR="00CA13C0" w:rsidRPr="00C91217" w:rsidRDefault="00CA13C0" w:rsidP="00CA13C0">
            <w:pPr>
              <w:jc w:val="both"/>
              <w:rPr>
                <w:rFonts w:asciiTheme="minorHAnsi" w:hAnsiTheme="minorHAnsi" w:cstheme="minorHAnsi"/>
                <w:i/>
                <w:color w:val="1F497D" w:themeColor="text2"/>
                <w:shd w:val="clear" w:color="auto" w:fill="FFFFFF"/>
              </w:rPr>
            </w:pPr>
            <w:r w:rsidRPr="00C91217">
              <w:rPr>
                <w:rFonts w:asciiTheme="minorHAnsi" w:hAnsiTheme="minorHAnsi" w:cstheme="minorHAnsi"/>
                <w:i/>
                <w:color w:val="1F497D" w:themeColor="text2"/>
                <w:shd w:val="clear" w:color="auto" w:fill="FFFFFF"/>
              </w:rPr>
              <w:t>Ses interventions permettent de connaître la réglementation et de proposer des axes d’amélioration.</w:t>
            </w:r>
          </w:p>
          <w:p w:rsidR="00CA13C0" w:rsidRPr="00C91217" w:rsidRDefault="00CA13C0" w:rsidP="00CA13C0">
            <w:pPr>
              <w:jc w:val="both"/>
              <w:rPr>
                <w:rFonts w:asciiTheme="minorHAnsi" w:hAnsiTheme="minorHAnsi" w:cstheme="minorHAnsi"/>
                <w:i/>
                <w:color w:val="1F497D" w:themeColor="text2"/>
                <w:shd w:val="clear" w:color="auto" w:fill="FFFFFF"/>
              </w:rPr>
            </w:pPr>
            <w:r w:rsidRPr="00C91217">
              <w:rPr>
                <w:rFonts w:asciiTheme="minorHAnsi" w:hAnsiTheme="minorHAnsi" w:cstheme="minorHAnsi"/>
                <w:i/>
                <w:color w:val="1F497D" w:themeColor="text2"/>
                <w:shd w:val="clear" w:color="auto" w:fill="FFFFFF"/>
              </w:rPr>
              <w:t>La convention ACFI signée avec le CDG permet de bénéficier d’un regard extérieur, neutre et professionnel.</w:t>
            </w:r>
          </w:p>
          <w:p w:rsidR="00CA13C0" w:rsidRPr="00C91217" w:rsidRDefault="00CA13C0" w:rsidP="00CA13C0">
            <w:pPr>
              <w:jc w:val="both"/>
              <w:rPr>
                <w:rFonts w:asciiTheme="minorHAnsi" w:hAnsiTheme="minorHAnsi" w:cstheme="minorHAnsi"/>
                <w:sz w:val="22"/>
                <w:szCs w:val="22"/>
              </w:rPr>
            </w:pPr>
            <w:r w:rsidRPr="00C91217">
              <w:rPr>
                <w:rFonts w:asciiTheme="minorHAnsi" w:hAnsiTheme="minorHAnsi" w:cstheme="minorHAnsi"/>
                <w:i/>
                <w:color w:val="1F497D" w:themeColor="text2"/>
                <w:sz w:val="22"/>
                <w:szCs w:val="22"/>
              </w:rPr>
              <w:t xml:space="preserve">(vous référer le cas échéant au site Internet du CDG64 / </w:t>
            </w:r>
            <w:proofErr w:type="spellStart"/>
            <w:r w:rsidRPr="00C91217">
              <w:rPr>
                <w:rFonts w:asciiTheme="minorHAnsi" w:hAnsiTheme="minorHAnsi" w:cstheme="minorHAnsi"/>
                <w:i/>
                <w:color w:val="1F497D" w:themeColor="text2"/>
                <w:sz w:val="22"/>
                <w:szCs w:val="22"/>
              </w:rPr>
              <w:t>Conventions-</w:t>
            </w:r>
            <w:r w:rsidR="002A5B34" w:rsidRPr="00C91217">
              <w:rPr>
                <w:rFonts w:asciiTheme="minorHAnsi" w:hAnsiTheme="minorHAnsi" w:cstheme="minorHAnsi"/>
                <w:i/>
                <w:color w:val="1F497D" w:themeColor="text2"/>
                <w:sz w:val="22"/>
                <w:szCs w:val="22"/>
              </w:rPr>
              <w:t>d’inspection</w:t>
            </w:r>
            <w:proofErr w:type="spellEnd"/>
            <w:r w:rsidRPr="00C91217">
              <w:rPr>
                <w:rFonts w:asciiTheme="minorHAnsi" w:hAnsiTheme="minorHAnsi" w:cstheme="minorHAnsi"/>
                <w:i/>
                <w:color w:val="1F497D" w:themeColor="text2"/>
                <w:sz w:val="22"/>
                <w:szCs w:val="22"/>
              </w:rPr>
              <w:t>)</w:t>
            </w:r>
          </w:p>
          <w:p w:rsidR="00CA13C0" w:rsidRPr="00C91217" w:rsidRDefault="00CA13C0" w:rsidP="00BF6F68">
            <w:pPr>
              <w:jc w:val="both"/>
              <w:rPr>
                <w:rFonts w:asciiTheme="minorHAnsi" w:hAnsiTheme="minorHAnsi" w:cstheme="minorHAnsi"/>
                <w:sz w:val="16"/>
                <w:szCs w:val="16"/>
              </w:rPr>
            </w:pPr>
          </w:p>
          <w:p w:rsidR="00CA13C0" w:rsidRPr="00C91217" w:rsidRDefault="00CA13C0" w:rsidP="00BF6F68">
            <w:pPr>
              <w:jc w:val="both"/>
              <w:rPr>
                <w:rFonts w:asciiTheme="minorHAnsi" w:hAnsiTheme="minorHAnsi" w:cstheme="minorHAnsi"/>
                <w:sz w:val="16"/>
                <w:szCs w:val="16"/>
              </w:rPr>
            </w:pPr>
          </w:p>
          <w:p w:rsidR="002C5A95" w:rsidRPr="00C91217" w:rsidRDefault="00034CE4" w:rsidP="00BF6F68">
            <w:pPr>
              <w:jc w:val="both"/>
              <w:rPr>
                <w:rFonts w:asciiTheme="minorHAnsi" w:hAnsiTheme="minorHAnsi" w:cstheme="minorHAnsi"/>
                <w:sz w:val="22"/>
                <w:szCs w:val="22"/>
              </w:rPr>
            </w:pPr>
            <w:r w:rsidRPr="00C91217">
              <w:rPr>
                <w:rFonts w:asciiTheme="minorHAnsi" w:hAnsiTheme="minorHAnsi" w:cstheme="minorHAnsi"/>
                <w:sz w:val="22"/>
                <w:szCs w:val="22"/>
              </w:rPr>
              <w:t xml:space="preserve">□ Mettre </w:t>
            </w:r>
            <w:r w:rsidR="002C5A95" w:rsidRPr="00C91217">
              <w:rPr>
                <w:rFonts w:asciiTheme="minorHAnsi" w:hAnsiTheme="minorHAnsi" w:cstheme="minorHAnsi"/>
                <w:sz w:val="22"/>
                <w:szCs w:val="22"/>
              </w:rPr>
              <w:t xml:space="preserve">à </w:t>
            </w:r>
            <w:r w:rsidR="007A0463" w:rsidRPr="00C91217">
              <w:rPr>
                <w:rFonts w:asciiTheme="minorHAnsi" w:hAnsiTheme="minorHAnsi" w:cstheme="minorHAnsi"/>
                <w:sz w:val="22"/>
                <w:szCs w:val="22"/>
              </w:rPr>
              <w:t>d</w:t>
            </w:r>
            <w:r w:rsidR="002C5A95" w:rsidRPr="00C91217">
              <w:rPr>
                <w:rFonts w:asciiTheme="minorHAnsi" w:hAnsiTheme="minorHAnsi" w:cstheme="minorHAnsi"/>
                <w:sz w:val="22"/>
                <w:szCs w:val="22"/>
              </w:rPr>
              <w:t>isposition des agents des équipements de travail conformes et maintenus en état de conformité</w:t>
            </w:r>
            <w:r w:rsidR="004C515E" w:rsidRPr="00C91217">
              <w:rPr>
                <w:rFonts w:asciiTheme="minorHAnsi" w:hAnsiTheme="minorHAnsi" w:cstheme="minorHAnsi"/>
                <w:sz w:val="22"/>
                <w:szCs w:val="22"/>
              </w:rPr>
              <w:t xml:space="preserve"> (équipements de protection individuelle, outils…)</w:t>
            </w:r>
          </w:p>
          <w:p w:rsidR="002C5A95" w:rsidRPr="00C91217" w:rsidRDefault="002C5A95" w:rsidP="00BF6F68">
            <w:pPr>
              <w:jc w:val="both"/>
              <w:rPr>
                <w:rFonts w:asciiTheme="minorHAnsi" w:hAnsiTheme="minorHAnsi" w:cstheme="minorHAnsi"/>
                <w:sz w:val="8"/>
                <w:szCs w:val="8"/>
              </w:rPr>
            </w:pPr>
          </w:p>
          <w:p w:rsidR="002C5A95" w:rsidRPr="00C91217" w:rsidRDefault="002C5A95" w:rsidP="00034CE4">
            <w:pPr>
              <w:jc w:val="both"/>
              <w:rPr>
                <w:rFonts w:asciiTheme="minorHAnsi" w:hAnsiTheme="minorHAnsi" w:cstheme="minorHAnsi"/>
                <w:sz w:val="22"/>
                <w:szCs w:val="22"/>
              </w:rPr>
            </w:pPr>
            <w:r w:rsidRPr="00C91217">
              <w:rPr>
                <w:rFonts w:asciiTheme="minorHAnsi" w:hAnsiTheme="minorHAnsi" w:cstheme="minorHAnsi"/>
                <w:sz w:val="22"/>
                <w:szCs w:val="22"/>
              </w:rPr>
              <w:t>□ …</w:t>
            </w:r>
          </w:p>
        </w:tc>
      </w:tr>
      <w:tr w:rsidR="003D0220" w:rsidRPr="00757F62" w:rsidTr="005B6357">
        <w:trPr>
          <w:trHeight w:val="175"/>
        </w:trPr>
        <w:tc>
          <w:tcPr>
            <w:tcW w:w="3963" w:type="dxa"/>
            <w:shd w:val="clear" w:color="auto" w:fill="F2F2F2" w:themeFill="background1" w:themeFillShade="F2"/>
            <w:vAlign w:val="center"/>
          </w:tcPr>
          <w:p w:rsidR="00A16F83" w:rsidRDefault="00B2198D" w:rsidP="00D70328">
            <w:pPr>
              <w:jc w:val="center"/>
              <w:rPr>
                <w:rFonts w:asciiTheme="minorHAnsi" w:hAnsiTheme="minorHAnsi" w:cstheme="minorHAnsi"/>
                <w:b/>
                <w:sz w:val="28"/>
                <w:szCs w:val="28"/>
              </w:rPr>
            </w:pPr>
            <w:r>
              <w:rPr>
                <w:rFonts w:asciiTheme="minorHAnsi" w:hAnsiTheme="minorHAnsi" w:cstheme="minorHAnsi"/>
                <w:b/>
                <w:sz w:val="28"/>
                <w:szCs w:val="28"/>
              </w:rPr>
              <w:lastRenderedPageBreak/>
              <w:t>G</w:t>
            </w:r>
            <w:r w:rsidR="003D0220" w:rsidRPr="009E493A">
              <w:rPr>
                <w:rFonts w:asciiTheme="minorHAnsi" w:hAnsiTheme="minorHAnsi" w:cstheme="minorHAnsi"/>
                <w:b/>
                <w:sz w:val="28"/>
                <w:szCs w:val="28"/>
              </w:rPr>
              <w:t>estion des absences</w:t>
            </w:r>
          </w:p>
          <w:p w:rsidR="003D0220" w:rsidRPr="009E493A" w:rsidRDefault="003D0220" w:rsidP="00D70328">
            <w:pPr>
              <w:jc w:val="center"/>
              <w:rPr>
                <w:rFonts w:asciiTheme="minorHAnsi" w:hAnsiTheme="minorHAnsi" w:cstheme="minorHAnsi"/>
                <w:b/>
                <w:sz w:val="28"/>
                <w:szCs w:val="28"/>
              </w:rPr>
            </w:pPr>
            <w:r w:rsidRPr="009E493A">
              <w:rPr>
                <w:rFonts w:asciiTheme="minorHAnsi" w:hAnsiTheme="minorHAnsi" w:cstheme="minorHAnsi"/>
                <w:b/>
                <w:sz w:val="28"/>
                <w:szCs w:val="28"/>
              </w:rPr>
              <w:t>pour raison de santé</w:t>
            </w:r>
          </w:p>
        </w:tc>
        <w:tc>
          <w:tcPr>
            <w:tcW w:w="3414" w:type="dxa"/>
          </w:tcPr>
          <w:p w:rsidR="003D0220" w:rsidRPr="00757F62" w:rsidRDefault="003D0220" w:rsidP="00BF6F68">
            <w:pPr>
              <w:jc w:val="both"/>
              <w:rPr>
                <w:rFonts w:asciiTheme="minorHAnsi" w:hAnsiTheme="minorHAnsi" w:cstheme="minorHAnsi"/>
                <w:sz w:val="22"/>
                <w:szCs w:val="22"/>
              </w:rPr>
            </w:pPr>
            <w:r w:rsidRPr="00757F62">
              <w:rPr>
                <w:rFonts w:asciiTheme="minorHAnsi" w:hAnsiTheme="minorHAnsi" w:cstheme="minorHAnsi"/>
                <w:sz w:val="22"/>
                <w:szCs w:val="22"/>
              </w:rPr>
              <w:t>□ Mettre en œuvre des actions de maintien dans l’emploi (exemples : aménagement du poste</w:t>
            </w:r>
            <w:r w:rsidR="0058192B">
              <w:rPr>
                <w:rFonts w:asciiTheme="minorHAnsi" w:hAnsiTheme="minorHAnsi" w:cstheme="minorHAnsi"/>
                <w:sz w:val="22"/>
                <w:szCs w:val="22"/>
              </w:rPr>
              <w:t xml:space="preserve"> en fonction de l’état de santé des agents</w:t>
            </w:r>
            <w:r w:rsidRPr="00757F62">
              <w:rPr>
                <w:rFonts w:asciiTheme="minorHAnsi" w:hAnsiTheme="minorHAnsi" w:cstheme="minorHAnsi"/>
                <w:sz w:val="22"/>
                <w:szCs w:val="22"/>
              </w:rPr>
              <w:t>, psychologie du travail, accompagnement social…)</w:t>
            </w:r>
          </w:p>
          <w:p w:rsidR="002C5A95" w:rsidRPr="00757F62" w:rsidRDefault="002C5A95" w:rsidP="00BF6F68">
            <w:pPr>
              <w:jc w:val="both"/>
              <w:rPr>
                <w:rFonts w:asciiTheme="minorHAnsi" w:hAnsiTheme="minorHAnsi" w:cstheme="minorHAnsi"/>
                <w:sz w:val="22"/>
                <w:szCs w:val="22"/>
              </w:rPr>
            </w:pPr>
          </w:p>
          <w:p w:rsidR="003D0220" w:rsidRDefault="003D0220" w:rsidP="00BF6F68">
            <w:pPr>
              <w:jc w:val="both"/>
              <w:rPr>
                <w:rFonts w:asciiTheme="minorHAnsi" w:hAnsiTheme="minorHAnsi" w:cstheme="minorHAnsi"/>
                <w:sz w:val="22"/>
                <w:szCs w:val="22"/>
              </w:rPr>
            </w:pPr>
            <w:r w:rsidRPr="00757F62">
              <w:rPr>
                <w:rFonts w:asciiTheme="minorHAnsi" w:hAnsiTheme="minorHAnsi" w:cstheme="minorHAnsi"/>
                <w:sz w:val="22"/>
                <w:szCs w:val="22"/>
              </w:rPr>
              <w:t>□ Maintenir le lien avec les agents en arrêt de travail et préparer la reprise</w:t>
            </w:r>
          </w:p>
          <w:p w:rsidR="005C237C" w:rsidRPr="00757F62" w:rsidRDefault="005C237C" w:rsidP="00BF6F68">
            <w:pPr>
              <w:jc w:val="both"/>
              <w:rPr>
                <w:rFonts w:asciiTheme="minorHAnsi" w:hAnsiTheme="minorHAnsi" w:cstheme="minorHAnsi"/>
                <w:sz w:val="22"/>
                <w:szCs w:val="22"/>
              </w:rPr>
            </w:pPr>
          </w:p>
          <w:p w:rsidR="003D0220" w:rsidRPr="00757F62" w:rsidRDefault="003D0220" w:rsidP="00BF6F68">
            <w:pPr>
              <w:jc w:val="both"/>
              <w:rPr>
                <w:rFonts w:asciiTheme="minorHAnsi" w:hAnsiTheme="minorHAnsi" w:cstheme="minorHAnsi"/>
                <w:sz w:val="22"/>
                <w:szCs w:val="22"/>
              </w:rPr>
            </w:pPr>
            <w:r w:rsidRPr="00757F62">
              <w:rPr>
                <w:rFonts w:asciiTheme="minorHAnsi" w:hAnsiTheme="minorHAnsi" w:cstheme="minorHAnsi"/>
                <w:sz w:val="22"/>
                <w:szCs w:val="22"/>
              </w:rPr>
              <w:t>□ Organiser des contrôles médicaux</w:t>
            </w:r>
          </w:p>
          <w:p w:rsidR="002C5A95" w:rsidRPr="00757F62" w:rsidRDefault="002C5A95" w:rsidP="00BF6F68">
            <w:pPr>
              <w:jc w:val="both"/>
              <w:rPr>
                <w:rFonts w:asciiTheme="minorHAnsi" w:hAnsiTheme="minorHAnsi" w:cstheme="minorHAnsi"/>
                <w:sz w:val="22"/>
                <w:szCs w:val="22"/>
              </w:rPr>
            </w:pPr>
          </w:p>
          <w:p w:rsidR="003D0220" w:rsidRPr="00757F62" w:rsidRDefault="003D0220" w:rsidP="00BF6F68">
            <w:pPr>
              <w:jc w:val="both"/>
              <w:rPr>
                <w:rFonts w:asciiTheme="minorHAnsi" w:hAnsiTheme="minorHAnsi" w:cstheme="minorHAnsi"/>
                <w:sz w:val="22"/>
                <w:szCs w:val="22"/>
              </w:rPr>
            </w:pPr>
            <w:r w:rsidRPr="00757F62">
              <w:rPr>
                <w:rFonts w:asciiTheme="minorHAnsi" w:hAnsiTheme="minorHAnsi" w:cstheme="minorHAnsi"/>
                <w:sz w:val="22"/>
                <w:szCs w:val="22"/>
              </w:rPr>
              <w:t>□ Mettre en place des tableaux de suivi des absences</w:t>
            </w:r>
          </w:p>
          <w:p w:rsidR="002C5A95" w:rsidRPr="00757F62" w:rsidRDefault="002C5A95" w:rsidP="00BF6F68">
            <w:pPr>
              <w:jc w:val="both"/>
              <w:rPr>
                <w:rFonts w:asciiTheme="minorHAnsi" w:hAnsiTheme="minorHAnsi" w:cstheme="minorHAnsi"/>
                <w:sz w:val="22"/>
                <w:szCs w:val="22"/>
              </w:rPr>
            </w:pPr>
          </w:p>
          <w:p w:rsidR="003D0220" w:rsidRDefault="003D0220" w:rsidP="00BF6F68">
            <w:pPr>
              <w:jc w:val="both"/>
              <w:rPr>
                <w:rFonts w:asciiTheme="minorHAnsi" w:hAnsiTheme="minorHAnsi" w:cstheme="minorHAnsi"/>
                <w:sz w:val="22"/>
                <w:szCs w:val="22"/>
              </w:rPr>
            </w:pPr>
            <w:r w:rsidRPr="00757F62">
              <w:rPr>
                <w:rFonts w:asciiTheme="minorHAnsi" w:hAnsiTheme="minorHAnsi" w:cstheme="minorHAnsi"/>
                <w:sz w:val="22"/>
                <w:szCs w:val="22"/>
              </w:rPr>
              <w:t xml:space="preserve">□ </w:t>
            </w:r>
            <w:r w:rsidR="00FB202B" w:rsidRPr="004C515E">
              <w:rPr>
                <w:rFonts w:asciiTheme="minorHAnsi" w:hAnsiTheme="minorHAnsi" w:cstheme="minorHAnsi"/>
                <w:sz w:val="22"/>
                <w:szCs w:val="22"/>
              </w:rPr>
              <w:t>S’assurer</w:t>
            </w:r>
            <w:r w:rsidRPr="004C515E">
              <w:rPr>
                <w:rFonts w:asciiTheme="minorHAnsi" w:hAnsiTheme="minorHAnsi" w:cstheme="minorHAnsi"/>
                <w:sz w:val="22"/>
                <w:szCs w:val="22"/>
              </w:rPr>
              <w:t xml:space="preserve"> </w:t>
            </w:r>
            <w:r w:rsidR="00FB202B" w:rsidRPr="004C515E">
              <w:rPr>
                <w:rFonts w:asciiTheme="minorHAnsi" w:hAnsiTheme="minorHAnsi" w:cstheme="minorHAnsi"/>
                <w:sz w:val="22"/>
                <w:szCs w:val="22"/>
              </w:rPr>
              <w:t xml:space="preserve">contre </w:t>
            </w:r>
            <w:r w:rsidRPr="004C515E">
              <w:rPr>
                <w:rFonts w:asciiTheme="minorHAnsi" w:hAnsiTheme="minorHAnsi" w:cstheme="minorHAnsi"/>
                <w:sz w:val="22"/>
                <w:szCs w:val="22"/>
              </w:rPr>
              <w:t>le risque statutaire</w:t>
            </w:r>
            <w:r w:rsidR="00FB202B" w:rsidRPr="004C515E">
              <w:rPr>
                <w:rFonts w:asciiTheme="minorHAnsi" w:hAnsiTheme="minorHAnsi" w:cstheme="minorHAnsi"/>
                <w:sz w:val="22"/>
                <w:szCs w:val="22"/>
              </w:rPr>
              <w:t xml:space="preserve"> (contrat-groupe du CDG par exemple)</w:t>
            </w:r>
          </w:p>
          <w:p w:rsidR="002C5A95" w:rsidRDefault="002C5A95" w:rsidP="00BF6F68">
            <w:pPr>
              <w:jc w:val="both"/>
              <w:rPr>
                <w:rFonts w:asciiTheme="minorHAnsi" w:hAnsiTheme="minorHAnsi" w:cstheme="minorHAnsi"/>
                <w:sz w:val="22"/>
                <w:szCs w:val="22"/>
              </w:rPr>
            </w:pPr>
          </w:p>
          <w:p w:rsidR="00034CE4" w:rsidRDefault="00034CE4" w:rsidP="00BF6F68">
            <w:pPr>
              <w:jc w:val="both"/>
              <w:rPr>
                <w:rFonts w:asciiTheme="minorHAnsi" w:hAnsiTheme="minorHAnsi" w:cstheme="minorHAnsi"/>
                <w:sz w:val="22"/>
                <w:szCs w:val="22"/>
              </w:rPr>
            </w:pPr>
          </w:p>
          <w:p w:rsidR="00034CE4" w:rsidRDefault="00034CE4" w:rsidP="00BF6F68">
            <w:pPr>
              <w:jc w:val="both"/>
              <w:rPr>
                <w:rFonts w:asciiTheme="minorHAnsi" w:hAnsiTheme="minorHAnsi" w:cstheme="minorHAnsi"/>
                <w:sz w:val="22"/>
                <w:szCs w:val="22"/>
              </w:rPr>
            </w:pPr>
          </w:p>
          <w:p w:rsidR="00034CE4" w:rsidRPr="00E91620" w:rsidRDefault="00034CE4" w:rsidP="00BF6F68">
            <w:pPr>
              <w:jc w:val="both"/>
              <w:rPr>
                <w:rFonts w:asciiTheme="minorHAnsi" w:hAnsiTheme="minorHAnsi" w:cstheme="minorHAnsi"/>
                <w:sz w:val="10"/>
                <w:szCs w:val="10"/>
              </w:rPr>
            </w:pPr>
          </w:p>
          <w:p w:rsidR="003D0220" w:rsidRPr="00757F62" w:rsidRDefault="003D0220" w:rsidP="00BF6F68">
            <w:pPr>
              <w:jc w:val="both"/>
              <w:rPr>
                <w:rFonts w:asciiTheme="minorHAnsi" w:hAnsiTheme="minorHAnsi" w:cstheme="minorHAnsi"/>
                <w:sz w:val="22"/>
                <w:szCs w:val="22"/>
              </w:rPr>
            </w:pPr>
            <w:r w:rsidRPr="00757F62">
              <w:rPr>
                <w:rFonts w:asciiTheme="minorHAnsi" w:hAnsiTheme="minorHAnsi" w:cstheme="minorHAnsi"/>
                <w:sz w:val="22"/>
                <w:szCs w:val="22"/>
              </w:rPr>
              <w:t>□ Participer financièrement à la protection sociale complémentaire pour éviter que les agents renoncent à leurs soins</w:t>
            </w:r>
          </w:p>
          <w:p w:rsidR="002C5A95" w:rsidRPr="00757F62" w:rsidRDefault="002C5A95" w:rsidP="00BF6F68">
            <w:pPr>
              <w:jc w:val="both"/>
              <w:rPr>
                <w:rFonts w:asciiTheme="minorHAnsi" w:hAnsiTheme="minorHAnsi" w:cstheme="minorHAnsi"/>
                <w:sz w:val="22"/>
                <w:szCs w:val="22"/>
              </w:rPr>
            </w:pPr>
          </w:p>
          <w:p w:rsidR="003D0220" w:rsidRPr="00757F62" w:rsidRDefault="003D0220" w:rsidP="00BF6F68">
            <w:pPr>
              <w:jc w:val="both"/>
              <w:rPr>
                <w:rFonts w:asciiTheme="minorHAnsi" w:hAnsiTheme="minorHAnsi" w:cstheme="minorHAnsi"/>
                <w:sz w:val="22"/>
                <w:szCs w:val="22"/>
              </w:rPr>
            </w:pPr>
            <w:r w:rsidRPr="00757F62">
              <w:rPr>
                <w:rFonts w:asciiTheme="minorHAnsi" w:hAnsiTheme="minorHAnsi" w:cstheme="minorHAnsi"/>
                <w:sz w:val="22"/>
                <w:szCs w:val="22"/>
              </w:rPr>
              <w:t>□ Mettre en place des formations de prévention afin d’éviter certaines pathologie</w:t>
            </w:r>
            <w:r w:rsidR="00BC6D2A">
              <w:rPr>
                <w:rFonts w:asciiTheme="minorHAnsi" w:hAnsiTheme="minorHAnsi" w:cstheme="minorHAnsi"/>
                <w:sz w:val="22"/>
                <w:szCs w:val="22"/>
              </w:rPr>
              <w:t>s</w:t>
            </w:r>
            <w:r w:rsidRPr="00757F62">
              <w:rPr>
                <w:rFonts w:asciiTheme="minorHAnsi" w:hAnsiTheme="minorHAnsi" w:cstheme="minorHAnsi"/>
                <w:sz w:val="22"/>
                <w:szCs w:val="22"/>
              </w:rPr>
              <w:t xml:space="preserve"> (exemple : troubles musculo squelettiques)</w:t>
            </w:r>
          </w:p>
          <w:p w:rsidR="003D0220" w:rsidRDefault="003D0220" w:rsidP="00BF6F68">
            <w:pPr>
              <w:jc w:val="both"/>
              <w:rPr>
                <w:rFonts w:asciiTheme="minorHAnsi" w:hAnsiTheme="minorHAnsi" w:cstheme="minorHAnsi"/>
                <w:sz w:val="22"/>
                <w:szCs w:val="22"/>
              </w:rPr>
            </w:pPr>
          </w:p>
          <w:p w:rsidR="005C237C" w:rsidRPr="00757F62" w:rsidRDefault="005C237C" w:rsidP="00E91620">
            <w:pPr>
              <w:jc w:val="both"/>
              <w:rPr>
                <w:rFonts w:asciiTheme="minorHAnsi" w:hAnsiTheme="minorHAnsi" w:cstheme="minorHAnsi"/>
                <w:sz w:val="22"/>
                <w:szCs w:val="22"/>
              </w:rPr>
            </w:pPr>
            <w:r w:rsidRPr="00757F62">
              <w:rPr>
                <w:rFonts w:asciiTheme="minorHAnsi" w:hAnsiTheme="minorHAnsi" w:cstheme="minorHAnsi"/>
                <w:sz w:val="22"/>
                <w:szCs w:val="22"/>
              </w:rPr>
              <w:t>□ …</w:t>
            </w:r>
          </w:p>
        </w:tc>
        <w:tc>
          <w:tcPr>
            <w:tcW w:w="3438" w:type="dxa"/>
          </w:tcPr>
          <w:p w:rsidR="002C5A95" w:rsidRPr="00757F62" w:rsidRDefault="002C5A95" w:rsidP="00BF6F68">
            <w:pPr>
              <w:jc w:val="both"/>
              <w:rPr>
                <w:rFonts w:asciiTheme="minorHAnsi" w:hAnsiTheme="minorHAnsi" w:cstheme="minorHAnsi"/>
                <w:sz w:val="22"/>
                <w:szCs w:val="22"/>
              </w:rPr>
            </w:pPr>
            <w:r w:rsidRPr="00757F62">
              <w:rPr>
                <w:rFonts w:asciiTheme="minorHAnsi" w:hAnsiTheme="minorHAnsi" w:cstheme="minorHAnsi"/>
                <w:sz w:val="22"/>
                <w:szCs w:val="22"/>
              </w:rPr>
              <w:lastRenderedPageBreak/>
              <w:t>□ Mettre en œuvre des actions de maintien dans l’emploi (e</w:t>
            </w:r>
            <w:r w:rsidR="0058192B">
              <w:rPr>
                <w:rFonts w:asciiTheme="minorHAnsi" w:hAnsiTheme="minorHAnsi" w:cstheme="minorHAnsi"/>
                <w:sz w:val="22"/>
                <w:szCs w:val="22"/>
              </w:rPr>
              <w:t>xemples : aménagement du poste en fonction de l’état de santé des agents</w:t>
            </w:r>
            <w:r w:rsidR="0058192B" w:rsidRPr="00757F62">
              <w:rPr>
                <w:rFonts w:asciiTheme="minorHAnsi" w:hAnsiTheme="minorHAnsi" w:cstheme="minorHAnsi"/>
                <w:sz w:val="22"/>
                <w:szCs w:val="22"/>
              </w:rPr>
              <w:t>, psychologie</w:t>
            </w:r>
            <w:r w:rsidRPr="00757F62">
              <w:rPr>
                <w:rFonts w:asciiTheme="minorHAnsi" w:hAnsiTheme="minorHAnsi" w:cstheme="minorHAnsi"/>
                <w:sz w:val="22"/>
                <w:szCs w:val="22"/>
              </w:rPr>
              <w:t xml:space="preserve"> du travail, accompagnement social…)</w:t>
            </w:r>
          </w:p>
          <w:p w:rsidR="002C5A95" w:rsidRPr="00757F62" w:rsidRDefault="002C5A95" w:rsidP="00BF6F68">
            <w:pPr>
              <w:jc w:val="both"/>
              <w:rPr>
                <w:rFonts w:asciiTheme="minorHAnsi" w:hAnsiTheme="minorHAnsi" w:cstheme="minorHAnsi"/>
                <w:sz w:val="22"/>
                <w:szCs w:val="22"/>
              </w:rPr>
            </w:pPr>
          </w:p>
          <w:p w:rsidR="002C5A95" w:rsidRDefault="002C5A95" w:rsidP="00BF6F68">
            <w:pPr>
              <w:jc w:val="both"/>
              <w:rPr>
                <w:rFonts w:asciiTheme="minorHAnsi" w:hAnsiTheme="minorHAnsi" w:cstheme="minorHAnsi"/>
                <w:sz w:val="22"/>
                <w:szCs w:val="22"/>
              </w:rPr>
            </w:pPr>
            <w:r w:rsidRPr="00757F62">
              <w:rPr>
                <w:rFonts w:asciiTheme="minorHAnsi" w:hAnsiTheme="minorHAnsi" w:cstheme="minorHAnsi"/>
                <w:sz w:val="22"/>
                <w:szCs w:val="22"/>
              </w:rPr>
              <w:t>□ Maintenir le lien avec les agents en arrêt de travail et préparer la reprise</w:t>
            </w:r>
          </w:p>
          <w:p w:rsidR="005C237C" w:rsidRPr="00757F62" w:rsidRDefault="005C237C" w:rsidP="00BF6F68">
            <w:pPr>
              <w:jc w:val="both"/>
              <w:rPr>
                <w:rFonts w:asciiTheme="minorHAnsi" w:hAnsiTheme="minorHAnsi" w:cstheme="minorHAnsi"/>
                <w:sz w:val="22"/>
                <w:szCs w:val="22"/>
              </w:rPr>
            </w:pPr>
          </w:p>
          <w:p w:rsidR="002C5A95" w:rsidRPr="00757F62" w:rsidRDefault="002C5A95" w:rsidP="00BF6F68">
            <w:pPr>
              <w:jc w:val="both"/>
              <w:rPr>
                <w:rFonts w:asciiTheme="minorHAnsi" w:hAnsiTheme="minorHAnsi" w:cstheme="minorHAnsi"/>
                <w:sz w:val="22"/>
                <w:szCs w:val="22"/>
              </w:rPr>
            </w:pPr>
            <w:r w:rsidRPr="00757F62">
              <w:rPr>
                <w:rFonts w:asciiTheme="minorHAnsi" w:hAnsiTheme="minorHAnsi" w:cstheme="minorHAnsi"/>
                <w:sz w:val="22"/>
                <w:szCs w:val="22"/>
              </w:rPr>
              <w:t>□ Organiser des contrôles médicaux</w:t>
            </w:r>
          </w:p>
          <w:p w:rsidR="002C5A95" w:rsidRPr="00757F62" w:rsidRDefault="002C5A95" w:rsidP="00BF6F68">
            <w:pPr>
              <w:jc w:val="both"/>
              <w:rPr>
                <w:rFonts w:asciiTheme="minorHAnsi" w:hAnsiTheme="minorHAnsi" w:cstheme="minorHAnsi"/>
                <w:sz w:val="22"/>
                <w:szCs w:val="22"/>
              </w:rPr>
            </w:pPr>
          </w:p>
          <w:p w:rsidR="002C5A95" w:rsidRPr="00757F62" w:rsidRDefault="002C5A95" w:rsidP="00BF6F68">
            <w:pPr>
              <w:jc w:val="both"/>
              <w:rPr>
                <w:rFonts w:asciiTheme="minorHAnsi" w:hAnsiTheme="minorHAnsi" w:cstheme="minorHAnsi"/>
                <w:sz w:val="22"/>
                <w:szCs w:val="22"/>
              </w:rPr>
            </w:pPr>
          </w:p>
          <w:p w:rsidR="002C5A95" w:rsidRPr="00757F62" w:rsidRDefault="002C5A95" w:rsidP="00BF6F68">
            <w:pPr>
              <w:jc w:val="both"/>
              <w:rPr>
                <w:rFonts w:asciiTheme="minorHAnsi" w:hAnsiTheme="minorHAnsi" w:cstheme="minorHAnsi"/>
                <w:sz w:val="22"/>
                <w:szCs w:val="22"/>
              </w:rPr>
            </w:pPr>
            <w:r w:rsidRPr="00757F62">
              <w:rPr>
                <w:rFonts w:asciiTheme="minorHAnsi" w:hAnsiTheme="minorHAnsi" w:cstheme="minorHAnsi"/>
                <w:sz w:val="22"/>
                <w:szCs w:val="22"/>
              </w:rPr>
              <w:t>□ Mettre en place des tableaux de suivi des absences</w:t>
            </w:r>
          </w:p>
          <w:p w:rsidR="002C5A95" w:rsidRPr="00757F62" w:rsidRDefault="002C5A95" w:rsidP="00BF6F68">
            <w:pPr>
              <w:jc w:val="both"/>
              <w:rPr>
                <w:rFonts w:asciiTheme="minorHAnsi" w:hAnsiTheme="minorHAnsi" w:cstheme="minorHAnsi"/>
                <w:sz w:val="22"/>
                <w:szCs w:val="22"/>
              </w:rPr>
            </w:pPr>
          </w:p>
          <w:p w:rsidR="00FB202B" w:rsidRPr="00757F62" w:rsidRDefault="002C5A95" w:rsidP="00FB202B">
            <w:pPr>
              <w:jc w:val="both"/>
              <w:rPr>
                <w:rFonts w:asciiTheme="minorHAnsi" w:hAnsiTheme="minorHAnsi" w:cstheme="minorHAnsi"/>
                <w:sz w:val="22"/>
                <w:szCs w:val="22"/>
              </w:rPr>
            </w:pPr>
            <w:r w:rsidRPr="00757F62">
              <w:rPr>
                <w:rFonts w:asciiTheme="minorHAnsi" w:hAnsiTheme="minorHAnsi" w:cstheme="minorHAnsi"/>
                <w:sz w:val="22"/>
                <w:szCs w:val="22"/>
              </w:rPr>
              <w:t xml:space="preserve">□ </w:t>
            </w:r>
            <w:r w:rsidR="00FB202B" w:rsidRPr="004C515E">
              <w:rPr>
                <w:rFonts w:asciiTheme="minorHAnsi" w:hAnsiTheme="minorHAnsi" w:cstheme="minorHAnsi"/>
                <w:sz w:val="22"/>
                <w:szCs w:val="22"/>
              </w:rPr>
              <w:t xml:space="preserve">S’assurer contre le risque </w:t>
            </w:r>
            <w:r w:rsidRPr="004C515E">
              <w:rPr>
                <w:rFonts w:asciiTheme="minorHAnsi" w:hAnsiTheme="minorHAnsi" w:cstheme="minorHAnsi"/>
                <w:sz w:val="22"/>
                <w:szCs w:val="22"/>
              </w:rPr>
              <w:t>statutaire</w:t>
            </w:r>
            <w:r w:rsidR="00FB202B" w:rsidRPr="004C515E">
              <w:rPr>
                <w:rFonts w:asciiTheme="minorHAnsi" w:hAnsiTheme="minorHAnsi" w:cstheme="minorHAnsi"/>
                <w:sz w:val="22"/>
                <w:szCs w:val="22"/>
              </w:rPr>
              <w:t xml:space="preserve"> (contrat-groupe du CDG par exemple)</w:t>
            </w:r>
          </w:p>
          <w:p w:rsidR="006272B6" w:rsidRPr="00757F62" w:rsidRDefault="006272B6" w:rsidP="006272B6">
            <w:pPr>
              <w:jc w:val="both"/>
              <w:rPr>
                <w:rFonts w:asciiTheme="minorHAnsi" w:hAnsiTheme="minorHAnsi" w:cstheme="minorHAnsi"/>
                <w:sz w:val="22"/>
                <w:szCs w:val="22"/>
              </w:rPr>
            </w:pPr>
            <w:r w:rsidRPr="00034CE4">
              <w:rPr>
                <w:rFonts w:asciiTheme="minorHAnsi" w:hAnsiTheme="minorHAnsi" w:cstheme="minorHAnsi"/>
                <w:i/>
                <w:color w:val="1F497D" w:themeColor="text2"/>
                <w:sz w:val="22"/>
                <w:szCs w:val="22"/>
              </w:rPr>
              <w:t>(vous référer le cas échéant au site Internet du CDG64 / Contrat groupe d’assurance statutaire)</w:t>
            </w:r>
          </w:p>
          <w:p w:rsidR="002C5A95" w:rsidRPr="00E91620" w:rsidRDefault="002C5A95" w:rsidP="00BF6F68">
            <w:pPr>
              <w:jc w:val="both"/>
              <w:rPr>
                <w:rFonts w:asciiTheme="minorHAnsi" w:hAnsiTheme="minorHAnsi" w:cstheme="minorHAnsi"/>
                <w:sz w:val="10"/>
                <w:szCs w:val="10"/>
              </w:rPr>
            </w:pPr>
          </w:p>
          <w:p w:rsidR="002C5A95" w:rsidRPr="00757F62" w:rsidRDefault="002C5A95" w:rsidP="00BF6F68">
            <w:pPr>
              <w:jc w:val="both"/>
              <w:rPr>
                <w:rFonts w:asciiTheme="minorHAnsi" w:hAnsiTheme="minorHAnsi" w:cstheme="minorHAnsi"/>
                <w:sz w:val="22"/>
                <w:szCs w:val="22"/>
              </w:rPr>
            </w:pPr>
            <w:r w:rsidRPr="00757F62">
              <w:rPr>
                <w:rFonts w:asciiTheme="minorHAnsi" w:hAnsiTheme="minorHAnsi" w:cstheme="minorHAnsi"/>
                <w:sz w:val="22"/>
                <w:szCs w:val="22"/>
              </w:rPr>
              <w:t>□ Participer financièrement à la protection sociale complémentaire pour éviter que les agents renoncent à leurs soins</w:t>
            </w:r>
          </w:p>
          <w:p w:rsidR="002C5A95" w:rsidRPr="00757F62" w:rsidRDefault="002C5A95" w:rsidP="00BF6F68">
            <w:pPr>
              <w:jc w:val="both"/>
              <w:rPr>
                <w:rFonts w:asciiTheme="minorHAnsi" w:hAnsiTheme="minorHAnsi" w:cstheme="minorHAnsi"/>
                <w:sz w:val="22"/>
                <w:szCs w:val="22"/>
              </w:rPr>
            </w:pPr>
          </w:p>
          <w:p w:rsidR="002C5A95" w:rsidRPr="00757F62" w:rsidRDefault="002C5A95" w:rsidP="00BF6F68">
            <w:pPr>
              <w:jc w:val="both"/>
              <w:rPr>
                <w:rFonts w:asciiTheme="minorHAnsi" w:hAnsiTheme="minorHAnsi" w:cstheme="minorHAnsi"/>
                <w:sz w:val="22"/>
                <w:szCs w:val="22"/>
              </w:rPr>
            </w:pPr>
            <w:r w:rsidRPr="00757F62">
              <w:rPr>
                <w:rFonts w:asciiTheme="minorHAnsi" w:hAnsiTheme="minorHAnsi" w:cstheme="minorHAnsi"/>
                <w:sz w:val="22"/>
                <w:szCs w:val="22"/>
              </w:rPr>
              <w:t>□ Mettre en place des formations de prévention afin d’éviter certaines pathologie</w:t>
            </w:r>
            <w:r w:rsidR="00BC6D2A">
              <w:rPr>
                <w:rFonts w:asciiTheme="minorHAnsi" w:hAnsiTheme="minorHAnsi" w:cstheme="minorHAnsi"/>
                <w:sz w:val="22"/>
                <w:szCs w:val="22"/>
              </w:rPr>
              <w:t>s</w:t>
            </w:r>
            <w:r w:rsidRPr="00757F62">
              <w:rPr>
                <w:rFonts w:asciiTheme="minorHAnsi" w:hAnsiTheme="minorHAnsi" w:cstheme="minorHAnsi"/>
                <w:sz w:val="22"/>
                <w:szCs w:val="22"/>
              </w:rPr>
              <w:t xml:space="preserve"> (exemple : troubles musculo squelettiques)</w:t>
            </w:r>
          </w:p>
          <w:p w:rsidR="002C5A95" w:rsidRDefault="002C5A95" w:rsidP="00BF6F68">
            <w:pPr>
              <w:jc w:val="both"/>
              <w:rPr>
                <w:rFonts w:asciiTheme="minorHAnsi" w:hAnsiTheme="minorHAnsi" w:cstheme="minorHAnsi"/>
                <w:sz w:val="22"/>
                <w:szCs w:val="22"/>
              </w:rPr>
            </w:pPr>
          </w:p>
          <w:p w:rsidR="005C237C" w:rsidRPr="00757F62" w:rsidRDefault="005C237C" w:rsidP="00E91620">
            <w:pPr>
              <w:jc w:val="both"/>
              <w:rPr>
                <w:rFonts w:asciiTheme="minorHAnsi" w:hAnsiTheme="minorHAnsi" w:cstheme="minorHAnsi"/>
                <w:sz w:val="22"/>
                <w:szCs w:val="22"/>
              </w:rPr>
            </w:pPr>
            <w:r w:rsidRPr="00757F62">
              <w:rPr>
                <w:rFonts w:asciiTheme="minorHAnsi" w:hAnsiTheme="minorHAnsi" w:cstheme="minorHAnsi"/>
                <w:sz w:val="22"/>
                <w:szCs w:val="22"/>
              </w:rPr>
              <w:t>□ …</w:t>
            </w:r>
          </w:p>
        </w:tc>
      </w:tr>
      <w:tr w:rsidR="003D0220" w:rsidRPr="00757F62" w:rsidTr="005B6357">
        <w:trPr>
          <w:trHeight w:val="175"/>
        </w:trPr>
        <w:tc>
          <w:tcPr>
            <w:tcW w:w="3963" w:type="dxa"/>
            <w:shd w:val="clear" w:color="auto" w:fill="F2F2F2" w:themeFill="background1" w:themeFillShade="F2"/>
            <w:vAlign w:val="center"/>
          </w:tcPr>
          <w:p w:rsidR="003D0220" w:rsidRPr="009E493A" w:rsidRDefault="00D70328" w:rsidP="00D70328">
            <w:pPr>
              <w:jc w:val="center"/>
              <w:rPr>
                <w:rFonts w:asciiTheme="minorHAnsi" w:hAnsiTheme="minorHAnsi" w:cstheme="minorHAnsi"/>
                <w:b/>
                <w:sz w:val="28"/>
                <w:szCs w:val="28"/>
              </w:rPr>
            </w:pPr>
            <w:r>
              <w:rPr>
                <w:rFonts w:asciiTheme="minorHAnsi" w:hAnsiTheme="minorHAnsi" w:cstheme="minorHAnsi"/>
                <w:b/>
                <w:sz w:val="28"/>
                <w:szCs w:val="28"/>
              </w:rPr>
              <w:lastRenderedPageBreak/>
              <w:t>É</w:t>
            </w:r>
            <w:r w:rsidR="003D0220" w:rsidRPr="009E493A">
              <w:rPr>
                <w:rFonts w:asciiTheme="minorHAnsi" w:hAnsiTheme="minorHAnsi" w:cstheme="minorHAnsi"/>
                <w:b/>
                <w:sz w:val="28"/>
                <w:szCs w:val="28"/>
              </w:rPr>
              <w:t>galité professionnelle</w:t>
            </w:r>
          </w:p>
        </w:tc>
        <w:tc>
          <w:tcPr>
            <w:tcW w:w="3414" w:type="dxa"/>
          </w:tcPr>
          <w:p w:rsidR="002C5A95" w:rsidRPr="00C91217" w:rsidRDefault="002C5A95" w:rsidP="00BF6F68">
            <w:pPr>
              <w:jc w:val="both"/>
              <w:rPr>
                <w:rFonts w:asciiTheme="minorHAnsi" w:hAnsiTheme="minorHAnsi" w:cstheme="minorHAnsi"/>
                <w:sz w:val="22"/>
                <w:szCs w:val="22"/>
              </w:rPr>
            </w:pPr>
          </w:p>
          <w:p w:rsidR="003D0220" w:rsidRPr="00C91217" w:rsidRDefault="003D0220" w:rsidP="00BF6F68">
            <w:pPr>
              <w:jc w:val="both"/>
              <w:rPr>
                <w:rFonts w:asciiTheme="minorHAnsi" w:hAnsiTheme="minorHAnsi" w:cstheme="minorHAnsi"/>
                <w:sz w:val="22"/>
                <w:szCs w:val="22"/>
              </w:rPr>
            </w:pPr>
            <w:r w:rsidRPr="00C91217">
              <w:rPr>
                <w:rFonts w:asciiTheme="minorHAnsi" w:hAnsiTheme="minorHAnsi" w:cstheme="minorHAnsi"/>
                <w:sz w:val="22"/>
                <w:szCs w:val="22"/>
              </w:rPr>
              <w:t>□ Etablir un rapport de situation comparée Femmes / Hommes (intégré dans le bilan social et prochainement dans le Rapport Social Unique)</w:t>
            </w:r>
          </w:p>
          <w:p w:rsidR="002C5A95" w:rsidRPr="00C91217" w:rsidRDefault="002C5A95" w:rsidP="00BF6F68">
            <w:pPr>
              <w:jc w:val="both"/>
              <w:rPr>
                <w:rFonts w:asciiTheme="minorHAnsi" w:hAnsiTheme="minorHAnsi" w:cstheme="minorHAnsi"/>
                <w:sz w:val="22"/>
                <w:szCs w:val="22"/>
              </w:rPr>
            </w:pPr>
          </w:p>
          <w:p w:rsidR="00C01B0F" w:rsidRPr="00C91217" w:rsidRDefault="00C01B0F" w:rsidP="00BF6F68">
            <w:pPr>
              <w:jc w:val="both"/>
              <w:rPr>
                <w:rFonts w:asciiTheme="minorHAnsi" w:hAnsiTheme="minorHAnsi" w:cstheme="minorHAnsi"/>
                <w:sz w:val="22"/>
                <w:szCs w:val="22"/>
              </w:rPr>
            </w:pPr>
          </w:p>
          <w:p w:rsidR="00C01B0F" w:rsidRPr="00C91217" w:rsidRDefault="00C01B0F" w:rsidP="00BF6F68">
            <w:pPr>
              <w:jc w:val="both"/>
              <w:rPr>
                <w:rFonts w:asciiTheme="minorHAnsi" w:hAnsiTheme="minorHAnsi" w:cstheme="minorHAnsi"/>
                <w:sz w:val="22"/>
                <w:szCs w:val="22"/>
              </w:rPr>
            </w:pPr>
          </w:p>
          <w:p w:rsidR="00C01B0F" w:rsidRPr="00C91217" w:rsidRDefault="00C01B0F" w:rsidP="00BF6F68">
            <w:pPr>
              <w:jc w:val="both"/>
              <w:rPr>
                <w:rFonts w:asciiTheme="minorHAnsi" w:hAnsiTheme="minorHAnsi" w:cstheme="minorHAnsi"/>
                <w:sz w:val="22"/>
                <w:szCs w:val="22"/>
              </w:rPr>
            </w:pPr>
          </w:p>
          <w:p w:rsidR="003D0220" w:rsidRPr="00C91217" w:rsidRDefault="003D0220" w:rsidP="00BF6F68">
            <w:pPr>
              <w:jc w:val="both"/>
              <w:rPr>
                <w:rFonts w:asciiTheme="minorHAnsi" w:hAnsiTheme="minorHAnsi" w:cstheme="minorHAnsi"/>
                <w:sz w:val="22"/>
                <w:szCs w:val="22"/>
              </w:rPr>
            </w:pPr>
            <w:r w:rsidRPr="00C91217">
              <w:rPr>
                <w:rFonts w:asciiTheme="minorHAnsi" w:hAnsiTheme="minorHAnsi" w:cstheme="minorHAnsi"/>
                <w:sz w:val="22"/>
                <w:szCs w:val="22"/>
              </w:rPr>
              <w:t xml:space="preserve"> □ Encourager la mixité dans les équipes</w:t>
            </w:r>
          </w:p>
          <w:p w:rsidR="002C5A95" w:rsidRPr="00C91217" w:rsidRDefault="002C5A95" w:rsidP="00BF6F68">
            <w:pPr>
              <w:jc w:val="both"/>
              <w:rPr>
                <w:rFonts w:asciiTheme="minorHAnsi" w:hAnsiTheme="minorHAnsi" w:cstheme="minorHAnsi"/>
                <w:sz w:val="22"/>
                <w:szCs w:val="22"/>
              </w:rPr>
            </w:pPr>
          </w:p>
          <w:p w:rsidR="003D0220" w:rsidRPr="00C91217" w:rsidRDefault="003D0220" w:rsidP="00BF6F68">
            <w:pPr>
              <w:jc w:val="both"/>
              <w:rPr>
                <w:rFonts w:asciiTheme="minorHAnsi" w:hAnsiTheme="minorHAnsi" w:cstheme="minorHAnsi"/>
                <w:sz w:val="22"/>
                <w:szCs w:val="22"/>
              </w:rPr>
            </w:pPr>
            <w:r w:rsidRPr="00C91217">
              <w:rPr>
                <w:rFonts w:asciiTheme="minorHAnsi" w:hAnsiTheme="minorHAnsi" w:cstheme="minorHAnsi"/>
                <w:sz w:val="22"/>
                <w:szCs w:val="22"/>
              </w:rPr>
              <w:t xml:space="preserve">□ Intégrer cet objectif dans le processus de recrutement (avis de recrutement non </w:t>
            </w:r>
            <w:proofErr w:type="spellStart"/>
            <w:r w:rsidRPr="00C91217">
              <w:rPr>
                <w:rFonts w:asciiTheme="minorHAnsi" w:hAnsiTheme="minorHAnsi" w:cstheme="minorHAnsi"/>
                <w:sz w:val="22"/>
                <w:szCs w:val="22"/>
              </w:rPr>
              <w:t>genré</w:t>
            </w:r>
            <w:r w:rsidR="002C5A95" w:rsidRPr="00C91217">
              <w:rPr>
                <w:rFonts w:asciiTheme="minorHAnsi" w:hAnsiTheme="minorHAnsi" w:cstheme="minorHAnsi"/>
                <w:sz w:val="22"/>
                <w:szCs w:val="22"/>
              </w:rPr>
              <w:t>s</w:t>
            </w:r>
            <w:proofErr w:type="spellEnd"/>
            <w:r w:rsidRPr="00C91217">
              <w:rPr>
                <w:rFonts w:asciiTheme="minorHAnsi" w:hAnsiTheme="minorHAnsi" w:cstheme="minorHAnsi"/>
                <w:sz w:val="22"/>
                <w:szCs w:val="22"/>
              </w:rPr>
              <w:t xml:space="preserve">, favoriser la mixité des jurys de recrutement, sensibiliser et alerter les élus et acteurs du </w:t>
            </w:r>
            <w:r w:rsidR="004B6119" w:rsidRPr="00C91217">
              <w:rPr>
                <w:rFonts w:asciiTheme="minorHAnsi" w:hAnsiTheme="minorHAnsi" w:cstheme="minorHAnsi"/>
                <w:sz w:val="22"/>
                <w:szCs w:val="22"/>
              </w:rPr>
              <w:t>recrutement à la lutte contre les</w:t>
            </w:r>
            <w:r w:rsidRPr="00C91217">
              <w:rPr>
                <w:rFonts w:asciiTheme="minorHAnsi" w:hAnsiTheme="minorHAnsi" w:cstheme="minorHAnsi"/>
                <w:sz w:val="22"/>
                <w:szCs w:val="22"/>
              </w:rPr>
              <w:t xml:space="preserve"> discrimination</w:t>
            </w:r>
            <w:r w:rsidR="004B6119" w:rsidRPr="00C91217">
              <w:rPr>
                <w:rFonts w:asciiTheme="minorHAnsi" w:hAnsiTheme="minorHAnsi" w:cstheme="minorHAnsi"/>
                <w:sz w:val="22"/>
                <w:szCs w:val="22"/>
              </w:rPr>
              <w:t>s</w:t>
            </w:r>
            <w:r w:rsidRPr="00C91217">
              <w:rPr>
                <w:rFonts w:asciiTheme="minorHAnsi" w:hAnsiTheme="minorHAnsi" w:cstheme="minorHAnsi"/>
                <w:sz w:val="22"/>
                <w:szCs w:val="22"/>
              </w:rPr>
              <w:t>…)</w:t>
            </w:r>
          </w:p>
          <w:p w:rsidR="001C2E61" w:rsidRPr="00C91217" w:rsidRDefault="001C2E61" w:rsidP="00BF6F68">
            <w:pPr>
              <w:jc w:val="both"/>
              <w:rPr>
                <w:rFonts w:asciiTheme="minorHAnsi" w:hAnsiTheme="minorHAnsi" w:cstheme="minorHAnsi"/>
                <w:sz w:val="22"/>
                <w:szCs w:val="22"/>
              </w:rPr>
            </w:pPr>
          </w:p>
          <w:p w:rsidR="003D0220" w:rsidRPr="00C91217" w:rsidRDefault="003D0220" w:rsidP="00BF6F68">
            <w:pPr>
              <w:jc w:val="both"/>
              <w:rPr>
                <w:rFonts w:asciiTheme="minorHAnsi" w:hAnsiTheme="minorHAnsi" w:cstheme="minorHAnsi"/>
                <w:sz w:val="22"/>
                <w:szCs w:val="22"/>
              </w:rPr>
            </w:pPr>
            <w:r w:rsidRPr="00C91217">
              <w:rPr>
                <w:rFonts w:asciiTheme="minorHAnsi" w:hAnsiTheme="minorHAnsi" w:cstheme="minorHAnsi"/>
                <w:sz w:val="22"/>
                <w:szCs w:val="22"/>
              </w:rPr>
              <w:t>□ Analyser les contraintes professionnelles et personnelles pouvant s’opposer au départ en formation d’un agent et mettre en place des mesures correctives</w:t>
            </w:r>
          </w:p>
          <w:p w:rsidR="002C5A95" w:rsidRPr="00C91217" w:rsidRDefault="002C5A95" w:rsidP="00BF6F68">
            <w:pPr>
              <w:jc w:val="both"/>
              <w:rPr>
                <w:rFonts w:asciiTheme="minorHAnsi" w:hAnsiTheme="minorHAnsi" w:cstheme="minorHAnsi"/>
                <w:sz w:val="22"/>
                <w:szCs w:val="22"/>
              </w:rPr>
            </w:pPr>
          </w:p>
          <w:p w:rsidR="003D0220" w:rsidRPr="00C91217" w:rsidRDefault="003D0220" w:rsidP="00BF6F68">
            <w:pPr>
              <w:jc w:val="both"/>
              <w:rPr>
                <w:rFonts w:asciiTheme="minorHAnsi" w:hAnsiTheme="minorHAnsi" w:cstheme="minorHAnsi"/>
                <w:sz w:val="22"/>
                <w:szCs w:val="22"/>
              </w:rPr>
            </w:pPr>
            <w:r w:rsidRPr="00C91217">
              <w:rPr>
                <w:rFonts w:asciiTheme="minorHAnsi" w:hAnsiTheme="minorHAnsi" w:cstheme="minorHAnsi"/>
                <w:sz w:val="22"/>
                <w:szCs w:val="22"/>
              </w:rPr>
              <w:t xml:space="preserve">□ Favoriser l’articulation entre vie professionnelle et vie personnelle : mise en place </w:t>
            </w:r>
            <w:r w:rsidR="004B6119" w:rsidRPr="00C91217">
              <w:rPr>
                <w:rFonts w:asciiTheme="minorHAnsi" w:hAnsiTheme="minorHAnsi" w:cstheme="minorHAnsi"/>
                <w:sz w:val="22"/>
                <w:szCs w:val="22"/>
              </w:rPr>
              <w:t>du</w:t>
            </w:r>
            <w:r w:rsidRPr="00C91217">
              <w:rPr>
                <w:rFonts w:asciiTheme="minorHAnsi" w:hAnsiTheme="minorHAnsi" w:cstheme="minorHAnsi"/>
                <w:sz w:val="22"/>
                <w:szCs w:val="22"/>
              </w:rPr>
              <w:t xml:space="preserve"> télétravail </w:t>
            </w:r>
          </w:p>
          <w:p w:rsidR="002C5A95" w:rsidRPr="00C91217" w:rsidRDefault="002C5A95" w:rsidP="00BF6F68">
            <w:pPr>
              <w:jc w:val="both"/>
              <w:rPr>
                <w:rFonts w:asciiTheme="minorHAnsi" w:hAnsiTheme="minorHAnsi" w:cstheme="minorHAnsi"/>
                <w:sz w:val="10"/>
                <w:szCs w:val="10"/>
              </w:rPr>
            </w:pPr>
          </w:p>
          <w:p w:rsidR="003D0220" w:rsidRPr="00C91217" w:rsidRDefault="003D0220" w:rsidP="00BF6F68">
            <w:pPr>
              <w:jc w:val="both"/>
              <w:rPr>
                <w:rFonts w:asciiTheme="minorHAnsi" w:hAnsiTheme="minorHAnsi" w:cstheme="minorHAnsi"/>
                <w:sz w:val="22"/>
                <w:szCs w:val="22"/>
              </w:rPr>
            </w:pPr>
            <w:r w:rsidRPr="00C91217">
              <w:rPr>
                <w:rFonts w:asciiTheme="minorHAnsi" w:hAnsiTheme="minorHAnsi" w:cstheme="minorHAnsi"/>
                <w:sz w:val="22"/>
                <w:szCs w:val="22"/>
              </w:rPr>
              <w:lastRenderedPageBreak/>
              <w:t>□ Informer les agents sur l’impact des congés familiaux par rapport à leur carrière (congé parental, disponibilité pour élever un enfant…)</w:t>
            </w:r>
          </w:p>
          <w:p w:rsidR="00E91620" w:rsidRPr="00C91217" w:rsidRDefault="00E91620" w:rsidP="00BF6F68">
            <w:pPr>
              <w:jc w:val="both"/>
              <w:rPr>
                <w:rFonts w:asciiTheme="minorHAnsi" w:hAnsiTheme="minorHAnsi" w:cstheme="minorHAnsi"/>
                <w:sz w:val="22"/>
                <w:szCs w:val="22"/>
              </w:rPr>
            </w:pPr>
          </w:p>
          <w:p w:rsidR="00E91620" w:rsidRPr="00C91217" w:rsidRDefault="00E91620" w:rsidP="00E91620">
            <w:pPr>
              <w:jc w:val="both"/>
              <w:rPr>
                <w:rFonts w:asciiTheme="minorHAnsi" w:hAnsiTheme="minorHAnsi" w:cstheme="minorHAnsi"/>
                <w:sz w:val="22"/>
                <w:szCs w:val="22"/>
              </w:rPr>
            </w:pPr>
            <w:r w:rsidRPr="00C91217">
              <w:rPr>
                <w:rFonts w:asciiTheme="minorHAnsi" w:hAnsiTheme="minorHAnsi" w:cstheme="minorHAnsi"/>
                <w:sz w:val="22"/>
                <w:szCs w:val="22"/>
              </w:rPr>
              <w:t xml:space="preserve">□ Désigner un référent signalement et de traitement d’actes de violence, de discrimination, de harcèlement et d’agissements sexistes </w:t>
            </w:r>
          </w:p>
          <w:p w:rsidR="00E91620" w:rsidRPr="00C91217" w:rsidRDefault="00E91620" w:rsidP="00E91620">
            <w:pPr>
              <w:jc w:val="both"/>
              <w:rPr>
                <w:rFonts w:asciiTheme="minorHAnsi" w:hAnsiTheme="minorHAnsi" w:cstheme="minorHAnsi"/>
                <w:sz w:val="22"/>
                <w:szCs w:val="22"/>
              </w:rPr>
            </w:pPr>
            <w:r w:rsidRPr="00C91217">
              <w:rPr>
                <w:rFonts w:asciiTheme="minorHAnsi" w:hAnsiTheme="minorHAnsi" w:cstheme="minorHAnsi"/>
                <w:sz w:val="22"/>
                <w:szCs w:val="22"/>
              </w:rPr>
              <w:t>(ou conventionner avec le CDG 64)</w:t>
            </w:r>
          </w:p>
        </w:tc>
        <w:tc>
          <w:tcPr>
            <w:tcW w:w="3438" w:type="dxa"/>
          </w:tcPr>
          <w:p w:rsidR="002C5A95" w:rsidRPr="00C91217" w:rsidRDefault="002C5A95" w:rsidP="00BF6F68">
            <w:pPr>
              <w:jc w:val="both"/>
              <w:rPr>
                <w:rFonts w:asciiTheme="minorHAnsi" w:hAnsiTheme="minorHAnsi" w:cstheme="minorHAnsi"/>
                <w:sz w:val="22"/>
                <w:szCs w:val="22"/>
              </w:rPr>
            </w:pPr>
          </w:p>
          <w:p w:rsidR="002C5A95" w:rsidRPr="00C91217" w:rsidRDefault="002C5A95" w:rsidP="00BF6F68">
            <w:pPr>
              <w:jc w:val="both"/>
              <w:rPr>
                <w:rFonts w:asciiTheme="minorHAnsi" w:hAnsiTheme="minorHAnsi" w:cstheme="minorHAnsi"/>
                <w:sz w:val="22"/>
                <w:szCs w:val="22"/>
              </w:rPr>
            </w:pPr>
            <w:r w:rsidRPr="00C91217">
              <w:rPr>
                <w:rFonts w:asciiTheme="minorHAnsi" w:hAnsiTheme="minorHAnsi" w:cstheme="minorHAnsi"/>
                <w:sz w:val="22"/>
                <w:szCs w:val="22"/>
              </w:rPr>
              <w:t>□ Etablir un rapport de situation comparée Femmes / Hommes (intégré dans le bilan social et prochainement dans le Rapport Social Unique)</w:t>
            </w:r>
          </w:p>
          <w:p w:rsidR="00C01B0F" w:rsidRPr="00C91217" w:rsidRDefault="00C01B0F" w:rsidP="00C01B0F">
            <w:pPr>
              <w:jc w:val="both"/>
              <w:rPr>
                <w:rFonts w:asciiTheme="minorHAnsi" w:hAnsiTheme="minorHAnsi" w:cstheme="minorHAnsi"/>
                <w:sz w:val="22"/>
                <w:szCs w:val="22"/>
              </w:rPr>
            </w:pPr>
            <w:r w:rsidRPr="00C91217">
              <w:rPr>
                <w:rFonts w:asciiTheme="minorHAnsi" w:hAnsiTheme="minorHAnsi" w:cstheme="minorHAnsi"/>
                <w:i/>
                <w:color w:val="1F497D" w:themeColor="text2"/>
                <w:sz w:val="22"/>
                <w:szCs w:val="22"/>
              </w:rPr>
              <w:t>(vous référer le cas échéant au site Internet du CDG64 / Observation et analyse sociale)</w:t>
            </w:r>
          </w:p>
          <w:p w:rsidR="002C5A95" w:rsidRPr="00C91217" w:rsidRDefault="002C5A95" w:rsidP="00BF6F68">
            <w:pPr>
              <w:jc w:val="both"/>
              <w:rPr>
                <w:rFonts w:asciiTheme="minorHAnsi" w:hAnsiTheme="minorHAnsi" w:cstheme="minorHAnsi"/>
                <w:sz w:val="22"/>
                <w:szCs w:val="22"/>
              </w:rPr>
            </w:pPr>
          </w:p>
          <w:p w:rsidR="002C5A95" w:rsidRPr="00C91217" w:rsidRDefault="002C5A95" w:rsidP="00BF6F68">
            <w:pPr>
              <w:jc w:val="both"/>
              <w:rPr>
                <w:rFonts w:asciiTheme="minorHAnsi" w:hAnsiTheme="minorHAnsi" w:cstheme="minorHAnsi"/>
                <w:sz w:val="22"/>
                <w:szCs w:val="22"/>
              </w:rPr>
            </w:pPr>
            <w:r w:rsidRPr="00C91217">
              <w:rPr>
                <w:rFonts w:asciiTheme="minorHAnsi" w:hAnsiTheme="minorHAnsi" w:cstheme="minorHAnsi"/>
                <w:sz w:val="22"/>
                <w:szCs w:val="22"/>
              </w:rPr>
              <w:t xml:space="preserve"> □ Encourager la mixité dans les équipes</w:t>
            </w:r>
          </w:p>
          <w:p w:rsidR="002C5A95" w:rsidRPr="00C91217" w:rsidRDefault="002C5A95" w:rsidP="00BF6F68">
            <w:pPr>
              <w:jc w:val="both"/>
              <w:rPr>
                <w:rFonts w:asciiTheme="minorHAnsi" w:hAnsiTheme="minorHAnsi" w:cstheme="minorHAnsi"/>
                <w:sz w:val="22"/>
                <w:szCs w:val="22"/>
              </w:rPr>
            </w:pPr>
          </w:p>
          <w:p w:rsidR="002C5A95" w:rsidRPr="00C91217" w:rsidRDefault="002C5A95" w:rsidP="00BF6F68">
            <w:pPr>
              <w:jc w:val="both"/>
              <w:rPr>
                <w:rFonts w:asciiTheme="minorHAnsi" w:hAnsiTheme="minorHAnsi" w:cstheme="minorHAnsi"/>
                <w:sz w:val="22"/>
                <w:szCs w:val="22"/>
              </w:rPr>
            </w:pPr>
            <w:r w:rsidRPr="00C91217">
              <w:rPr>
                <w:rFonts w:asciiTheme="minorHAnsi" w:hAnsiTheme="minorHAnsi" w:cstheme="minorHAnsi"/>
                <w:sz w:val="22"/>
                <w:szCs w:val="22"/>
              </w:rPr>
              <w:t xml:space="preserve">□ Intégrer cet objectif dans le processus de recrutement (avis de recrutement non </w:t>
            </w:r>
            <w:proofErr w:type="spellStart"/>
            <w:r w:rsidRPr="00C91217">
              <w:rPr>
                <w:rFonts w:asciiTheme="minorHAnsi" w:hAnsiTheme="minorHAnsi" w:cstheme="minorHAnsi"/>
                <w:sz w:val="22"/>
                <w:szCs w:val="22"/>
              </w:rPr>
              <w:t>genrés</w:t>
            </w:r>
            <w:proofErr w:type="spellEnd"/>
            <w:r w:rsidRPr="00C91217">
              <w:rPr>
                <w:rFonts w:asciiTheme="minorHAnsi" w:hAnsiTheme="minorHAnsi" w:cstheme="minorHAnsi"/>
                <w:sz w:val="22"/>
                <w:szCs w:val="22"/>
              </w:rPr>
              <w:t>, favoriser la mixité des jurys de recrutement, sensibiliser et alerter les élus et acteurs du recrutement à la lutte contre l</w:t>
            </w:r>
            <w:r w:rsidR="004B6119" w:rsidRPr="00C91217">
              <w:rPr>
                <w:rFonts w:asciiTheme="minorHAnsi" w:hAnsiTheme="minorHAnsi" w:cstheme="minorHAnsi"/>
                <w:sz w:val="22"/>
                <w:szCs w:val="22"/>
              </w:rPr>
              <w:t>es</w:t>
            </w:r>
            <w:r w:rsidRPr="00C91217">
              <w:rPr>
                <w:rFonts w:asciiTheme="minorHAnsi" w:hAnsiTheme="minorHAnsi" w:cstheme="minorHAnsi"/>
                <w:sz w:val="22"/>
                <w:szCs w:val="22"/>
              </w:rPr>
              <w:t xml:space="preserve"> discrimination</w:t>
            </w:r>
            <w:r w:rsidR="004B6119" w:rsidRPr="00C91217">
              <w:rPr>
                <w:rFonts w:asciiTheme="minorHAnsi" w:hAnsiTheme="minorHAnsi" w:cstheme="minorHAnsi"/>
                <w:sz w:val="22"/>
                <w:szCs w:val="22"/>
              </w:rPr>
              <w:t>s</w:t>
            </w:r>
            <w:r w:rsidRPr="00C91217">
              <w:rPr>
                <w:rFonts w:asciiTheme="minorHAnsi" w:hAnsiTheme="minorHAnsi" w:cstheme="minorHAnsi"/>
                <w:sz w:val="22"/>
                <w:szCs w:val="22"/>
              </w:rPr>
              <w:t>…)</w:t>
            </w:r>
          </w:p>
          <w:p w:rsidR="002C5A95" w:rsidRPr="00C91217" w:rsidRDefault="002C5A95" w:rsidP="00BF6F68">
            <w:pPr>
              <w:jc w:val="both"/>
              <w:rPr>
                <w:rFonts w:asciiTheme="minorHAnsi" w:hAnsiTheme="minorHAnsi" w:cstheme="minorHAnsi"/>
                <w:sz w:val="22"/>
                <w:szCs w:val="22"/>
              </w:rPr>
            </w:pPr>
          </w:p>
          <w:p w:rsidR="002C5A95" w:rsidRPr="00C91217" w:rsidRDefault="002C5A95" w:rsidP="00BF6F68">
            <w:pPr>
              <w:jc w:val="both"/>
              <w:rPr>
                <w:rFonts w:asciiTheme="minorHAnsi" w:hAnsiTheme="minorHAnsi" w:cstheme="minorHAnsi"/>
                <w:sz w:val="22"/>
                <w:szCs w:val="22"/>
              </w:rPr>
            </w:pPr>
            <w:r w:rsidRPr="00C91217">
              <w:rPr>
                <w:rFonts w:asciiTheme="minorHAnsi" w:hAnsiTheme="minorHAnsi" w:cstheme="minorHAnsi"/>
                <w:sz w:val="22"/>
                <w:szCs w:val="22"/>
              </w:rPr>
              <w:t>□ Analyser les contraintes professionnelles et personnelles pouvant s’opposer au départ en formation d’un agent et mettre en place des mesures correctives</w:t>
            </w:r>
          </w:p>
          <w:p w:rsidR="002C5A95" w:rsidRPr="00C91217" w:rsidRDefault="002C5A95" w:rsidP="00BF6F68">
            <w:pPr>
              <w:jc w:val="both"/>
              <w:rPr>
                <w:rFonts w:asciiTheme="minorHAnsi" w:hAnsiTheme="minorHAnsi" w:cstheme="minorHAnsi"/>
                <w:sz w:val="22"/>
                <w:szCs w:val="22"/>
              </w:rPr>
            </w:pPr>
          </w:p>
          <w:p w:rsidR="002C5A95" w:rsidRPr="00C91217" w:rsidRDefault="002C5A95" w:rsidP="00BF6F68">
            <w:pPr>
              <w:jc w:val="both"/>
              <w:rPr>
                <w:rFonts w:asciiTheme="minorHAnsi" w:hAnsiTheme="minorHAnsi" w:cstheme="minorHAnsi"/>
                <w:sz w:val="22"/>
                <w:szCs w:val="22"/>
              </w:rPr>
            </w:pPr>
            <w:r w:rsidRPr="00C91217">
              <w:rPr>
                <w:rFonts w:asciiTheme="minorHAnsi" w:hAnsiTheme="minorHAnsi" w:cstheme="minorHAnsi"/>
                <w:sz w:val="22"/>
                <w:szCs w:val="22"/>
              </w:rPr>
              <w:t xml:space="preserve">□ Favoriser l’articulation entre vie professionnelle et vie personnelle : mise en place </w:t>
            </w:r>
            <w:r w:rsidR="004B6119" w:rsidRPr="00C91217">
              <w:rPr>
                <w:rFonts w:asciiTheme="minorHAnsi" w:hAnsiTheme="minorHAnsi" w:cstheme="minorHAnsi"/>
                <w:sz w:val="22"/>
                <w:szCs w:val="22"/>
              </w:rPr>
              <w:t>du</w:t>
            </w:r>
            <w:r w:rsidRPr="00C91217">
              <w:rPr>
                <w:rFonts w:asciiTheme="minorHAnsi" w:hAnsiTheme="minorHAnsi" w:cstheme="minorHAnsi"/>
                <w:sz w:val="22"/>
                <w:szCs w:val="22"/>
              </w:rPr>
              <w:t xml:space="preserve"> télétravail </w:t>
            </w:r>
          </w:p>
          <w:p w:rsidR="002C5A95" w:rsidRPr="00C91217" w:rsidRDefault="002C5A95" w:rsidP="00BF6F68">
            <w:pPr>
              <w:jc w:val="both"/>
              <w:rPr>
                <w:rFonts w:asciiTheme="minorHAnsi" w:hAnsiTheme="minorHAnsi" w:cstheme="minorHAnsi"/>
                <w:sz w:val="4"/>
                <w:szCs w:val="4"/>
              </w:rPr>
            </w:pPr>
          </w:p>
          <w:p w:rsidR="003D0220" w:rsidRPr="00C91217" w:rsidRDefault="002C5A95" w:rsidP="00BF6F68">
            <w:pPr>
              <w:jc w:val="both"/>
              <w:rPr>
                <w:rFonts w:asciiTheme="minorHAnsi" w:hAnsiTheme="minorHAnsi" w:cstheme="minorHAnsi"/>
                <w:sz w:val="22"/>
                <w:szCs w:val="22"/>
              </w:rPr>
            </w:pPr>
            <w:r w:rsidRPr="00C91217">
              <w:rPr>
                <w:rFonts w:asciiTheme="minorHAnsi" w:hAnsiTheme="minorHAnsi" w:cstheme="minorHAnsi"/>
                <w:sz w:val="22"/>
                <w:szCs w:val="22"/>
              </w:rPr>
              <w:lastRenderedPageBreak/>
              <w:t>□ Informer les agents sur l’impact des congés familiaux par rapport à leur carrière (congé parental, disponibilité pour élever un enfant…)</w:t>
            </w:r>
          </w:p>
          <w:p w:rsidR="00E91620" w:rsidRPr="00C91217" w:rsidRDefault="00E91620" w:rsidP="00BF6F68">
            <w:pPr>
              <w:jc w:val="both"/>
              <w:rPr>
                <w:rFonts w:asciiTheme="minorHAnsi" w:hAnsiTheme="minorHAnsi" w:cstheme="minorHAnsi"/>
                <w:sz w:val="22"/>
                <w:szCs w:val="22"/>
              </w:rPr>
            </w:pPr>
          </w:p>
          <w:p w:rsidR="00E91620" w:rsidRPr="00C91217" w:rsidRDefault="00E91620" w:rsidP="00E91620">
            <w:pPr>
              <w:jc w:val="both"/>
              <w:rPr>
                <w:rFonts w:asciiTheme="minorHAnsi" w:hAnsiTheme="minorHAnsi" w:cstheme="minorHAnsi"/>
                <w:sz w:val="22"/>
                <w:szCs w:val="22"/>
              </w:rPr>
            </w:pPr>
            <w:r w:rsidRPr="00C91217">
              <w:rPr>
                <w:rFonts w:asciiTheme="minorHAnsi" w:hAnsiTheme="minorHAnsi" w:cstheme="minorHAnsi"/>
                <w:sz w:val="22"/>
                <w:szCs w:val="22"/>
              </w:rPr>
              <w:t xml:space="preserve">□ Désigner un référent signalement et de traitement d’actes de violence, de discrimination, de harcèlement et d’agissements sexistes </w:t>
            </w:r>
          </w:p>
          <w:p w:rsidR="00E91620" w:rsidRPr="00C91217" w:rsidRDefault="00E91620" w:rsidP="00E91620">
            <w:pPr>
              <w:jc w:val="both"/>
              <w:rPr>
                <w:rFonts w:asciiTheme="minorHAnsi" w:hAnsiTheme="minorHAnsi" w:cstheme="minorHAnsi"/>
                <w:sz w:val="22"/>
                <w:szCs w:val="22"/>
              </w:rPr>
            </w:pPr>
            <w:r w:rsidRPr="00C91217">
              <w:rPr>
                <w:rFonts w:asciiTheme="minorHAnsi" w:hAnsiTheme="minorHAnsi" w:cstheme="minorHAnsi"/>
                <w:sz w:val="22"/>
                <w:szCs w:val="22"/>
              </w:rPr>
              <w:t>(ou conventionner avec le CDG 64)</w:t>
            </w:r>
          </w:p>
          <w:p w:rsidR="00E91620" w:rsidRPr="00C91217" w:rsidRDefault="00EF6F3C" w:rsidP="00E91620">
            <w:pPr>
              <w:jc w:val="both"/>
              <w:rPr>
                <w:rFonts w:asciiTheme="minorHAnsi" w:hAnsiTheme="minorHAnsi" w:cstheme="minorHAnsi"/>
                <w:sz w:val="22"/>
                <w:szCs w:val="22"/>
              </w:rPr>
            </w:pPr>
            <w:r w:rsidRPr="00C91217">
              <w:rPr>
                <w:rFonts w:asciiTheme="minorHAnsi" w:hAnsiTheme="minorHAnsi" w:cstheme="minorHAnsi"/>
                <w:i/>
                <w:color w:val="1F497D" w:themeColor="text2"/>
                <w:sz w:val="22"/>
                <w:szCs w:val="22"/>
              </w:rPr>
              <w:t>(vous référer le cas échéant au site Internet du CDG64)</w:t>
            </w:r>
          </w:p>
        </w:tc>
      </w:tr>
      <w:tr w:rsidR="00E91620" w:rsidRPr="00757F62" w:rsidTr="005B6357">
        <w:trPr>
          <w:trHeight w:val="175"/>
        </w:trPr>
        <w:tc>
          <w:tcPr>
            <w:tcW w:w="3963" w:type="dxa"/>
            <w:shd w:val="clear" w:color="auto" w:fill="F2F2F2" w:themeFill="background1" w:themeFillShade="F2"/>
            <w:vAlign w:val="center"/>
          </w:tcPr>
          <w:p w:rsidR="00E91620" w:rsidRDefault="00E91620" w:rsidP="00D70328">
            <w:pPr>
              <w:jc w:val="center"/>
              <w:rPr>
                <w:rFonts w:asciiTheme="minorHAnsi" w:hAnsiTheme="minorHAnsi" w:cstheme="minorHAnsi"/>
                <w:b/>
                <w:sz w:val="28"/>
                <w:szCs w:val="28"/>
              </w:rPr>
            </w:pPr>
            <w:r w:rsidRPr="00C91217">
              <w:rPr>
                <w:rFonts w:asciiTheme="minorHAnsi" w:hAnsiTheme="minorHAnsi" w:cstheme="minorHAnsi"/>
                <w:b/>
                <w:sz w:val="28"/>
                <w:szCs w:val="28"/>
              </w:rPr>
              <w:lastRenderedPageBreak/>
              <w:t>Handicap</w:t>
            </w:r>
          </w:p>
          <w:p w:rsidR="00E91620" w:rsidRDefault="00E91620" w:rsidP="00D70328">
            <w:pPr>
              <w:jc w:val="center"/>
              <w:rPr>
                <w:rFonts w:asciiTheme="minorHAnsi" w:hAnsiTheme="minorHAnsi" w:cstheme="minorHAnsi"/>
                <w:b/>
                <w:sz w:val="28"/>
                <w:szCs w:val="28"/>
              </w:rPr>
            </w:pPr>
          </w:p>
        </w:tc>
        <w:tc>
          <w:tcPr>
            <w:tcW w:w="3414" w:type="dxa"/>
          </w:tcPr>
          <w:p w:rsidR="00E91620" w:rsidRPr="00C91217" w:rsidRDefault="00E91620" w:rsidP="00BF6F68">
            <w:pPr>
              <w:jc w:val="both"/>
              <w:rPr>
                <w:rFonts w:asciiTheme="minorHAnsi" w:hAnsiTheme="minorHAnsi" w:cstheme="minorHAnsi"/>
                <w:sz w:val="22"/>
                <w:szCs w:val="22"/>
              </w:rPr>
            </w:pPr>
          </w:p>
          <w:p w:rsidR="00E91620" w:rsidRPr="00C91217" w:rsidRDefault="00E91620" w:rsidP="00574FF4">
            <w:pPr>
              <w:jc w:val="both"/>
              <w:rPr>
                <w:rFonts w:asciiTheme="minorHAnsi" w:hAnsiTheme="minorHAnsi" w:cstheme="minorHAnsi"/>
                <w:sz w:val="22"/>
                <w:szCs w:val="22"/>
              </w:rPr>
            </w:pPr>
            <w:r w:rsidRPr="00C91217">
              <w:rPr>
                <w:rFonts w:asciiTheme="minorHAnsi" w:hAnsiTheme="minorHAnsi" w:cstheme="minorHAnsi"/>
                <w:sz w:val="22"/>
                <w:szCs w:val="22"/>
              </w:rPr>
              <w:t xml:space="preserve">□ </w:t>
            </w:r>
            <w:r w:rsidR="00574FF4" w:rsidRPr="00C91217">
              <w:rPr>
                <w:rFonts w:asciiTheme="minorHAnsi" w:hAnsiTheme="minorHAnsi" w:cstheme="minorHAnsi"/>
                <w:sz w:val="22"/>
                <w:szCs w:val="22"/>
              </w:rPr>
              <w:t>Favoriser le recrutement de personnes en situation de handicap</w:t>
            </w:r>
            <w:r w:rsidR="000E4972" w:rsidRPr="00C91217">
              <w:rPr>
                <w:rFonts w:asciiTheme="minorHAnsi" w:hAnsiTheme="minorHAnsi" w:cstheme="minorHAnsi"/>
                <w:sz w:val="22"/>
                <w:szCs w:val="22"/>
              </w:rPr>
              <w:t>, notamment par le biais de l’apprentissage</w:t>
            </w:r>
          </w:p>
          <w:p w:rsidR="00574FF4" w:rsidRPr="00C91217" w:rsidRDefault="00574FF4" w:rsidP="00574FF4">
            <w:pPr>
              <w:jc w:val="both"/>
              <w:rPr>
                <w:rFonts w:asciiTheme="minorHAnsi" w:hAnsiTheme="minorHAnsi" w:cstheme="minorHAnsi"/>
                <w:sz w:val="22"/>
                <w:szCs w:val="22"/>
              </w:rPr>
            </w:pPr>
          </w:p>
          <w:p w:rsidR="00425D01" w:rsidRPr="00C91217" w:rsidRDefault="00425D01" w:rsidP="00574FF4">
            <w:pPr>
              <w:jc w:val="both"/>
              <w:rPr>
                <w:rFonts w:asciiTheme="minorHAnsi" w:hAnsiTheme="minorHAnsi" w:cstheme="minorHAnsi"/>
                <w:sz w:val="22"/>
                <w:szCs w:val="22"/>
              </w:rPr>
            </w:pPr>
          </w:p>
          <w:p w:rsidR="00334E90" w:rsidRPr="00C91217" w:rsidRDefault="00334E90" w:rsidP="00574FF4">
            <w:pPr>
              <w:jc w:val="both"/>
              <w:rPr>
                <w:rFonts w:asciiTheme="minorHAnsi" w:hAnsiTheme="minorHAnsi" w:cstheme="minorHAnsi"/>
                <w:sz w:val="22"/>
                <w:szCs w:val="22"/>
              </w:rPr>
            </w:pPr>
          </w:p>
          <w:p w:rsidR="00334E90" w:rsidRPr="00C91217" w:rsidRDefault="00334E90" w:rsidP="00574FF4">
            <w:pPr>
              <w:jc w:val="both"/>
              <w:rPr>
                <w:rFonts w:asciiTheme="minorHAnsi" w:hAnsiTheme="minorHAnsi" w:cstheme="minorHAnsi"/>
                <w:sz w:val="22"/>
                <w:szCs w:val="22"/>
              </w:rPr>
            </w:pPr>
          </w:p>
          <w:p w:rsidR="00574FF4" w:rsidRPr="00C91217" w:rsidRDefault="00574FF4" w:rsidP="00574FF4">
            <w:pPr>
              <w:jc w:val="both"/>
              <w:rPr>
                <w:rFonts w:asciiTheme="minorHAnsi" w:hAnsiTheme="minorHAnsi" w:cstheme="minorHAnsi"/>
                <w:sz w:val="22"/>
                <w:szCs w:val="22"/>
              </w:rPr>
            </w:pPr>
            <w:r w:rsidRPr="00C91217">
              <w:rPr>
                <w:rFonts w:asciiTheme="minorHAnsi" w:hAnsiTheme="minorHAnsi" w:cstheme="minorHAnsi"/>
                <w:sz w:val="22"/>
                <w:szCs w:val="22"/>
              </w:rPr>
              <w:t>□ Préparer le retour à l’emploi et instaurer des procédures de suivi</w:t>
            </w:r>
          </w:p>
          <w:p w:rsidR="00574FF4" w:rsidRPr="00C91217" w:rsidRDefault="00574FF4" w:rsidP="00574FF4">
            <w:pPr>
              <w:jc w:val="both"/>
              <w:rPr>
                <w:rFonts w:asciiTheme="minorHAnsi" w:hAnsiTheme="minorHAnsi" w:cstheme="minorHAnsi"/>
                <w:sz w:val="22"/>
                <w:szCs w:val="22"/>
              </w:rPr>
            </w:pPr>
          </w:p>
          <w:p w:rsidR="00574FF4" w:rsidRPr="00C91217" w:rsidRDefault="00D96A5A" w:rsidP="00D96A5A">
            <w:pPr>
              <w:jc w:val="both"/>
              <w:rPr>
                <w:rFonts w:asciiTheme="minorHAnsi" w:hAnsiTheme="minorHAnsi" w:cstheme="minorHAnsi"/>
                <w:sz w:val="22"/>
                <w:szCs w:val="22"/>
              </w:rPr>
            </w:pPr>
            <w:r w:rsidRPr="00C91217">
              <w:rPr>
                <w:rFonts w:asciiTheme="minorHAnsi" w:hAnsiTheme="minorHAnsi" w:cstheme="minorHAnsi"/>
                <w:sz w:val="22"/>
                <w:szCs w:val="22"/>
              </w:rPr>
              <w:t>□ Sensibiliser et former les élus, RH, encadrants et agents à la thématique du handicap</w:t>
            </w:r>
          </w:p>
          <w:p w:rsidR="00D96A5A" w:rsidRPr="00C91217" w:rsidRDefault="00D96A5A" w:rsidP="00D96A5A">
            <w:pPr>
              <w:jc w:val="both"/>
              <w:rPr>
                <w:rFonts w:asciiTheme="minorHAnsi" w:hAnsiTheme="minorHAnsi" w:cstheme="minorHAnsi"/>
                <w:sz w:val="22"/>
                <w:szCs w:val="22"/>
              </w:rPr>
            </w:pPr>
          </w:p>
          <w:p w:rsidR="00D96A5A" w:rsidRPr="00C91217" w:rsidRDefault="00D96A5A" w:rsidP="00D96A5A">
            <w:pPr>
              <w:jc w:val="both"/>
              <w:rPr>
                <w:rFonts w:asciiTheme="minorHAnsi" w:hAnsiTheme="minorHAnsi" w:cstheme="minorHAnsi"/>
                <w:sz w:val="22"/>
                <w:szCs w:val="22"/>
              </w:rPr>
            </w:pPr>
            <w:r w:rsidRPr="00C91217">
              <w:rPr>
                <w:rFonts w:asciiTheme="minorHAnsi" w:hAnsiTheme="minorHAnsi" w:cstheme="minorHAnsi"/>
                <w:sz w:val="22"/>
                <w:szCs w:val="22"/>
              </w:rPr>
              <w:t>□ Former et accompagner les équipes de travail</w:t>
            </w:r>
          </w:p>
        </w:tc>
        <w:tc>
          <w:tcPr>
            <w:tcW w:w="3438" w:type="dxa"/>
          </w:tcPr>
          <w:p w:rsidR="00E91620" w:rsidRPr="00C91217" w:rsidRDefault="00E91620" w:rsidP="00BF6F68">
            <w:pPr>
              <w:jc w:val="both"/>
              <w:rPr>
                <w:rFonts w:asciiTheme="minorHAnsi" w:hAnsiTheme="minorHAnsi" w:cstheme="minorHAnsi"/>
                <w:sz w:val="22"/>
                <w:szCs w:val="22"/>
              </w:rPr>
            </w:pPr>
          </w:p>
          <w:p w:rsidR="00334E90" w:rsidRPr="00C91217" w:rsidRDefault="00D96A5A" w:rsidP="00334E90">
            <w:pPr>
              <w:jc w:val="both"/>
              <w:rPr>
                <w:rFonts w:asciiTheme="minorHAnsi" w:hAnsiTheme="minorHAnsi" w:cstheme="minorHAnsi"/>
                <w:sz w:val="22"/>
                <w:szCs w:val="22"/>
              </w:rPr>
            </w:pPr>
            <w:r w:rsidRPr="00C91217">
              <w:rPr>
                <w:rFonts w:asciiTheme="minorHAnsi" w:hAnsiTheme="minorHAnsi" w:cstheme="minorHAnsi"/>
                <w:sz w:val="22"/>
                <w:szCs w:val="22"/>
              </w:rPr>
              <w:t>□ Favoriser le recrutement de personnes en situation de handicap</w:t>
            </w:r>
            <w:r w:rsidR="00334E90" w:rsidRPr="00C91217">
              <w:rPr>
                <w:rFonts w:asciiTheme="minorHAnsi" w:hAnsiTheme="minorHAnsi" w:cstheme="minorHAnsi"/>
                <w:sz w:val="22"/>
                <w:szCs w:val="22"/>
              </w:rPr>
              <w:t>, notamment par le biais de l’apprentissage</w:t>
            </w:r>
          </w:p>
          <w:p w:rsidR="00425D01" w:rsidRPr="00C91217" w:rsidRDefault="00425D01" w:rsidP="00425D01">
            <w:pPr>
              <w:jc w:val="both"/>
              <w:rPr>
                <w:rFonts w:asciiTheme="minorHAnsi" w:hAnsiTheme="minorHAnsi" w:cstheme="minorHAnsi"/>
                <w:sz w:val="22"/>
                <w:szCs w:val="22"/>
              </w:rPr>
            </w:pPr>
            <w:r w:rsidRPr="00C91217">
              <w:rPr>
                <w:rFonts w:asciiTheme="minorHAnsi" w:hAnsiTheme="minorHAnsi" w:cstheme="minorHAnsi"/>
                <w:i/>
                <w:color w:val="1F497D" w:themeColor="text2"/>
                <w:sz w:val="22"/>
                <w:szCs w:val="22"/>
              </w:rPr>
              <w:t>(vous référer le cas éc</w:t>
            </w:r>
            <w:r w:rsidR="000E4972" w:rsidRPr="00C91217">
              <w:rPr>
                <w:rFonts w:asciiTheme="minorHAnsi" w:hAnsiTheme="minorHAnsi" w:cstheme="minorHAnsi"/>
                <w:i/>
                <w:color w:val="1F497D" w:themeColor="text2"/>
                <w:sz w:val="22"/>
                <w:szCs w:val="22"/>
              </w:rPr>
              <w:t>héant au site Internet du CDG64)</w:t>
            </w:r>
          </w:p>
          <w:p w:rsidR="00D96A5A" w:rsidRPr="00C91217" w:rsidRDefault="00D96A5A" w:rsidP="00D96A5A">
            <w:pPr>
              <w:jc w:val="both"/>
              <w:rPr>
                <w:rFonts w:asciiTheme="minorHAnsi" w:hAnsiTheme="minorHAnsi" w:cstheme="minorHAnsi"/>
                <w:sz w:val="22"/>
                <w:szCs w:val="22"/>
              </w:rPr>
            </w:pPr>
          </w:p>
          <w:p w:rsidR="00EF6F3C" w:rsidRPr="00C91217" w:rsidRDefault="00EF6F3C" w:rsidP="00D96A5A">
            <w:pPr>
              <w:jc w:val="both"/>
              <w:rPr>
                <w:rFonts w:asciiTheme="minorHAnsi" w:hAnsiTheme="minorHAnsi" w:cstheme="minorHAnsi"/>
                <w:sz w:val="22"/>
                <w:szCs w:val="22"/>
              </w:rPr>
            </w:pPr>
          </w:p>
          <w:p w:rsidR="00D96A5A" w:rsidRPr="00C91217" w:rsidRDefault="00D96A5A" w:rsidP="00D96A5A">
            <w:pPr>
              <w:jc w:val="both"/>
              <w:rPr>
                <w:rFonts w:asciiTheme="minorHAnsi" w:hAnsiTheme="minorHAnsi" w:cstheme="minorHAnsi"/>
                <w:sz w:val="22"/>
                <w:szCs w:val="22"/>
              </w:rPr>
            </w:pPr>
            <w:r w:rsidRPr="00C91217">
              <w:rPr>
                <w:rFonts w:asciiTheme="minorHAnsi" w:hAnsiTheme="minorHAnsi" w:cstheme="minorHAnsi"/>
                <w:sz w:val="22"/>
                <w:szCs w:val="22"/>
              </w:rPr>
              <w:t>□ Préparer le retour à l’emploi et instaurer des procédures de suivi</w:t>
            </w:r>
          </w:p>
          <w:p w:rsidR="00D96A5A" w:rsidRPr="00C91217" w:rsidRDefault="00D96A5A" w:rsidP="00D96A5A">
            <w:pPr>
              <w:jc w:val="both"/>
              <w:rPr>
                <w:rFonts w:asciiTheme="minorHAnsi" w:hAnsiTheme="minorHAnsi" w:cstheme="minorHAnsi"/>
                <w:sz w:val="22"/>
                <w:szCs w:val="22"/>
              </w:rPr>
            </w:pPr>
          </w:p>
          <w:p w:rsidR="00D96A5A" w:rsidRPr="00C91217" w:rsidRDefault="00D96A5A" w:rsidP="00D96A5A">
            <w:pPr>
              <w:jc w:val="both"/>
              <w:rPr>
                <w:rFonts w:asciiTheme="minorHAnsi" w:hAnsiTheme="minorHAnsi" w:cstheme="minorHAnsi"/>
                <w:sz w:val="22"/>
                <w:szCs w:val="22"/>
              </w:rPr>
            </w:pPr>
            <w:r w:rsidRPr="00C91217">
              <w:rPr>
                <w:rFonts w:asciiTheme="minorHAnsi" w:hAnsiTheme="minorHAnsi" w:cstheme="minorHAnsi"/>
                <w:sz w:val="22"/>
                <w:szCs w:val="22"/>
              </w:rPr>
              <w:t>□ Sensibiliser et former les élus, RH, encadrants et agents à la thématique du handicap</w:t>
            </w:r>
          </w:p>
          <w:p w:rsidR="00D96A5A" w:rsidRPr="00C91217" w:rsidRDefault="00D96A5A" w:rsidP="00D96A5A">
            <w:pPr>
              <w:jc w:val="both"/>
              <w:rPr>
                <w:rFonts w:asciiTheme="minorHAnsi" w:hAnsiTheme="minorHAnsi" w:cstheme="minorHAnsi"/>
                <w:sz w:val="22"/>
                <w:szCs w:val="22"/>
              </w:rPr>
            </w:pPr>
          </w:p>
          <w:p w:rsidR="00D96A5A" w:rsidRPr="00C91217" w:rsidRDefault="00D96A5A" w:rsidP="00D96A5A">
            <w:pPr>
              <w:jc w:val="both"/>
              <w:rPr>
                <w:rFonts w:asciiTheme="minorHAnsi" w:hAnsiTheme="minorHAnsi" w:cstheme="minorHAnsi"/>
                <w:sz w:val="22"/>
                <w:szCs w:val="22"/>
              </w:rPr>
            </w:pPr>
            <w:r w:rsidRPr="00C91217">
              <w:rPr>
                <w:rFonts w:asciiTheme="minorHAnsi" w:hAnsiTheme="minorHAnsi" w:cstheme="minorHAnsi"/>
                <w:sz w:val="22"/>
                <w:szCs w:val="22"/>
              </w:rPr>
              <w:t>□ Former et accompagner les équipes de travail</w:t>
            </w:r>
          </w:p>
          <w:p w:rsidR="00D96A5A" w:rsidRPr="00C91217" w:rsidRDefault="00D96A5A" w:rsidP="00D96A5A">
            <w:pPr>
              <w:jc w:val="both"/>
              <w:rPr>
                <w:rFonts w:asciiTheme="minorHAnsi" w:hAnsiTheme="minorHAnsi" w:cstheme="minorHAnsi"/>
                <w:sz w:val="22"/>
                <w:szCs w:val="22"/>
              </w:rPr>
            </w:pPr>
          </w:p>
          <w:p w:rsidR="00D96A5A" w:rsidRPr="00C91217" w:rsidRDefault="00D96A5A" w:rsidP="00D96A5A">
            <w:pPr>
              <w:jc w:val="both"/>
              <w:rPr>
                <w:rFonts w:asciiTheme="minorHAnsi" w:hAnsiTheme="minorHAnsi" w:cstheme="minorHAnsi"/>
                <w:sz w:val="22"/>
                <w:szCs w:val="22"/>
              </w:rPr>
            </w:pPr>
          </w:p>
        </w:tc>
      </w:tr>
    </w:tbl>
    <w:p w:rsidR="00034CE4" w:rsidRDefault="00034CE4" w:rsidP="00025FB4">
      <w:pPr>
        <w:spacing w:after="0" w:line="240" w:lineRule="auto"/>
        <w:ind w:firstLine="357"/>
        <w:rPr>
          <w:rFonts w:asciiTheme="minorHAnsi" w:hAnsiTheme="minorHAnsi" w:cstheme="minorHAnsi"/>
          <w:sz w:val="22"/>
          <w:szCs w:val="22"/>
        </w:rPr>
      </w:pPr>
    </w:p>
    <w:p w:rsidR="00034CE4" w:rsidRDefault="00034CE4" w:rsidP="00025FB4">
      <w:pPr>
        <w:spacing w:after="0" w:line="240" w:lineRule="auto"/>
        <w:ind w:firstLine="357"/>
        <w:rPr>
          <w:rFonts w:asciiTheme="minorHAnsi" w:hAnsiTheme="minorHAnsi" w:cstheme="minorHAnsi"/>
          <w:sz w:val="22"/>
          <w:szCs w:val="22"/>
        </w:rPr>
      </w:pPr>
    </w:p>
    <w:p w:rsidR="000759E7" w:rsidRDefault="000759E7" w:rsidP="00025FB4">
      <w:pPr>
        <w:spacing w:after="0" w:line="240" w:lineRule="auto"/>
        <w:ind w:firstLine="357"/>
        <w:rPr>
          <w:rFonts w:asciiTheme="minorHAnsi" w:hAnsiTheme="minorHAnsi" w:cstheme="minorHAnsi"/>
          <w:sz w:val="22"/>
          <w:szCs w:val="22"/>
        </w:rPr>
      </w:pPr>
    </w:p>
    <w:p w:rsidR="002568F3" w:rsidRDefault="002568F3" w:rsidP="00025FB4">
      <w:pPr>
        <w:spacing w:after="0" w:line="240" w:lineRule="auto"/>
        <w:ind w:firstLine="357"/>
        <w:rPr>
          <w:rFonts w:asciiTheme="minorHAnsi" w:hAnsiTheme="minorHAnsi" w:cstheme="minorHAnsi"/>
          <w:sz w:val="22"/>
          <w:szCs w:val="22"/>
        </w:rPr>
      </w:pPr>
    </w:p>
    <w:p w:rsidR="002568F3" w:rsidRDefault="002568F3" w:rsidP="00025FB4">
      <w:pPr>
        <w:spacing w:after="0" w:line="240" w:lineRule="auto"/>
        <w:ind w:firstLine="357"/>
        <w:rPr>
          <w:rFonts w:asciiTheme="minorHAnsi" w:hAnsiTheme="minorHAnsi" w:cstheme="minorHAnsi"/>
          <w:sz w:val="22"/>
          <w:szCs w:val="22"/>
        </w:rPr>
      </w:pPr>
    </w:p>
    <w:p w:rsidR="002568F3" w:rsidRDefault="002568F3" w:rsidP="00025FB4">
      <w:pPr>
        <w:spacing w:after="0" w:line="240" w:lineRule="auto"/>
        <w:ind w:firstLine="357"/>
        <w:rPr>
          <w:rFonts w:asciiTheme="minorHAnsi" w:hAnsiTheme="minorHAnsi" w:cstheme="minorHAnsi"/>
          <w:sz w:val="22"/>
          <w:szCs w:val="22"/>
        </w:rPr>
      </w:pPr>
    </w:p>
    <w:p w:rsidR="002568F3" w:rsidRDefault="002568F3" w:rsidP="00025FB4">
      <w:pPr>
        <w:spacing w:after="0" w:line="240" w:lineRule="auto"/>
        <w:ind w:firstLine="357"/>
        <w:rPr>
          <w:rFonts w:asciiTheme="minorHAnsi" w:hAnsiTheme="minorHAnsi" w:cstheme="minorHAnsi"/>
          <w:sz w:val="22"/>
          <w:szCs w:val="22"/>
        </w:rPr>
      </w:pPr>
    </w:p>
    <w:p w:rsidR="002568F3" w:rsidRDefault="002568F3" w:rsidP="00025FB4">
      <w:pPr>
        <w:spacing w:after="0" w:line="240" w:lineRule="auto"/>
        <w:ind w:firstLine="357"/>
        <w:rPr>
          <w:rFonts w:asciiTheme="minorHAnsi" w:hAnsiTheme="minorHAnsi" w:cstheme="minorHAnsi"/>
          <w:sz w:val="22"/>
          <w:szCs w:val="22"/>
        </w:rPr>
      </w:pPr>
    </w:p>
    <w:p w:rsidR="002568F3" w:rsidRDefault="002568F3" w:rsidP="00025FB4">
      <w:pPr>
        <w:spacing w:after="0" w:line="240" w:lineRule="auto"/>
        <w:ind w:firstLine="357"/>
        <w:rPr>
          <w:rFonts w:asciiTheme="minorHAnsi" w:hAnsiTheme="minorHAnsi" w:cstheme="minorHAnsi"/>
          <w:sz w:val="22"/>
          <w:szCs w:val="22"/>
        </w:rPr>
      </w:pPr>
    </w:p>
    <w:p w:rsidR="002568F3" w:rsidRDefault="002568F3" w:rsidP="00025FB4">
      <w:pPr>
        <w:spacing w:after="0" w:line="240" w:lineRule="auto"/>
        <w:ind w:firstLine="357"/>
        <w:rPr>
          <w:rFonts w:asciiTheme="minorHAnsi" w:hAnsiTheme="minorHAnsi" w:cstheme="minorHAnsi"/>
          <w:sz w:val="22"/>
          <w:szCs w:val="22"/>
        </w:rPr>
      </w:pPr>
    </w:p>
    <w:p w:rsidR="002568F3" w:rsidRDefault="002568F3" w:rsidP="00025FB4">
      <w:pPr>
        <w:spacing w:after="0" w:line="240" w:lineRule="auto"/>
        <w:ind w:firstLine="357"/>
        <w:rPr>
          <w:rFonts w:asciiTheme="minorHAnsi" w:hAnsiTheme="minorHAnsi" w:cstheme="minorHAnsi"/>
          <w:sz w:val="22"/>
          <w:szCs w:val="22"/>
        </w:rPr>
      </w:pPr>
    </w:p>
    <w:p w:rsidR="002568F3" w:rsidRDefault="002568F3" w:rsidP="00025FB4">
      <w:pPr>
        <w:spacing w:after="0" w:line="240" w:lineRule="auto"/>
        <w:ind w:firstLine="357"/>
        <w:rPr>
          <w:rFonts w:asciiTheme="minorHAnsi" w:hAnsiTheme="minorHAnsi" w:cstheme="minorHAnsi"/>
          <w:sz w:val="22"/>
          <w:szCs w:val="22"/>
        </w:rPr>
      </w:pPr>
    </w:p>
    <w:p w:rsidR="002568F3" w:rsidRDefault="002568F3" w:rsidP="00025FB4">
      <w:pPr>
        <w:spacing w:after="0" w:line="240" w:lineRule="auto"/>
        <w:ind w:firstLine="357"/>
        <w:rPr>
          <w:rFonts w:asciiTheme="minorHAnsi" w:hAnsiTheme="minorHAnsi" w:cstheme="minorHAnsi"/>
          <w:sz w:val="22"/>
          <w:szCs w:val="22"/>
        </w:rPr>
      </w:pPr>
    </w:p>
    <w:p w:rsidR="002568F3" w:rsidRDefault="002568F3" w:rsidP="00025FB4">
      <w:pPr>
        <w:spacing w:after="0" w:line="240" w:lineRule="auto"/>
        <w:ind w:firstLine="357"/>
        <w:rPr>
          <w:rFonts w:asciiTheme="minorHAnsi" w:hAnsiTheme="minorHAnsi" w:cstheme="minorHAnsi"/>
          <w:sz w:val="22"/>
          <w:szCs w:val="22"/>
        </w:rPr>
      </w:pPr>
    </w:p>
    <w:p w:rsidR="009F53D0" w:rsidRDefault="009F53D0" w:rsidP="00025FB4">
      <w:pPr>
        <w:spacing w:after="0" w:line="240" w:lineRule="auto"/>
        <w:ind w:firstLine="357"/>
        <w:rPr>
          <w:rFonts w:asciiTheme="minorHAnsi" w:hAnsiTheme="minorHAnsi" w:cstheme="minorHAnsi"/>
          <w:sz w:val="22"/>
          <w:szCs w:val="22"/>
        </w:rPr>
      </w:pPr>
    </w:p>
    <w:p w:rsidR="009F53D0" w:rsidRDefault="009F53D0" w:rsidP="00025FB4">
      <w:pPr>
        <w:spacing w:after="0" w:line="240" w:lineRule="auto"/>
        <w:ind w:firstLine="357"/>
        <w:rPr>
          <w:rFonts w:asciiTheme="minorHAnsi" w:hAnsiTheme="minorHAnsi" w:cstheme="minorHAnsi"/>
          <w:sz w:val="22"/>
          <w:szCs w:val="22"/>
        </w:rPr>
      </w:pPr>
    </w:p>
    <w:p w:rsidR="009F53D0" w:rsidRDefault="009F53D0" w:rsidP="00025FB4">
      <w:pPr>
        <w:spacing w:after="0" w:line="240" w:lineRule="auto"/>
        <w:ind w:firstLine="357"/>
        <w:rPr>
          <w:rFonts w:asciiTheme="minorHAnsi" w:hAnsiTheme="minorHAnsi" w:cstheme="minorHAnsi"/>
          <w:sz w:val="22"/>
          <w:szCs w:val="22"/>
        </w:rPr>
      </w:pPr>
    </w:p>
    <w:p w:rsidR="009F53D0" w:rsidRDefault="009F53D0" w:rsidP="00025FB4">
      <w:pPr>
        <w:spacing w:after="0" w:line="240" w:lineRule="auto"/>
        <w:ind w:firstLine="357"/>
        <w:rPr>
          <w:rFonts w:asciiTheme="minorHAnsi" w:hAnsiTheme="minorHAnsi" w:cstheme="minorHAnsi"/>
          <w:sz w:val="22"/>
          <w:szCs w:val="22"/>
        </w:rPr>
      </w:pPr>
    </w:p>
    <w:p w:rsidR="009F53D0" w:rsidRDefault="009F53D0" w:rsidP="00025FB4">
      <w:pPr>
        <w:spacing w:after="0" w:line="240" w:lineRule="auto"/>
        <w:ind w:firstLine="357"/>
        <w:rPr>
          <w:rFonts w:asciiTheme="minorHAnsi" w:hAnsiTheme="minorHAnsi" w:cstheme="minorHAnsi"/>
          <w:sz w:val="22"/>
          <w:szCs w:val="22"/>
        </w:rPr>
      </w:pPr>
    </w:p>
    <w:p w:rsidR="009F53D0" w:rsidRDefault="009F53D0" w:rsidP="00025FB4">
      <w:pPr>
        <w:spacing w:after="0" w:line="240" w:lineRule="auto"/>
        <w:ind w:firstLine="357"/>
        <w:rPr>
          <w:rFonts w:asciiTheme="minorHAnsi" w:hAnsiTheme="minorHAnsi" w:cstheme="minorHAnsi"/>
          <w:sz w:val="22"/>
          <w:szCs w:val="22"/>
        </w:rPr>
      </w:pPr>
    </w:p>
    <w:p w:rsidR="00C01B0F" w:rsidRDefault="005C237C" w:rsidP="00025FB4">
      <w:pPr>
        <w:spacing w:after="0" w:line="240" w:lineRule="auto"/>
        <w:ind w:firstLine="357"/>
        <w:rPr>
          <w:rFonts w:asciiTheme="minorHAnsi" w:hAnsiTheme="minorHAnsi" w:cstheme="minorHAnsi"/>
          <w:sz w:val="22"/>
          <w:szCs w:val="22"/>
        </w:rPr>
      </w:pPr>
      <w:r w:rsidRPr="00D70328">
        <w:rPr>
          <w:rFonts w:ascii="Calibri" w:eastAsia="Times New Roman" w:hAnsi="Calibri" w:cs="Times New Roman"/>
          <w:b/>
          <w:noProof/>
          <w:color w:val="A6A6A6"/>
          <w:sz w:val="4"/>
          <w:szCs w:val="4"/>
          <w:lang w:eastAsia="fr-FR"/>
        </w:rPr>
        <mc:AlternateContent>
          <mc:Choice Requires="wps">
            <w:drawing>
              <wp:anchor distT="0" distB="0" distL="114300" distR="114300" simplePos="0" relativeHeight="251615232" behindDoc="0" locked="0" layoutInCell="1" allowOverlap="1" wp14:anchorId="38BF3DCE" wp14:editId="1BB2D10B">
                <wp:simplePos x="0" y="0"/>
                <wp:positionH relativeFrom="column">
                  <wp:posOffset>-401320</wp:posOffset>
                </wp:positionH>
                <wp:positionV relativeFrom="paragraph">
                  <wp:posOffset>10160</wp:posOffset>
                </wp:positionV>
                <wp:extent cx="6810375" cy="31432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314325"/>
                        </a:xfrm>
                        <a:prstGeom prst="rect">
                          <a:avLst/>
                        </a:prstGeom>
                        <a:solidFill>
                          <a:srgbClr val="76B6D9"/>
                        </a:solidFill>
                        <a:ln w="9525">
                          <a:solidFill>
                            <a:srgbClr val="BFBFBF"/>
                          </a:solidFill>
                          <a:miter lim="800000"/>
                          <a:headEnd/>
                          <a:tailEnd/>
                        </a:ln>
                      </wps:spPr>
                      <wps:txbx>
                        <w:txbxContent>
                          <w:p w:rsidR="00EF6F3C" w:rsidRPr="00D70328" w:rsidRDefault="00EF6F3C" w:rsidP="00D70328">
                            <w:pPr>
                              <w:rPr>
                                <w:rFonts w:asciiTheme="minorHAnsi" w:hAnsiTheme="minorHAnsi" w:cstheme="minorHAnsi"/>
                                <w:b/>
                                <w:sz w:val="28"/>
                                <w:szCs w:val="28"/>
                              </w:rPr>
                            </w:pPr>
                            <w:r>
                              <w:rPr>
                                <w:rFonts w:asciiTheme="minorHAnsi" w:hAnsiTheme="minorHAnsi" w:cstheme="minorHAnsi"/>
                                <w:b/>
                                <w:sz w:val="28"/>
                                <w:szCs w:val="28"/>
                              </w:rPr>
                              <w:t xml:space="preserve">IV - </w:t>
                            </w:r>
                            <w:r w:rsidRPr="00D70328">
                              <w:rPr>
                                <w:rFonts w:asciiTheme="minorHAnsi" w:hAnsiTheme="minorHAnsi" w:cstheme="minorHAnsi"/>
                                <w:b/>
                                <w:sz w:val="28"/>
                                <w:szCs w:val="28"/>
                              </w:rPr>
                              <w:t>LA PROMOTION ET LA VALORISATION DES PARCOURS PROFESSIONNELS</w:t>
                            </w:r>
                          </w:p>
                          <w:p w:rsidR="00EF6F3C" w:rsidRPr="005E5135" w:rsidRDefault="00EF6F3C" w:rsidP="00D70328">
                            <w:pPr>
                              <w:rPr>
                                <w:rFonts w:asciiTheme="minorHAnsi" w:hAnsiTheme="minorHAnsi" w:cstheme="minorHAnsi"/>
                                <w:b/>
                                <w:sz w:val="28"/>
                                <w:szCs w:val="28"/>
                              </w:rPr>
                            </w:pPr>
                            <w:r>
                              <w:rPr>
                                <w:rFonts w:asciiTheme="minorHAnsi" w:hAnsiTheme="minorHAnsi" w:cstheme="minorHAnsi"/>
                                <w:b/>
                                <w:sz w:val="28"/>
                                <w:szCs w:val="28"/>
                              </w:rPr>
                              <w:t>II –</w:t>
                            </w:r>
                            <w:r w:rsidRPr="005E5135">
                              <w:rPr>
                                <w:rFonts w:asciiTheme="minorHAnsi" w:hAnsiTheme="minorHAnsi" w:cstheme="minorHAnsi"/>
                                <w:b/>
                                <w:sz w:val="28"/>
                                <w:szCs w:val="28"/>
                              </w:rPr>
                              <w:t xml:space="preserve"> </w:t>
                            </w:r>
                            <w:r w:rsidRPr="005E5135">
                              <w:rPr>
                                <w:rFonts w:asciiTheme="minorHAnsi" w:hAnsiTheme="minorHAnsi" w:cstheme="minorHAnsi"/>
                                <w:b/>
                                <w:sz w:val="28"/>
                                <w:szCs w:val="28"/>
                                <w:highlight w:val="yellow"/>
                              </w:rPr>
                              <w:t>L’</w:t>
                            </w:r>
                            <w:r w:rsidRPr="005E5135">
                              <w:rPr>
                                <w:rFonts w:asciiTheme="minorHAnsi" w:hAnsiTheme="minorHAnsi" w:cstheme="minorHAnsi"/>
                                <w:b/>
                                <w:sz w:val="28"/>
                                <w:szCs w:val="28"/>
                              </w:rPr>
                              <w:t>ÉTAT DES LIEUX</w:t>
                            </w:r>
                          </w:p>
                          <w:p w:rsidR="00EF6F3C" w:rsidRPr="00757F62" w:rsidRDefault="00EF6F3C" w:rsidP="00D70328">
                            <w:pPr>
                              <w:rPr>
                                <w:rFonts w:asciiTheme="minorHAnsi" w:hAnsiTheme="minorHAnsi" w:cstheme="minorHAnsi"/>
                                <w:sz w:val="22"/>
                                <w:szCs w:val="22"/>
                              </w:rPr>
                            </w:pPr>
                          </w:p>
                          <w:p w:rsidR="00EF6F3C" w:rsidRPr="005E5135" w:rsidRDefault="00EF6F3C" w:rsidP="00D70328">
                            <w:pPr>
                              <w:rPr>
                                <w:rFonts w:asciiTheme="minorHAnsi" w:hAnsiTheme="minorHAnsi" w:cstheme="minorHAnsi"/>
                                <w:b/>
                                <w:sz w:val="28"/>
                                <w:szCs w:val="28"/>
                              </w:rPr>
                            </w:pPr>
                            <w:r>
                              <w:rPr>
                                <w:rFonts w:asciiTheme="minorHAnsi" w:hAnsiTheme="minorHAnsi" w:cstheme="minorHAnsi"/>
                                <w:b/>
                                <w:sz w:val="28"/>
                                <w:szCs w:val="28"/>
                              </w:rPr>
                              <w:t>II –</w:t>
                            </w:r>
                            <w:r w:rsidRPr="005E5135">
                              <w:rPr>
                                <w:rFonts w:asciiTheme="minorHAnsi" w:hAnsiTheme="minorHAnsi" w:cstheme="minorHAnsi"/>
                                <w:b/>
                                <w:sz w:val="28"/>
                                <w:szCs w:val="28"/>
                              </w:rPr>
                              <w:t xml:space="preserve"> </w:t>
                            </w:r>
                            <w:r w:rsidRPr="005E5135">
                              <w:rPr>
                                <w:rFonts w:asciiTheme="minorHAnsi" w:hAnsiTheme="minorHAnsi" w:cstheme="minorHAnsi"/>
                                <w:b/>
                                <w:sz w:val="28"/>
                                <w:szCs w:val="28"/>
                                <w:highlight w:val="yellow"/>
                              </w:rPr>
                              <w:t>L’</w:t>
                            </w:r>
                            <w:r w:rsidRPr="005E5135">
                              <w:rPr>
                                <w:rFonts w:asciiTheme="minorHAnsi" w:hAnsiTheme="minorHAnsi" w:cstheme="minorHAnsi"/>
                                <w:b/>
                                <w:sz w:val="28"/>
                                <w:szCs w:val="28"/>
                              </w:rPr>
                              <w:t>ÉTAT DES LIEUX</w:t>
                            </w:r>
                          </w:p>
                          <w:p w:rsidR="00EF6F3C" w:rsidRPr="004129EA" w:rsidRDefault="00EF6F3C" w:rsidP="00D70328">
                            <w:pPr>
                              <w:rPr>
                                <w:rFonts w:ascii="Calibri" w:hAnsi="Calibri"/>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BF3DCE" id="Rectangle 8" o:spid="_x0000_s1032" style="position:absolute;left:0;text-align:left;margin-left:-31.6pt;margin-top:.8pt;width:536.25pt;height:24.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" fillcolor="#76b6d9" strokecolor="#bfbfbf">
                <v:textbox>
                  <w:txbxContent>
                    <w:p w:rsidR="00EF6F3C" w:rsidRPr="00D70328" w:rsidRDefault="00EF6F3C" w:rsidP="00D70328">
                      <w:pPr>
                        <w:rPr>
                          <w:rFonts w:asciiTheme="minorHAnsi" w:hAnsiTheme="minorHAnsi" w:cstheme="minorHAnsi"/>
                          <w:b/>
                          <w:sz w:val="28"/>
                          <w:szCs w:val="28"/>
                        </w:rPr>
                      </w:pPr>
                      <w:r>
                        <w:rPr>
                          <w:rFonts w:asciiTheme="minorHAnsi" w:hAnsiTheme="minorHAnsi" w:cstheme="minorHAnsi"/>
                          <w:b/>
                          <w:sz w:val="28"/>
                          <w:szCs w:val="28"/>
                        </w:rPr>
                        <w:t xml:space="preserve">IV - </w:t>
                      </w:r>
                      <w:r w:rsidRPr="00D70328">
                        <w:rPr>
                          <w:rFonts w:asciiTheme="minorHAnsi" w:hAnsiTheme="minorHAnsi" w:cstheme="minorHAnsi"/>
                          <w:b/>
                          <w:sz w:val="28"/>
                          <w:szCs w:val="28"/>
                        </w:rPr>
                        <w:t>LA PROMOTION ET LA VALORISATION DES PARCOURS PROFESSIONNELS</w:t>
                      </w:r>
                    </w:p>
                    <w:p w:rsidR="00EF6F3C" w:rsidRPr="005E5135" w:rsidRDefault="00EF6F3C" w:rsidP="00D70328">
                      <w:pPr>
                        <w:rPr>
                          <w:rFonts w:asciiTheme="minorHAnsi" w:hAnsiTheme="minorHAnsi" w:cstheme="minorHAnsi"/>
                          <w:b/>
                          <w:sz w:val="28"/>
                          <w:szCs w:val="28"/>
                        </w:rPr>
                      </w:pPr>
                      <w:r>
                        <w:rPr>
                          <w:rFonts w:asciiTheme="minorHAnsi" w:hAnsiTheme="minorHAnsi" w:cstheme="minorHAnsi"/>
                          <w:b/>
                          <w:sz w:val="28"/>
                          <w:szCs w:val="28"/>
                        </w:rPr>
                        <w:t>II –</w:t>
                      </w:r>
                      <w:r w:rsidRPr="005E5135">
                        <w:rPr>
                          <w:rFonts w:asciiTheme="minorHAnsi" w:hAnsiTheme="minorHAnsi" w:cstheme="minorHAnsi"/>
                          <w:b/>
                          <w:sz w:val="28"/>
                          <w:szCs w:val="28"/>
                        </w:rPr>
                        <w:t xml:space="preserve"> </w:t>
                      </w:r>
                      <w:r w:rsidRPr="005E5135">
                        <w:rPr>
                          <w:rFonts w:asciiTheme="minorHAnsi" w:hAnsiTheme="minorHAnsi" w:cstheme="minorHAnsi"/>
                          <w:b/>
                          <w:sz w:val="28"/>
                          <w:szCs w:val="28"/>
                          <w:highlight w:val="yellow"/>
                        </w:rPr>
                        <w:t>L’</w:t>
                      </w:r>
                      <w:r w:rsidRPr="005E5135">
                        <w:rPr>
                          <w:rFonts w:asciiTheme="minorHAnsi" w:hAnsiTheme="minorHAnsi" w:cstheme="minorHAnsi"/>
                          <w:b/>
                          <w:sz w:val="28"/>
                          <w:szCs w:val="28"/>
                        </w:rPr>
                        <w:t>ÉTAT DES LIEUX</w:t>
                      </w:r>
                    </w:p>
                    <w:p w:rsidR="00EF6F3C" w:rsidRPr="00757F62" w:rsidRDefault="00EF6F3C" w:rsidP="00D70328">
                      <w:pPr>
                        <w:rPr>
                          <w:rFonts w:asciiTheme="minorHAnsi" w:hAnsiTheme="minorHAnsi" w:cstheme="minorHAnsi"/>
                          <w:sz w:val="22"/>
                          <w:szCs w:val="22"/>
                        </w:rPr>
                      </w:pPr>
                    </w:p>
                    <w:p w:rsidR="00EF6F3C" w:rsidRPr="005E5135" w:rsidRDefault="00EF6F3C" w:rsidP="00D70328">
                      <w:pPr>
                        <w:rPr>
                          <w:rFonts w:asciiTheme="minorHAnsi" w:hAnsiTheme="minorHAnsi" w:cstheme="minorHAnsi"/>
                          <w:b/>
                          <w:sz w:val="28"/>
                          <w:szCs w:val="28"/>
                        </w:rPr>
                      </w:pPr>
                      <w:r>
                        <w:rPr>
                          <w:rFonts w:asciiTheme="minorHAnsi" w:hAnsiTheme="minorHAnsi" w:cstheme="minorHAnsi"/>
                          <w:b/>
                          <w:sz w:val="28"/>
                          <w:szCs w:val="28"/>
                        </w:rPr>
                        <w:t>II –</w:t>
                      </w:r>
                      <w:r w:rsidRPr="005E5135">
                        <w:rPr>
                          <w:rFonts w:asciiTheme="minorHAnsi" w:hAnsiTheme="minorHAnsi" w:cstheme="minorHAnsi"/>
                          <w:b/>
                          <w:sz w:val="28"/>
                          <w:szCs w:val="28"/>
                        </w:rPr>
                        <w:t xml:space="preserve"> </w:t>
                      </w:r>
                      <w:r w:rsidRPr="005E5135">
                        <w:rPr>
                          <w:rFonts w:asciiTheme="minorHAnsi" w:hAnsiTheme="minorHAnsi" w:cstheme="minorHAnsi"/>
                          <w:b/>
                          <w:sz w:val="28"/>
                          <w:szCs w:val="28"/>
                          <w:highlight w:val="yellow"/>
                        </w:rPr>
                        <w:t>L’</w:t>
                      </w:r>
                      <w:r w:rsidRPr="005E5135">
                        <w:rPr>
                          <w:rFonts w:asciiTheme="minorHAnsi" w:hAnsiTheme="minorHAnsi" w:cstheme="minorHAnsi"/>
                          <w:b/>
                          <w:sz w:val="28"/>
                          <w:szCs w:val="28"/>
                        </w:rPr>
                        <w:t>ÉTAT DES LIEUX</w:t>
                      </w:r>
                    </w:p>
                    <w:p w:rsidR="00EF6F3C" w:rsidRPr="004129EA" w:rsidRDefault="00EF6F3C" w:rsidP="00D70328">
                      <w:pPr>
                        <w:rPr>
                          <w:rFonts w:ascii="Calibri" w:hAnsi="Calibri"/>
                          <w:b/>
                          <w:sz w:val="22"/>
                        </w:rPr>
                      </w:pPr>
                    </w:p>
                  </w:txbxContent>
                </v:textbox>
              </v:rect>
            </w:pict>
          </mc:Fallback>
        </mc:AlternateContent>
      </w:r>
    </w:p>
    <w:p w:rsidR="005C237C" w:rsidRDefault="005C237C" w:rsidP="00025FB4">
      <w:pPr>
        <w:spacing w:after="0" w:line="240" w:lineRule="auto"/>
        <w:ind w:firstLine="357"/>
        <w:rPr>
          <w:rFonts w:asciiTheme="minorHAnsi" w:hAnsiTheme="minorHAnsi" w:cstheme="minorHAnsi"/>
          <w:sz w:val="22"/>
          <w:szCs w:val="22"/>
        </w:rPr>
      </w:pPr>
    </w:p>
    <w:p w:rsidR="005C237C" w:rsidRDefault="005C237C" w:rsidP="00025FB4">
      <w:pPr>
        <w:spacing w:after="0" w:line="240" w:lineRule="auto"/>
        <w:ind w:firstLine="357"/>
        <w:rPr>
          <w:rFonts w:asciiTheme="minorHAnsi" w:hAnsiTheme="minorHAnsi" w:cstheme="minorHAnsi"/>
          <w:sz w:val="22"/>
          <w:szCs w:val="22"/>
        </w:rPr>
      </w:pPr>
    </w:p>
    <w:p w:rsidR="00E75B33" w:rsidRDefault="005F2F23" w:rsidP="00407B98">
      <w:pPr>
        <w:spacing w:after="0" w:line="240" w:lineRule="auto"/>
        <w:rPr>
          <w:rFonts w:asciiTheme="minorHAnsi" w:hAnsiTheme="minorHAnsi" w:cstheme="minorHAnsi"/>
          <w:sz w:val="22"/>
          <w:szCs w:val="22"/>
        </w:rPr>
      </w:pPr>
      <w:r>
        <w:rPr>
          <w:rFonts w:asciiTheme="minorHAnsi" w:hAnsiTheme="minorHAnsi" w:cstheme="minorHAnsi"/>
          <w:sz w:val="22"/>
          <w:szCs w:val="22"/>
        </w:rPr>
        <w:t>L</w:t>
      </w:r>
      <w:r w:rsidR="00FF5BA4">
        <w:rPr>
          <w:rFonts w:asciiTheme="minorHAnsi" w:hAnsiTheme="minorHAnsi" w:cstheme="minorHAnsi"/>
          <w:sz w:val="22"/>
          <w:szCs w:val="22"/>
        </w:rPr>
        <w:t>es LDG fixent</w:t>
      </w:r>
      <w:r w:rsidR="00E75B33" w:rsidRPr="00BF6F68">
        <w:rPr>
          <w:rFonts w:asciiTheme="minorHAnsi" w:hAnsiTheme="minorHAnsi" w:cstheme="minorHAnsi"/>
          <w:sz w:val="22"/>
          <w:szCs w:val="22"/>
        </w:rPr>
        <w:t xml:space="preserve"> en matière de promotion et de valorisation des parcours :</w:t>
      </w:r>
    </w:p>
    <w:p w:rsidR="00025FB4" w:rsidRPr="00025FB4" w:rsidRDefault="00025FB4" w:rsidP="00025FB4">
      <w:pPr>
        <w:spacing w:after="0" w:line="240" w:lineRule="auto"/>
        <w:ind w:firstLine="357"/>
        <w:rPr>
          <w:rFonts w:asciiTheme="minorHAnsi" w:hAnsiTheme="minorHAnsi" w:cstheme="minorHAnsi"/>
          <w:sz w:val="10"/>
          <w:szCs w:val="10"/>
          <w:lang w:eastAsia="en-US"/>
        </w:rPr>
      </w:pPr>
    </w:p>
    <w:p w:rsidR="004B6119" w:rsidRPr="006B64C9" w:rsidRDefault="004B6119" w:rsidP="004B6119">
      <w:pPr>
        <w:pStyle w:val="Paragraphedeliste"/>
        <w:numPr>
          <w:ilvl w:val="0"/>
          <w:numId w:val="21"/>
        </w:numPr>
        <w:suppressAutoHyphens w:val="0"/>
        <w:autoSpaceDN w:val="0"/>
        <w:spacing w:after="0" w:line="240" w:lineRule="auto"/>
        <w:ind w:right="284"/>
        <w:contextualSpacing/>
        <w:jc w:val="both"/>
        <w:rPr>
          <w:rFonts w:asciiTheme="minorHAnsi" w:hAnsiTheme="minorHAnsi" w:cstheme="minorHAnsi"/>
          <w:sz w:val="22"/>
        </w:rPr>
      </w:pPr>
      <w:r>
        <w:rPr>
          <w:rFonts w:asciiTheme="minorHAnsi" w:hAnsiTheme="minorHAnsi" w:cstheme="minorHAnsi"/>
          <w:sz w:val="22"/>
        </w:rPr>
        <w:t>l</w:t>
      </w:r>
      <w:r w:rsidRPr="006B64C9">
        <w:rPr>
          <w:rFonts w:asciiTheme="minorHAnsi" w:hAnsiTheme="minorHAnsi" w:cstheme="minorHAnsi"/>
          <w:sz w:val="22"/>
        </w:rPr>
        <w:t>es orientations et critères généraux à prendre en compte pour les promotions au choix dans</w:t>
      </w:r>
      <w:r>
        <w:rPr>
          <w:rFonts w:asciiTheme="minorHAnsi" w:hAnsiTheme="minorHAnsi" w:cstheme="minorHAnsi"/>
          <w:sz w:val="22"/>
        </w:rPr>
        <w:t xml:space="preserve"> les grades et cadres d’emplois (avancement de grade…)</w:t>
      </w:r>
    </w:p>
    <w:p w:rsidR="004B6119" w:rsidRPr="006B64C9" w:rsidRDefault="004B6119" w:rsidP="004B6119">
      <w:pPr>
        <w:pStyle w:val="Paragraphedeliste"/>
        <w:numPr>
          <w:ilvl w:val="0"/>
          <w:numId w:val="21"/>
        </w:numPr>
        <w:suppressAutoHyphens w:val="0"/>
        <w:autoSpaceDN w:val="0"/>
        <w:spacing w:after="0" w:line="240" w:lineRule="auto"/>
        <w:ind w:right="284"/>
        <w:contextualSpacing/>
        <w:jc w:val="both"/>
        <w:rPr>
          <w:rFonts w:asciiTheme="minorHAnsi" w:hAnsiTheme="minorHAnsi" w:cstheme="minorHAnsi"/>
          <w:sz w:val="22"/>
        </w:rPr>
      </w:pPr>
      <w:r>
        <w:rPr>
          <w:rFonts w:asciiTheme="minorHAnsi" w:hAnsiTheme="minorHAnsi" w:cstheme="minorHAnsi"/>
          <w:sz w:val="22"/>
        </w:rPr>
        <w:t>l</w:t>
      </w:r>
      <w:r w:rsidRPr="006B64C9">
        <w:rPr>
          <w:rFonts w:asciiTheme="minorHAnsi" w:hAnsiTheme="minorHAnsi" w:cstheme="minorHAnsi"/>
          <w:sz w:val="22"/>
        </w:rPr>
        <w:t>es mesures favorisant l’évolution professionnelle des agents et leur accès à des responsabilités supérieures.</w:t>
      </w:r>
    </w:p>
    <w:p w:rsidR="004B6119" w:rsidRPr="006B64C9" w:rsidRDefault="004B6119" w:rsidP="004B6119">
      <w:pPr>
        <w:spacing w:after="0" w:line="240" w:lineRule="auto"/>
        <w:ind w:right="284"/>
        <w:jc w:val="both"/>
        <w:rPr>
          <w:rFonts w:asciiTheme="minorHAnsi" w:hAnsiTheme="minorHAnsi" w:cstheme="minorHAnsi"/>
          <w:sz w:val="16"/>
          <w:szCs w:val="16"/>
          <w:lang w:eastAsia="en-US"/>
        </w:rPr>
      </w:pPr>
    </w:p>
    <w:p w:rsidR="004B6119" w:rsidRDefault="004B6119" w:rsidP="004B6119">
      <w:pPr>
        <w:spacing w:after="0" w:line="240" w:lineRule="auto"/>
        <w:ind w:right="284"/>
        <w:jc w:val="both"/>
        <w:rPr>
          <w:rFonts w:asciiTheme="minorHAnsi" w:hAnsiTheme="minorHAnsi" w:cstheme="minorHAnsi"/>
          <w:sz w:val="22"/>
          <w:szCs w:val="22"/>
        </w:rPr>
      </w:pPr>
      <w:r w:rsidRPr="006B64C9">
        <w:rPr>
          <w:rFonts w:asciiTheme="minorHAnsi" w:hAnsiTheme="minorHAnsi" w:cstheme="minorHAnsi"/>
          <w:sz w:val="22"/>
          <w:szCs w:val="22"/>
        </w:rPr>
        <w:t xml:space="preserve">Il s’agit pour la collectivité </w:t>
      </w:r>
      <w:r>
        <w:rPr>
          <w:rFonts w:asciiTheme="minorHAnsi" w:hAnsiTheme="minorHAnsi" w:cstheme="minorHAnsi"/>
          <w:sz w:val="22"/>
          <w:szCs w:val="22"/>
        </w:rPr>
        <w:t>d’arrêter</w:t>
      </w:r>
      <w:r w:rsidRPr="006B64C9">
        <w:rPr>
          <w:rFonts w:asciiTheme="minorHAnsi" w:hAnsiTheme="minorHAnsi" w:cstheme="minorHAnsi"/>
          <w:sz w:val="22"/>
          <w:szCs w:val="22"/>
        </w:rPr>
        <w:t> :</w:t>
      </w:r>
    </w:p>
    <w:p w:rsidR="002250F5" w:rsidRPr="006B64C9" w:rsidRDefault="002250F5" w:rsidP="004B6119">
      <w:pPr>
        <w:spacing w:after="0" w:line="240" w:lineRule="auto"/>
        <w:ind w:right="284"/>
        <w:jc w:val="both"/>
        <w:rPr>
          <w:rFonts w:asciiTheme="minorHAnsi" w:hAnsiTheme="minorHAnsi" w:cstheme="minorHAnsi"/>
          <w:sz w:val="22"/>
          <w:szCs w:val="22"/>
        </w:rPr>
      </w:pPr>
    </w:p>
    <w:p w:rsidR="002250F5" w:rsidRDefault="004B6119" w:rsidP="002250F5">
      <w:pPr>
        <w:pStyle w:val="Paragraphedeliste"/>
        <w:numPr>
          <w:ilvl w:val="0"/>
          <w:numId w:val="17"/>
        </w:numPr>
        <w:suppressAutoHyphens w:val="0"/>
        <w:autoSpaceDN w:val="0"/>
        <w:spacing w:after="0" w:line="240" w:lineRule="auto"/>
        <w:ind w:right="284"/>
        <w:contextualSpacing/>
        <w:jc w:val="both"/>
        <w:rPr>
          <w:rFonts w:asciiTheme="minorHAnsi" w:hAnsiTheme="minorHAnsi" w:cstheme="minorHAnsi"/>
          <w:sz w:val="22"/>
        </w:rPr>
      </w:pPr>
      <w:r w:rsidRPr="006B64C9">
        <w:rPr>
          <w:rFonts w:asciiTheme="minorHAnsi" w:hAnsiTheme="minorHAnsi" w:cstheme="minorHAnsi"/>
          <w:sz w:val="22"/>
        </w:rPr>
        <w:t>les critères d’arbitrage en termes de nomination des agents de la collectivité dans un grade supérieur suite à avancement de grade, nomination après concours ou promotion interne</w:t>
      </w:r>
    </w:p>
    <w:p w:rsidR="004B6119" w:rsidRPr="002250F5" w:rsidRDefault="004B6119" w:rsidP="002250F5">
      <w:pPr>
        <w:pStyle w:val="Paragraphedeliste"/>
        <w:numPr>
          <w:ilvl w:val="0"/>
          <w:numId w:val="17"/>
        </w:numPr>
        <w:suppressAutoHyphens w:val="0"/>
        <w:autoSpaceDN w:val="0"/>
        <w:spacing w:after="0" w:line="240" w:lineRule="auto"/>
        <w:ind w:right="284"/>
        <w:contextualSpacing/>
        <w:jc w:val="both"/>
        <w:rPr>
          <w:rFonts w:asciiTheme="minorHAnsi" w:hAnsiTheme="minorHAnsi" w:cstheme="minorHAnsi"/>
          <w:sz w:val="22"/>
        </w:rPr>
      </w:pPr>
      <w:r w:rsidRPr="002250F5">
        <w:rPr>
          <w:rFonts w:asciiTheme="minorHAnsi" w:hAnsiTheme="minorHAnsi" w:cstheme="minorHAnsi"/>
          <w:sz w:val="22"/>
        </w:rPr>
        <w:t xml:space="preserve">les critères d’accès à </w:t>
      </w:r>
      <w:r w:rsidR="002250F5">
        <w:rPr>
          <w:rFonts w:asciiTheme="minorHAnsi" w:hAnsiTheme="minorHAnsi" w:cstheme="minorHAnsi"/>
          <w:sz w:val="22"/>
        </w:rPr>
        <w:t xml:space="preserve">un </w:t>
      </w:r>
      <w:r w:rsidRPr="002250F5">
        <w:rPr>
          <w:rFonts w:asciiTheme="minorHAnsi" w:hAnsiTheme="minorHAnsi" w:cstheme="minorHAnsi"/>
          <w:sz w:val="22"/>
        </w:rPr>
        <w:t xml:space="preserve">poste </w:t>
      </w:r>
      <w:r w:rsidR="002250F5">
        <w:rPr>
          <w:rFonts w:asciiTheme="minorHAnsi" w:hAnsiTheme="minorHAnsi" w:cstheme="minorHAnsi"/>
          <w:sz w:val="22"/>
        </w:rPr>
        <w:t xml:space="preserve">à </w:t>
      </w:r>
      <w:r w:rsidRPr="002250F5">
        <w:rPr>
          <w:rFonts w:asciiTheme="minorHAnsi" w:hAnsiTheme="minorHAnsi" w:cstheme="minorHAnsi"/>
          <w:sz w:val="22"/>
        </w:rPr>
        <w:t>responsabilité supérieure</w:t>
      </w:r>
    </w:p>
    <w:p w:rsidR="00E75B33" w:rsidRDefault="00E75B33" w:rsidP="004B6119">
      <w:pPr>
        <w:pStyle w:val="Paragraphedeliste"/>
        <w:spacing w:after="0" w:line="240" w:lineRule="auto"/>
        <w:jc w:val="both"/>
        <w:rPr>
          <w:rFonts w:asciiTheme="minorHAnsi" w:hAnsiTheme="minorHAnsi" w:cstheme="minorHAnsi"/>
          <w:sz w:val="22"/>
        </w:rPr>
      </w:pPr>
    </w:p>
    <w:p w:rsidR="00B56FEE" w:rsidRDefault="00B56FEE" w:rsidP="00B56FEE">
      <w:pPr>
        <w:numPr>
          <w:ilvl w:val="0"/>
          <w:numId w:val="22"/>
        </w:numPr>
        <w:spacing w:after="0" w:line="240" w:lineRule="auto"/>
        <w:jc w:val="both"/>
        <w:rPr>
          <w:rFonts w:asciiTheme="minorHAnsi" w:hAnsiTheme="minorHAnsi" w:cstheme="minorHAnsi"/>
          <w:i/>
          <w:color w:val="1F497D" w:themeColor="text2"/>
          <w:sz w:val="28"/>
          <w:szCs w:val="28"/>
        </w:rPr>
      </w:pPr>
      <w:r w:rsidRPr="00B56FEE">
        <w:rPr>
          <w:rFonts w:asciiTheme="minorHAnsi" w:hAnsiTheme="minorHAnsi" w:cstheme="minorHAnsi"/>
          <w:b/>
          <w:color w:val="002060"/>
          <w:sz w:val="28"/>
          <w:szCs w:val="28"/>
          <w:u w:val="single"/>
        </w:rPr>
        <w:t>Les orientations générales en matière de promotion</w:t>
      </w:r>
      <w:r w:rsidRPr="00B56FEE">
        <w:rPr>
          <w:rFonts w:asciiTheme="minorHAnsi" w:hAnsiTheme="minorHAnsi" w:cstheme="minorHAnsi"/>
          <w:b/>
          <w:color w:val="002060"/>
          <w:sz w:val="28"/>
          <w:szCs w:val="28"/>
        </w:rPr>
        <w:t xml:space="preserve"> </w:t>
      </w:r>
      <w:r w:rsidRPr="00B56FEE">
        <w:rPr>
          <w:rFonts w:asciiTheme="minorHAnsi" w:hAnsiTheme="minorHAnsi" w:cstheme="minorHAnsi"/>
          <w:i/>
          <w:color w:val="1F497D" w:themeColor="text2"/>
          <w:sz w:val="28"/>
          <w:szCs w:val="28"/>
        </w:rPr>
        <w:t>(à adapter selon les collectivités)</w:t>
      </w:r>
    </w:p>
    <w:p w:rsidR="00B56FEE" w:rsidRPr="00B56FEE" w:rsidRDefault="00B56FEE" w:rsidP="00B56FEE">
      <w:pPr>
        <w:spacing w:after="0" w:line="240" w:lineRule="auto"/>
        <w:jc w:val="both"/>
        <w:rPr>
          <w:rFonts w:asciiTheme="minorHAnsi" w:hAnsiTheme="minorHAnsi" w:cstheme="minorHAnsi"/>
          <w:i/>
          <w:color w:val="1F497D" w:themeColor="text2"/>
          <w:sz w:val="28"/>
          <w:szCs w:val="28"/>
        </w:rPr>
      </w:pPr>
    </w:p>
    <w:p w:rsidR="00B56FEE" w:rsidRDefault="00B56FEE" w:rsidP="00B56FEE">
      <w:pPr>
        <w:tabs>
          <w:tab w:val="left" w:pos="9498"/>
        </w:tabs>
        <w:spacing w:after="0" w:line="240" w:lineRule="auto"/>
        <w:ind w:firstLine="357"/>
        <w:jc w:val="both"/>
        <w:rPr>
          <w:rFonts w:asciiTheme="minorHAnsi" w:hAnsiTheme="minorHAnsi" w:cstheme="minorHAnsi"/>
          <w:b/>
          <w:sz w:val="22"/>
          <w:szCs w:val="22"/>
        </w:rPr>
      </w:pPr>
      <w:r w:rsidRPr="00B56FEE">
        <w:rPr>
          <w:rFonts w:asciiTheme="minorHAnsi" w:hAnsiTheme="minorHAnsi" w:cstheme="minorHAnsi"/>
          <w:sz w:val="22"/>
          <w:szCs w:val="22"/>
        </w:rPr>
        <w:t xml:space="preserve">Il s'agit des orientations et des critères généraux à prendre en compte pour les promotions au choix dans les grades et cadres d'emplois : </w:t>
      </w:r>
      <w:r w:rsidRPr="00B56FEE">
        <w:rPr>
          <w:rFonts w:asciiTheme="minorHAnsi" w:hAnsiTheme="minorHAnsi" w:cstheme="minorHAnsi"/>
          <w:b/>
          <w:sz w:val="22"/>
          <w:szCs w:val="22"/>
        </w:rPr>
        <w:t>avancement de grade et promotion interne.</w:t>
      </w:r>
    </w:p>
    <w:p w:rsidR="00AA301B" w:rsidRDefault="00AA301B" w:rsidP="009B61A8">
      <w:pPr>
        <w:spacing w:after="0" w:line="240" w:lineRule="auto"/>
        <w:ind w:left="357"/>
        <w:rPr>
          <w:rFonts w:asciiTheme="minorHAnsi" w:hAnsiTheme="minorHAnsi" w:cstheme="minorHAnsi"/>
          <w:sz w:val="22"/>
          <w:szCs w:val="22"/>
        </w:rPr>
      </w:pPr>
    </w:p>
    <w:tbl>
      <w:tblPr>
        <w:tblStyle w:val="Grilledutableau"/>
        <w:tblW w:w="10815" w:type="dxa"/>
        <w:tblInd w:w="-606"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ook w:val="04A0" w:firstRow="1" w:lastRow="0" w:firstColumn="1" w:lastColumn="0" w:noHBand="0" w:noVBand="1"/>
      </w:tblPr>
      <w:tblGrid>
        <w:gridCol w:w="10815"/>
      </w:tblGrid>
      <w:tr w:rsidR="00BF586D" w:rsidRPr="00757F62" w:rsidTr="00EF6F3C">
        <w:trPr>
          <w:trHeight w:val="175"/>
        </w:trPr>
        <w:tc>
          <w:tcPr>
            <w:tcW w:w="10815" w:type="dxa"/>
            <w:shd w:val="clear" w:color="auto" w:fill="auto"/>
            <w:vAlign w:val="center"/>
          </w:tcPr>
          <w:p w:rsidR="00BF586D" w:rsidRPr="009E493A" w:rsidRDefault="00BF586D" w:rsidP="00EF6F3C">
            <w:pPr>
              <w:jc w:val="center"/>
              <w:rPr>
                <w:rFonts w:asciiTheme="minorHAnsi" w:hAnsiTheme="minorHAnsi" w:cstheme="minorHAnsi"/>
                <w:b/>
                <w:sz w:val="28"/>
                <w:szCs w:val="28"/>
              </w:rPr>
            </w:pPr>
            <w:r>
              <w:rPr>
                <w:rFonts w:asciiTheme="minorHAnsi" w:hAnsiTheme="minorHAnsi" w:cstheme="minorHAnsi"/>
                <w:b/>
                <w:sz w:val="28"/>
                <w:szCs w:val="28"/>
              </w:rPr>
              <w:t xml:space="preserve">AVANCEMENT DE GRADE </w:t>
            </w:r>
          </w:p>
        </w:tc>
      </w:tr>
      <w:tr w:rsidR="00BF586D" w:rsidRPr="00757F62" w:rsidTr="00EF6F3C">
        <w:trPr>
          <w:trHeight w:val="5532"/>
        </w:trPr>
        <w:tc>
          <w:tcPr>
            <w:tcW w:w="10815" w:type="dxa"/>
            <w:shd w:val="clear" w:color="auto" w:fill="F2F2F2" w:themeFill="background1" w:themeFillShade="F2"/>
            <w:vAlign w:val="center"/>
          </w:tcPr>
          <w:p w:rsidR="00BF586D" w:rsidRPr="006E0284" w:rsidRDefault="00BF586D" w:rsidP="00EF6F3C">
            <w:pPr>
              <w:pStyle w:val="Paragraphedeliste"/>
              <w:ind w:left="464"/>
              <w:jc w:val="both"/>
              <w:rPr>
                <w:rFonts w:asciiTheme="minorHAnsi" w:hAnsiTheme="minorHAnsi" w:cstheme="minorHAnsi"/>
                <w:b/>
                <w:sz w:val="24"/>
                <w:szCs w:val="24"/>
              </w:rPr>
            </w:pPr>
            <w:r w:rsidRPr="00025FB4">
              <w:rPr>
                <w:rFonts w:asciiTheme="minorHAnsi" w:hAnsiTheme="minorHAnsi" w:cstheme="minorHAnsi"/>
                <w:b/>
                <w:sz w:val="24"/>
                <w:szCs w:val="24"/>
              </w:rPr>
              <w:t>→</w:t>
            </w:r>
            <w:r>
              <w:rPr>
                <w:rFonts w:asciiTheme="minorHAnsi" w:hAnsiTheme="minorHAnsi" w:cstheme="minorHAnsi"/>
                <w:b/>
                <w:sz w:val="24"/>
                <w:szCs w:val="24"/>
              </w:rPr>
              <w:t xml:space="preserve"> </w:t>
            </w:r>
            <w:r w:rsidRPr="006E0284">
              <w:rPr>
                <w:rFonts w:asciiTheme="minorHAnsi" w:hAnsiTheme="minorHAnsi" w:cstheme="minorHAnsi"/>
                <w:b/>
                <w:sz w:val="24"/>
                <w:szCs w:val="24"/>
              </w:rPr>
              <w:t xml:space="preserve">Critères </w:t>
            </w:r>
          </w:p>
          <w:p w:rsidR="00BF586D" w:rsidRPr="00F708C8" w:rsidRDefault="00BF586D" w:rsidP="00EF6F3C">
            <w:pPr>
              <w:pStyle w:val="Paragraphedeliste"/>
              <w:jc w:val="both"/>
              <w:rPr>
                <w:rFonts w:asciiTheme="minorHAnsi" w:hAnsiTheme="minorHAnsi" w:cstheme="minorHAnsi"/>
                <w:b/>
                <w:sz w:val="10"/>
                <w:szCs w:val="10"/>
                <w:highlight w:val="yellow"/>
              </w:rPr>
            </w:pPr>
          </w:p>
          <w:p w:rsidR="00BF586D" w:rsidRPr="004B6A1C" w:rsidRDefault="00BF586D" w:rsidP="00EF6F3C">
            <w:pPr>
              <w:pStyle w:val="Paragraphedeliste"/>
              <w:ind w:hanging="256"/>
              <w:jc w:val="both"/>
              <w:rPr>
                <w:rFonts w:asciiTheme="minorHAnsi" w:hAnsiTheme="minorHAnsi" w:cstheme="minorHAnsi"/>
                <w:sz w:val="22"/>
              </w:rPr>
            </w:pPr>
            <w:r w:rsidRPr="004B6A1C">
              <w:rPr>
                <w:rFonts w:asciiTheme="minorHAnsi" w:hAnsiTheme="minorHAnsi" w:cstheme="minorHAnsi"/>
                <w:sz w:val="22"/>
              </w:rPr>
              <w:t xml:space="preserve">La collectivité décide de </w:t>
            </w:r>
            <w:r w:rsidRPr="00377A4B">
              <w:rPr>
                <w:rFonts w:asciiTheme="minorHAnsi" w:hAnsiTheme="minorHAnsi" w:cstheme="minorHAnsi"/>
                <w:i/>
                <w:color w:val="1F497D" w:themeColor="text2"/>
                <w:sz w:val="22"/>
              </w:rPr>
              <w:t>(au choix</w:t>
            </w:r>
            <w:r>
              <w:rPr>
                <w:rFonts w:asciiTheme="minorHAnsi" w:hAnsiTheme="minorHAnsi" w:cstheme="minorHAnsi"/>
                <w:i/>
                <w:color w:val="1F497D" w:themeColor="text2"/>
                <w:sz w:val="22"/>
              </w:rPr>
              <w:t xml:space="preserve"> – à cocher</w:t>
            </w:r>
            <w:r w:rsidRPr="00377A4B">
              <w:rPr>
                <w:rFonts w:asciiTheme="minorHAnsi" w:hAnsiTheme="minorHAnsi" w:cstheme="minorHAnsi"/>
                <w:i/>
                <w:color w:val="1F497D" w:themeColor="text2"/>
                <w:sz w:val="22"/>
              </w:rPr>
              <w:t>) :</w:t>
            </w:r>
          </w:p>
          <w:p w:rsidR="00BF586D" w:rsidRPr="00B30523" w:rsidRDefault="00BF586D" w:rsidP="00EF6F3C">
            <w:pPr>
              <w:ind w:firstLine="595"/>
              <w:jc w:val="both"/>
              <w:rPr>
                <w:rFonts w:asciiTheme="minorHAnsi" w:hAnsiTheme="minorHAnsi" w:cstheme="minorHAnsi"/>
                <w:sz w:val="4"/>
                <w:szCs w:val="4"/>
              </w:rPr>
            </w:pPr>
          </w:p>
          <w:p w:rsidR="00BF586D" w:rsidRPr="006B64C9" w:rsidRDefault="00BF586D" w:rsidP="00EF6F3C">
            <w:pPr>
              <w:ind w:left="617"/>
              <w:jc w:val="both"/>
              <w:rPr>
                <w:rFonts w:asciiTheme="minorHAnsi" w:hAnsiTheme="minorHAnsi" w:cstheme="minorHAnsi"/>
                <w:b/>
                <w:sz w:val="22"/>
                <w:szCs w:val="22"/>
              </w:rPr>
            </w:pPr>
            <w:r w:rsidRPr="006B64C9">
              <w:rPr>
                <w:rFonts w:asciiTheme="minorHAnsi" w:hAnsiTheme="minorHAnsi" w:cstheme="minorHAnsi"/>
                <w:b/>
                <w:sz w:val="22"/>
                <w:szCs w:val="22"/>
              </w:rPr>
              <w:sym w:font="Symbol" w:char="F07F"/>
            </w:r>
            <w:r w:rsidRPr="006B64C9">
              <w:rPr>
                <w:rFonts w:asciiTheme="minorHAnsi" w:hAnsiTheme="minorHAnsi" w:cstheme="minorHAnsi"/>
                <w:b/>
                <w:sz w:val="22"/>
                <w:szCs w:val="22"/>
              </w:rPr>
              <w:t xml:space="preserve"> </w:t>
            </w:r>
            <w:r w:rsidRPr="006B64C9">
              <w:rPr>
                <w:rFonts w:asciiTheme="minorHAnsi" w:hAnsiTheme="minorHAnsi" w:cstheme="minorHAnsi"/>
                <w:b/>
                <w:sz w:val="22"/>
                <w:szCs w:val="22"/>
                <w:u w:val="single"/>
              </w:rPr>
              <w:t>ne pas établir de critères</w:t>
            </w:r>
            <w:r w:rsidRPr="006B64C9">
              <w:rPr>
                <w:rFonts w:asciiTheme="minorHAnsi" w:hAnsiTheme="minorHAnsi" w:cstheme="minorHAnsi"/>
                <w:b/>
                <w:sz w:val="22"/>
                <w:szCs w:val="22"/>
              </w:rPr>
              <w:t xml:space="preserve"> </w:t>
            </w:r>
            <w:r w:rsidRPr="006B64C9">
              <w:rPr>
                <w:rFonts w:asciiTheme="minorHAnsi" w:hAnsiTheme="minorHAnsi" w:cstheme="minorHAnsi"/>
                <w:sz w:val="22"/>
                <w:szCs w:val="22"/>
              </w:rPr>
              <w:t>et de</w:t>
            </w:r>
            <w:r w:rsidRPr="006B64C9">
              <w:rPr>
                <w:rFonts w:asciiTheme="minorHAnsi" w:hAnsiTheme="minorHAnsi" w:cstheme="minorHAnsi"/>
                <w:b/>
                <w:sz w:val="22"/>
                <w:szCs w:val="22"/>
              </w:rPr>
              <w:t xml:space="preserve"> pr</w:t>
            </w:r>
            <w:r>
              <w:rPr>
                <w:rFonts w:asciiTheme="minorHAnsi" w:hAnsiTheme="minorHAnsi" w:cstheme="minorHAnsi"/>
                <w:b/>
                <w:sz w:val="22"/>
                <w:szCs w:val="22"/>
              </w:rPr>
              <w:t>oposer à l’avancement de grade</w:t>
            </w:r>
            <w:r w:rsidRPr="006B64C9">
              <w:rPr>
                <w:rFonts w:asciiTheme="minorHAnsi" w:hAnsiTheme="minorHAnsi" w:cstheme="minorHAnsi"/>
                <w:b/>
                <w:sz w:val="22"/>
                <w:szCs w:val="22"/>
              </w:rPr>
              <w:t xml:space="preserve"> tous les</w:t>
            </w:r>
            <w:r>
              <w:rPr>
                <w:rFonts w:asciiTheme="minorHAnsi" w:hAnsiTheme="minorHAnsi" w:cstheme="minorHAnsi"/>
                <w:b/>
                <w:sz w:val="22"/>
                <w:szCs w:val="22"/>
              </w:rPr>
              <w:t xml:space="preserve"> fonctionnaires </w:t>
            </w:r>
            <w:r w:rsidRPr="006B64C9">
              <w:rPr>
                <w:rFonts w:asciiTheme="minorHAnsi" w:hAnsiTheme="minorHAnsi" w:cstheme="minorHAnsi"/>
                <w:b/>
                <w:sz w:val="22"/>
                <w:szCs w:val="22"/>
              </w:rPr>
              <w:t>remplissant les conditions statutaires</w:t>
            </w:r>
          </w:p>
          <w:p w:rsidR="00BF586D" w:rsidRPr="006B64C9" w:rsidRDefault="00BF586D" w:rsidP="00EF6F3C">
            <w:pPr>
              <w:ind w:firstLine="595"/>
              <w:jc w:val="both"/>
              <w:rPr>
                <w:rFonts w:asciiTheme="minorHAnsi" w:hAnsiTheme="minorHAnsi" w:cstheme="minorHAnsi"/>
                <w:b/>
                <w:color w:val="FF0000"/>
                <w:sz w:val="22"/>
                <w:szCs w:val="22"/>
              </w:rPr>
            </w:pPr>
            <w:r w:rsidRPr="006B64C9">
              <w:rPr>
                <w:rFonts w:asciiTheme="minorHAnsi" w:hAnsiTheme="minorHAnsi" w:cstheme="minorHAnsi"/>
                <w:b/>
                <w:color w:val="FF0000"/>
                <w:sz w:val="22"/>
                <w:szCs w:val="22"/>
              </w:rPr>
              <w:t>Ou</w:t>
            </w:r>
          </w:p>
          <w:p w:rsidR="00BF586D" w:rsidRPr="00C91217" w:rsidRDefault="00BF586D" w:rsidP="00EF6F3C">
            <w:pPr>
              <w:ind w:left="617" w:hanging="11"/>
              <w:jc w:val="both"/>
              <w:rPr>
                <w:rFonts w:asciiTheme="minorHAnsi" w:hAnsiTheme="minorHAnsi" w:cstheme="minorHAnsi"/>
                <w:b/>
                <w:sz w:val="22"/>
                <w:szCs w:val="22"/>
              </w:rPr>
            </w:pPr>
            <w:r w:rsidRPr="00C91217">
              <w:rPr>
                <w:rFonts w:asciiTheme="minorHAnsi" w:hAnsiTheme="minorHAnsi" w:cstheme="minorHAnsi"/>
                <w:b/>
                <w:sz w:val="22"/>
                <w:szCs w:val="22"/>
              </w:rPr>
              <w:sym w:font="Symbol" w:char="F07F"/>
            </w:r>
            <w:r w:rsidRPr="00C91217">
              <w:rPr>
                <w:rFonts w:asciiTheme="minorHAnsi" w:hAnsiTheme="minorHAnsi" w:cstheme="minorHAnsi"/>
                <w:b/>
                <w:sz w:val="22"/>
                <w:szCs w:val="22"/>
              </w:rPr>
              <w:t xml:space="preserve"> d’appliquer des</w:t>
            </w:r>
            <w:r w:rsidRPr="00C91217">
              <w:rPr>
                <w:rFonts w:asciiTheme="minorHAnsi" w:hAnsiTheme="minorHAnsi" w:cstheme="minorHAnsi"/>
                <w:sz w:val="22"/>
                <w:szCs w:val="22"/>
              </w:rPr>
              <w:t xml:space="preserve"> </w:t>
            </w:r>
            <w:r w:rsidRPr="00C91217">
              <w:rPr>
                <w:rFonts w:asciiTheme="minorHAnsi" w:hAnsiTheme="minorHAnsi" w:cstheme="minorHAnsi"/>
                <w:b/>
                <w:sz w:val="22"/>
                <w:szCs w:val="22"/>
              </w:rPr>
              <w:t xml:space="preserve">critères avant de prononcer un avancement de grade </w:t>
            </w:r>
            <w:r w:rsidRPr="00C91217">
              <w:rPr>
                <w:rFonts w:asciiTheme="minorHAnsi" w:hAnsiTheme="minorHAnsi" w:cstheme="minorHAnsi"/>
                <w:sz w:val="22"/>
                <w:szCs w:val="22"/>
              </w:rPr>
              <w:t xml:space="preserve">(pour l’ensemble des fonctionnaires de la collectivité) et de </w:t>
            </w:r>
            <w:r w:rsidRPr="00C91217">
              <w:rPr>
                <w:rFonts w:asciiTheme="minorHAnsi" w:hAnsiTheme="minorHAnsi" w:cstheme="minorHAnsi"/>
                <w:b/>
                <w:sz w:val="22"/>
                <w:szCs w:val="22"/>
              </w:rPr>
              <w:t>prendre en compte</w:t>
            </w:r>
            <w:r w:rsidRPr="00C91217">
              <w:rPr>
                <w:rFonts w:asciiTheme="minorHAnsi" w:hAnsiTheme="minorHAnsi" w:cstheme="minorHAnsi"/>
                <w:sz w:val="22"/>
                <w:szCs w:val="22"/>
              </w:rPr>
              <w:t xml:space="preserve"> </w:t>
            </w:r>
            <w:r w:rsidRPr="00C91217">
              <w:rPr>
                <w:rFonts w:asciiTheme="minorHAnsi" w:hAnsiTheme="minorHAnsi" w:cstheme="minorHAnsi"/>
                <w:b/>
                <w:i/>
                <w:color w:val="1F497D" w:themeColor="text2"/>
                <w:sz w:val="22"/>
              </w:rPr>
              <w:t xml:space="preserve">(supprimer les critères non retenus) </w:t>
            </w:r>
            <w:r w:rsidRPr="00C91217">
              <w:rPr>
                <w:rFonts w:asciiTheme="minorHAnsi" w:hAnsiTheme="minorHAnsi" w:cstheme="minorHAnsi"/>
                <w:b/>
                <w:sz w:val="22"/>
                <w:szCs w:val="22"/>
              </w:rPr>
              <w:t xml:space="preserve">: </w:t>
            </w:r>
          </w:p>
          <w:p w:rsidR="00BF586D" w:rsidRPr="00C91217" w:rsidRDefault="00BF586D" w:rsidP="00EF6F3C">
            <w:pPr>
              <w:ind w:firstLine="606"/>
              <w:jc w:val="both"/>
              <w:rPr>
                <w:rFonts w:asciiTheme="minorHAnsi" w:hAnsiTheme="minorHAnsi" w:cstheme="minorHAnsi"/>
                <w:b/>
                <w:sz w:val="4"/>
                <w:szCs w:val="4"/>
              </w:rPr>
            </w:pPr>
          </w:p>
          <w:p w:rsidR="00BF586D" w:rsidRPr="00C91217" w:rsidRDefault="00BF586D" w:rsidP="00EF6F3C">
            <w:pPr>
              <w:ind w:left="1032"/>
              <w:jc w:val="both"/>
              <w:rPr>
                <w:rFonts w:asciiTheme="minorHAnsi" w:hAnsiTheme="minorHAnsi" w:cstheme="minorHAnsi"/>
                <w:sz w:val="22"/>
                <w:szCs w:val="22"/>
              </w:rPr>
            </w:pPr>
            <w:r w:rsidRPr="00C91217">
              <w:rPr>
                <w:rFonts w:asciiTheme="minorHAnsi" w:hAnsiTheme="minorHAnsi" w:cstheme="minorHAnsi"/>
                <w:sz w:val="22"/>
                <w:szCs w:val="22"/>
              </w:rPr>
              <w:t>□ l’obtention de l’examen professionnel</w:t>
            </w:r>
          </w:p>
          <w:p w:rsidR="00BF586D" w:rsidRPr="00C91217" w:rsidRDefault="00BF586D" w:rsidP="00EF6F3C">
            <w:pPr>
              <w:ind w:left="1032"/>
              <w:jc w:val="both"/>
              <w:rPr>
                <w:rFonts w:asciiTheme="minorHAnsi" w:hAnsiTheme="minorHAnsi" w:cstheme="minorHAnsi"/>
                <w:sz w:val="22"/>
                <w:szCs w:val="22"/>
              </w:rPr>
            </w:pPr>
            <w:r w:rsidRPr="00C91217">
              <w:rPr>
                <w:rFonts w:asciiTheme="minorHAnsi" w:hAnsiTheme="minorHAnsi" w:cstheme="minorHAnsi"/>
                <w:sz w:val="22"/>
                <w:szCs w:val="22"/>
              </w:rPr>
              <w:t>□ l’effort de formation suivie et ou préparation aux concours/examens professionnels</w:t>
            </w:r>
          </w:p>
          <w:p w:rsidR="00BF586D" w:rsidRPr="00C91217" w:rsidRDefault="00BF586D" w:rsidP="00EF6F3C">
            <w:pPr>
              <w:ind w:left="1032"/>
              <w:jc w:val="both"/>
              <w:rPr>
                <w:rFonts w:asciiTheme="minorHAnsi" w:hAnsiTheme="minorHAnsi" w:cstheme="minorHAnsi"/>
                <w:sz w:val="22"/>
                <w:szCs w:val="22"/>
              </w:rPr>
            </w:pPr>
            <w:r w:rsidRPr="00C91217">
              <w:rPr>
                <w:rFonts w:asciiTheme="minorHAnsi" w:hAnsiTheme="minorHAnsi" w:cstheme="minorHAnsi"/>
                <w:sz w:val="22"/>
                <w:szCs w:val="22"/>
              </w:rPr>
              <w:t>□ l’ancienneté dans le grade et /ou dans la collectivité pour favoriser le déroulement de carrière</w:t>
            </w:r>
          </w:p>
          <w:p w:rsidR="00BF586D" w:rsidRPr="00C91217" w:rsidRDefault="00BF586D" w:rsidP="00EF6F3C">
            <w:pPr>
              <w:ind w:left="1032"/>
              <w:jc w:val="both"/>
              <w:rPr>
                <w:rFonts w:asciiTheme="minorHAnsi" w:hAnsiTheme="minorHAnsi" w:cstheme="minorHAnsi"/>
                <w:sz w:val="22"/>
                <w:szCs w:val="22"/>
              </w:rPr>
            </w:pPr>
            <w:r w:rsidRPr="00C91217">
              <w:rPr>
                <w:rFonts w:asciiTheme="minorHAnsi" w:hAnsiTheme="minorHAnsi" w:cstheme="minorHAnsi"/>
                <w:sz w:val="22"/>
                <w:szCs w:val="22"/>
              </w:rPr>
              <w:t>□ l’expérience acquise et la valeur professionnelle</w:t>
            </w:r>
          </w:p>
          <w:p w:rsidR="00BF586D" w:rsidRPr="00FD707B" w:rsidRDefault="00BF586D" w:rsidP="00EF6F3C">
            <w:pPr>
              <w:ind w:left="1032"/>
              <w:jc w:val="both"/>
              <w:rPr>
                <w:rFonts w:asciiTheme="minorHAnsi" w:hAnsiTheme="minorHAnsi" w:cstheme="minorHAnsi"/>
                <w:sz w:val="22"/>
                <w:szCs w:val="22"/>
              </w:rPr>
            </w:pPr>
            <w:r w:rsidRPr="00C91217">
              <w:rPr>
                <w:rFonts w:asciiTheme="minorHAnsi" w:hAnsiTheme="minorHAnsi" w:cstheme="minorHAnsi"/>
                <w:sz w:val="22"/>
                <w:szCs w:val="22"/>
              </w:rPr>
              <w:t>□ l’investissement et la motivation</w:t>
            </w:r>
          </w:p>
          <w:p w:rsidR="00BF586D" w:rsidRPr="00FD707B" w:rsidRDefault="00BF586D" w:rsidP="00EF6F3C">
            <w:pPr>
              <w:ind w:left="1032"/>
              <w:jc w:val="both"/>
              <w:rPr>
                <w:rFonts w:asciiTheme="minorHAnsi" w:hAnsiTheme="minorHAnsi" w:cstheme="minorHAnsi"/>
                <w:sz w:val="22"/>
                <w:szCs w:val="22"/>
              </w:rPr>
            </w:pPr>
            <w:r w:rsidRPr="00FD707B">
              <w:rPr>
                <w:rFonts w:asciiTheme="minorHAnsi" w:hAnsiTheme="minorHAnsi" w:cstheme="minorHAnsi"/>
                <w:sz w:val="22"/>
                <w:szCs w:val="22"/>
              </w:rPr>
              <w:t xml:space="preserve">□ l’adéquation grade et fonctions </w:t>
            </w:r>
          </w:p>
          <w:p w:rsidR="00BF586D" w:rsidRPr="00FD707B" w:rsidRDefault="00BF586D" w:rsidP="00EF6F3C">
            <w:pPr>
              <w:ind w:left="1032"/>
              <w:jc w:val="both"/>
              <w:rPr>
                <w:rFonts w:asciiTheme="minorHAnsi" w:hAnsiTheme="minorHAnsi" w:cstheme="minorHAnsi"/>
                <w:sz w:val="22"/>
                <w:szCs w:val="22"/>
              </w:rPr>
            </w:pPr>
            <w:r w:rsidRPr="00FD707B">
              <w:rPr>
                <w:rFonts w:asciiTheme="minorHAnsi" w:hAnsiTheme="minorHAnsi" w:cstheme="minorHAnsi"/>
                <w:sz w:val="22"/>
                <w:szCs w:val="22"/>
              </w:rPr>
              <w:t>□ les compétences (acquises dans le secteur public/privé, associatif, syndical</w:t>
            </w:r>
            <w:r>
              <w:rPr>
                <w:rFonts w:asciiTheme="minorHAnsi" w:hAnsiTheme="minorHAnsi" w:cstheme="minorHAnsi"/>
                <w:sz w:val="22"/>
                <w:szCs w:val="22"/>
              </w:rPr>
              <w:t>, mandat électif</w:t>
            </w:r>
            <w:r w:rsidRPr="00FD707B">
              <w:rPr>
                <w:rFonts w:asciiTheme="minorHAnsi" w:hAnsiTheme="minorHAnsi" w:cstheme="minorHAnsi"/>
                <w:sz w:val="22"/>
                <w:szCs w:val="22"/>
              </w:rPr>
              <w:t>)</w:t>
            </w:r>
          </w:p>
          <w:p w:rsidR="00BF586D" w:rsidRPr="00230C86" w:rsidRDefault="00BF586D" w:rsidP="00EF6F3C">
            <w:pPr>
              <w:ind w:left="1032"/>
              <w:jc w:val="both"/>
              <w:rPr>
                <w:rFonts w:asciiTheme="minorHAnsi" w:hAnsiTheme="minorHAnsi" w:cstheme="minorHAnsi"/>
                <w:sz w:val="22"/>
                <w:szCs w:val="22"/>
              </w:rPr>
            </w:pPr>
            <w:r w:rsidRPr="00FD707B">
              <w:rPr>
                <w:rFonts w:asciiTheme="minorHAnsi" w:hAnsiTheme="minorHAnsi" w:cstheme="minorHAnsi"/>
                <w:sz w:val="22"/>
                <w:szCs w:val="22"/>
              </w:rPr>
              <w:t>□ les promotions et/ou avancements déjà prononcés</w:t>
            </w:r>
            <w:r>
              <w:rPr>
                <w:rFonts w:asciiTheme="minorHAnsi" w:hAnsiTheme="minorHAnsi" w:cstheme="minorHAnsi"/>
                <w:sz w:val="22"/>
                <w:szCs w:val="22"/>
              </w:rPr>
              <w:t xml:space="preserve"> en faveur de l’agent</w:t>
            </w:r>
          </w:p>
          <w:p w:rsidR="00BF586D" w:rsidRDefault="00BF586D" w:rsidP="00EF6F3C">
            <w:pPr>
              <w:ind w:left="1032"/>
              <w:jc w:val="both"/>
              <w:rPr>
                <w:rFonts w:asciiTheme="minorHAnsi" w:hAnsiTheme="minorHAnsi" w:cstheme="minorHAnsi"/>
                <w:sz w:val="22"/>
                <w:szCs w:val="22"/>
              </w:rPr>
            </w:pPr>
            <w:r w:rsidRPr="00230C86">
              <w:rPr>
                <w:rFonts w:asciiTheme="minorHAnsi" w:hAnsiTheme="minorHAnsi" w:cstheme="minorHAnsi"/>
                <w:sz w:val="22"/>
                <w:szCs w:val="22"/>
              </w:rPr>
              <w:t xml:space="preserve">□ </w:t>
            </w:r>
            <w:r>
              <w:rPr>
                <w:rFonts w:asciiTheme="minorHAnsi" w:hAnsiTheme="minorHAnsi" w:cstheme="minorHAnsi"/>
                <w:sz w:val="22"/>
                <w:szCs w:val="22"/>
              </w:rPr>
              <w:t xml:space="preserve">les technicités du poste </w:t>
            </w:r>
          </w:p>
          <w:p w:rsidR="00BF586D" w:rsidRPr="00757F62" w:rsidRDefault="00BF586D" w:rsidP="00EF6F3C">
            <w:pPr>
              <w:ind w:left="1032"/>
              <w:jc w:val="both"/>
              <w:rPr>
                <w:rFonts w:asciiTheme="minorHAnsi" w:hAnsiTheme="minorHAnsi" w:cstheme="minorHAnsi"/>
                <w:sz w:val="22"/>
                <w:szCs w:val="22"/>
              </w:rPr>
            </w:pPr>
            <w:r w:rsidRPr="00230C86">
              <w:rPr>
                <w:rFonts w:asciiTheme="minorHAnsi" w:hAnsiTheme="minorHAnsi" w:cstheme="minorHAnsi"/>
                <w:sz w:val="22"/>
                <w:szCs w:val="22"/>
              </w:rPr>
              <w:t xml:space="preserve">□ </w:t>
            </w:r>
            <w:r>
              <w:rPr>
                <w:rFonts w:asciiTheme="minorHAnsi" w:hAnsiTheme="minorHAnsi" w:cstheme="minorHAnsi"/>
                <w:sz w:val="22"/>
                <w:szCs w:val="22"/>
              </w:rPr>
              <w:t>les conditions particulières d’exercice : astreintes, horaires décalés, tutorat, qualifications spécifiques, assistance de prévention…</w:t>
            </w:r>
          </w:p>
        </w:tc>
      </w:tr>
    </w:tbl>
    <w:p w:rsidR="00BF586D" w:rsidRDefault="00BF586D" w:rsidP="00BF586D">
      <w:pPr>
        <w:spacing w:after="0" w:line="240" w:lineRule="auto"/>
        <w:ind w:left="357"/>
        <w:rPr>
          <w:rFonts w:asciiTheme="minorHAnsi" w:hAnsiTheme="minorHAnsi" w:cstheme="minorHAnsi"/>
          <w:sz w:val="4"/>
          <w:szCs w:val="4"/>
        </w:rPr>
      </w:pPr>
    </w:p>
    <w:p w:rsidR="00BF586D" w:rsidRDefault="00BF586D" w:rsidP="00BF586D">
      <w:pPr>
        <w:spacing w:after="0" w:line="240" w:lineRule="auto"/>
        <w:ind w:left="357"/>
        <w:rPr>
          <w:rFonts w:asciiTheme="minorHAnsi" w:hAnsiTheme="minorHAnsi" w:cstheme="minorHAnsi"/>
          <w:sz w:val="4"/>
          <w:szCs w:val="4"/>
        </w:rPr>
      </w:pPr>
    </w:p>
    <w:p w:rsidR="00BF586D" w:rsidRDefault="00BF586D" w:rsidP="00BF586D">
      <w:pPr>
        <w:spacing w:after="0" w:line="240" w:lineRule="auto"/>
        <w:ind w:left="357"/>
        <w:rPr>
          <w:rFonts w:asciiTheme="minorHAnsi" w:hAnsiTheme="minorHAnsi" w:cstheme="minorHAnsi"/>
          <w:sz w:val="4"/>
          <w:szCs w:val="4"/>
        </w:rPr>
      </w:pPr>
    </w:p>
    <w:p w:rsidR="00BF586D" w:rsidRDefault="00BF586D" w:rsidP="00BF586D">
      <w:pPr>
        <w:spacing w:after="0" w:line="240" w:lineRule="auto"/>
        <w:ind w:left="357"/>
        <w:rPr>
          <w:rFonts w:asciiTheme="minorHAnsi" w:hAnsiTheme="minorHAnsi" w:cstheme="minorHAnsi"/>
          <w:sz w:val="4"/>
          <w:szCs w:val="4"/>
        </w:rPr>
      </w:pPr>
    </w:p>
    <w:p w:rsidR="00BF586D" w:rsidRDefault="00BF586D" w:rsidP="00BF586D">
      <w:pPr>
        <w:spacing w:after="0" w:line="240" w:lineRule="auto"/>
        <w:ind w:left="357"/>
        <w:rPr>
          <w:rFonts w:asciiTheme="minorHAnsi" w:hAnsiTheme="minorHAnsi" w:cstheme="minorHAnsi"/>
          <w:sz w:val="4"/>
          <w:szCs w:val="4"/>
        </w:rPr>
      </w:pPr>
    </w:p>
    <w:p w:rsidR="00BF586D" w:rsidRDefault="00BF586D" w:rsidP="00BF586D">
      <w:pPr>
        <w:spacing w:after="0" w:line="240" w:lineRule="auto"/>
        <w:ind w:left="357"/>
        <w:rPr>
          <w:rFonts w:asciiTheme="minorHAnsi" w:hAnsiTheme="minorHAnsi" w:cstheme="minorHAnsi"/>
          <w:sz w:val="4"/>
          <w:szCs w:val="4"/>
        </w:rPr>
      </w:pPr>
    </w:p>
    <w:p w:rsidR="00BF586D" w:rsidRDefault="00BF586D" w:rsidP="00BF586D">
      <w:pPr>
        <w:spacing w:after="0" w:line="240" w:lineRule="auto"/>
        <w:ind w:left="357"/>
        <w:rPr>
          <w:rFonts w:asciiTheme="minorHAnsi" w:hAnsiTheme="minorHAnsi" w:cstheme="minorHAnsi"/>
          <w:sz w:val="4"/>
          <w:szCs w:val="4"/>
        </w:rPr>
      </w:pPr>
    </w:p>
    <w:p w:rsidR="00BF586D" w:rsidRDefault="00BF586D" w:rsidP="00BF586D">
      <w:pPr>
        <w:spacing w:after="0" w:line="240" w:lineRule="auto"/>
        <w:ind w:left="357"/>
        <w:rPr>
          <w:rFonts w:asciiTheme="minorHAnsi" w:hAnsiTheme="minorHAnsi" w:cstheme="minorHAnsi"/>
          <w:sz w:val="4"/>
          <w:szCs w:val="4"/>
        </w:rPr>
      </w:pPr>
    </w:p>
    <w:p w:rsidR="00BF586D" w:rsidRDefault="00BF586D" w:rsidP="00BF586D">
      <w:pPr>
        <w:spacing w:after="0" w:line="240" w:lineRule="auto"/>
        <w:ind w:left="357"/>
        <w:rPr>
          <w:rFonts w:asciiTheme="minorHAnsi" w:hAnsiTheme="minorHAnsi" w:cstheme="minorHAnsi"/>
          <w:sz w:val="4"/>
          <w:szCs w:val="4"/>
        </w:rPr>
      </w:pPr>
    </w:p>
    <w:p w:rsidR="00BF586D" w:rsidRDefault="00BF586D" w:rsidP="00BF586D">
      <w:pPr>
        <w:spacing w:after="0" w:line="240" w:lineRule="auto"/>
        <w:ind w:left="357"/>
        <w:rPr>
          <w:rFonts w:asciiTheme="minorHAnsi" w:hAnsiTheme="minorHAnsi" w:cstheme="minorHAnsi"/>
          <w:sz w:val="4"/>
          <w:szCs w:val="4"/>
        </w:rPr>
      </w:pPr>
    </w:p>
    <w:p w:rsidR="00BF586D" w:rsidRDefault="00BF586D" w:rsidP="00BF586D">
      <w:pPr>
        <w:spacing w:after="0" w:line="240" w:lineRule="auto"/>
        <w:ind w:left="357"/>
        <w:rPr>
          <w:rFonts w:asciiTheme="minorHAnsi" w:hAnsiTheme="minorHAnsi" w:cstheme="minorHAnsi"/>
          <w:sz w:val="4"/>
          <w:szCs w:val="4"/>
        </w:rPr>
      </w:pPr>
    </w:p>
    <w:p w:rsidR="00BF586D" w:rsidRDefault="00BF586D" w:rsidP="00BF586D">
      <w:pPr>
        <w:spacing w:after="0" w:line="240" w:lineRule="auto"/>
        <w:ind w:left="357"/>
        <w:rPr>
          <w:rFonts w:asciiTheme="minorHAnsi" w:hAnsiTheme="minorHAnsi" w:cstheme="minorHAnsi"/>
          <w:sz w:val="4"/>
          <w:szCs w:val="4"/>
        </w:rPr>
      </w:pPr>
    </w:p>
    <w:p w:rsidR="00BF586D" w:rsidRDefault="00BF586D" w:rsidP="00BF586D">
      <w:pPr>
        <w:spacing w:after="0" w:line="240" w:lineRule="auto"/>
        <w:ind w:left="357"/>
        <w:rPr>
          <w:rFonts w:asciiTheme="minorHAnsi" w:hAnsiTheme="minorHAnsi" w:cstheme="minorHAnsi"/>
          <w:sz w:val="4"/>
          <w:szCs w:val="4"/>
        </w:rPr>
      </w:pPr>
    </w:p>
    <w:p w:rsidR="00BF586D" w:rsidRDefault="00BF586D" w:rsidP="00BF586D">
      <w:pPr>
        <w:spacing w:after="0" w:line="240" w:lineRule="auto"/>
        <w:ind w:left="357"/>
        <w:rPr>
          <w:rFonts w:asciiTheme="minorHAnsi" w:hAnsiTheme="minorHAnsi" w:cstheme="minorHAnsi"/>
          <w:sz w:val="4"/>
          <w:szCs w:val="4"/>
        </w:rPr>
      </w:pPr>
    </w:p>
    <w:p w:rsidR="00BF586D" w:rsidRDefault="00BF586D" w:rsidP="00BF586D">
      <w:pPr>
        <w:spacing w:after="0" w:line="240" w:lineRule="auto"/>
        <w:ind w:left="357"/>
        <w:rPr>
          <w:rFonts w:asciiTheme="minorHAnsi" w:hAnsiTheme="minorHAnsi" w:cstheme="minorHAnsi"/>
          <w:sz w:val="4"/>
          <w:szCs w:val="4"/>
        </w:rPr>
      </w:pPr>
    </w:p>
    <w:p w:rsidR="00BF586D" w:rsidRDefault="00BF586D" w:rsidP="00BF586D">
      <w:pPr>
        <w:spacing w:after="0" w:line="240" w:lineRule="auto"/>
        <w:ind w:left="357"/>
        <w:rPr>
          <w:rFonts w:asciiTheme="minorHAnsi" w:hAnsiTheme="minorHAnsi" w:cstheme="minorHAnsi"/>
          <w:sz w:val="4"/>
          <w:szCs w:val="4"/>
        </w:rPr>
      </w:pPr>
    </w:p>
    <w:p w:rsidR="00BF586D" w:rsidRDefault="00BF586D" w:rsidP="00BF586D">
      <w:pPr>
        <w:spacing w:after="0" w:line="240" w:lineRule="auto"/>
        <w:ind w:left="357"/>
        <w:rPr>
          <w:rFonts w:asciiTheme="minorHAnsi" w:hAnsiTheme="minorHAnsi" w:cstheme="minorHAnsi"/>
          <w:sz w:val="4"/>
          <w:szCs w:val="4"/>
        </w:rPr>
      </w:pPr>
    </w:p>
    <w:p w:rsidR="00BF586D" w:rsidRDefault="00BF586D" w:rsidP="00BF586D">
      <w:pPr>
        <w:spacing w:after="0" w:line="240" w:lineRule="auto"/>
        <w:ind w:left="357"/>
        <w:rPr>
          <w:rFonts w:asciiTheme="minorHAnsi" w:hAnsiTheme="minorHAnsi" w:cstheme="minorHAnsi"/>
          <w:sz w:val="4"/>
          <w:szCs w:val="4"/>
        </w:rPr>
      </w:pPr>
    </w:p>
    <w:p w:rsidR="00BF586D" w:rsidRDefault="00BF586D" w:rsidP="00BF586D">
      <w:pPr>
        <w:spacing w:after="0" w:line="240" w:lineRule="auto"/>
        <w:ind w:left="357"/>
        <w:rPr>
          <w:rFonts w:asciiTheme="minorHAnsi" w:hAnsiTheme="minorHAnsi" w:cstheme="minorHAnsi"/>
          <w:sz w:val="4"/>
          <w:szCs w:val="4"/>
        </w:rPr>
      </w:pPr>
    </w:p>
    <w:p w:rsidR="00BF586D" w:rsidRDefault="00BF586D" w:rsidP="00BF586D">
      <w:pPr>
        <w:spacing w:after="0" w:line="240" w:lineRule="auto"/>
        <w:ind w:left="357"/>
        <w:rPr>
          <w:rFonts w:asciiTheme="minorHAnsi" w:hAnsiTheme="minorHAnsi" w:cstheme="minorHAnsi"/>
          <w:sz w:val="4"/>
          <w:szCs w:val="4"/>
        </w:rPr>
      </w:pPr>
    </w:p>
    <w:p w:rsidR="00BF586D" w:rsidRDefault="00BF586D" w:rsidP="00BF586D">
      <w:pPr>
        <w:spacing w:after="0" w:line="240" w:lineRule="auto"/>
        <w:ind w:left="357"/>
        <w:rPr>
          <w:rFonts w:asciiTheme="minorHAnsi" w:hAnsiTheme="minorHAnsi" w:cstheme="minorHAnsi"/>
          <w:sz w:val="4"/>
          <w:szCs w:val="4"/>
        </w:rPr>
      </w:pPr>
    </w:p>
    <w:p w:rsidR="00BF586D" w:rsidRDefault="00BF586D" w:rsidP="00BF586D">
      <w:pPr>
        <w:spacing w:after="0" w:line="240" w:lineRule="auto"/>
        <w:ind w:left="357"/>
        <w:rPr>
          <w:rFonts w:asciiTheme="minorHAnsi" w:hAnsiTheme="minorHAnsi" w:cstheme="minorHAnsi"/>
          <w:sz w:val="4"/>
          <w:szCs w:val="4"/>
        </w:rPr>
      </w:pPr>
    </w:p>
    <w:p w:rsidR="00BF586D" w:rsidRDefault="00BF586D" w:rsidP="00BF586D">
      <w:pPr>
        <w:spacing w:after="0" w:line="240" w:lineRule="auto"/>
        <w:ind w:left="357"/>
        <w:rPr>
          <w:rFonts w:asciiTheme="minorHAnsi" w:hAnsiTheme="minorHAnsi" w:cstheme="minorHAnsi"/>
          <w:sz w:val="4"/>
          <w:szCs w:val="4"/>
        </w:rPr>
      </w:pPr>
    </w:p>
    <w:p w:rsidR="00BF586D" w:rsidRDefault="00BF586D" w:rsidP="00BF586D">
      <w:pPr>
        <w:spacing w:after="0" w:line="240" w:lineRule="auto"/>
        <w:ind w:left="357"/>
        <w:rPr>
          <w:rFonts w:asciiTheme="minorHAnsi" w:hAnsiTheme="minorHAnsi" w:cstheme="minorHAnsi"/>
          <w:sz w:val="4"/>
          <w:szCs w:val="4"/>
        </w:rPr>
      </w:pPr>
    </w:p>
    <w:p w:rsidR="00BF586D" w:rsidRDefault="00BF586D" w:rsidP="00BF586D">
      <w:pPr>
        <w:spacing w:after="0" w:line="240" w:lineRule="auto"/>
        <w:ind w:left="357"/>
        <w:rPr>
          <w:rFonts w:asciiTheme="minorHAnsi" w:hAnsiTheme="minorHAnsi" w:cstheme="minorHAnsi"/>
          <w:sz w:val="4"/>
          <w:szCs w:val="4"/>
        </w:rPr>
      </w:pPr>
    </w:p>
    <w:p w:rsidR="00BF586D" w:rsidRDefault="00BF586D" w:rsidP="00BF586D">
      <w:pPr>
        <w:spacing w:after="0" w:line="240" w:lineRule="auto"/>
        <w:ind w:left="357"/>
        <w:rPr>
          <w:rFonts w:asciiTheme="minorHAnsi" w:hAnsiTheme="minorHAnsi" w:cstheme="minorHAnsi"/>
          <w:sz w:val="4"/>
          <w:szCs w:val="4"/>
        </w:rPr>
      </w:pPr>
    </w:p>
    <w:p w:rsidR="00BF586D" w:rsidRDefault="00BF586D" w:rsidP="00BF586D">
      <w:pPr>
        <w:spacing w:after="0" w:line="240" w:lineRule="auto"/>
        <w:ind w:left="357"/>
        <w:rPr>
          <w:rFonts w:asciiTheme="minorHAnsi" w:hAnsiTheme="minorHAnsi" w:cstheme="minorHAnsi"/>
          <w:sz w:val="4"/>
          <w:szCs w:val="4"/>
        </w:rPr>
      </w:pPr>
    </w:p>
    <w:p w:rsidR="00BF586D" w:rsidRDefault="00BF586D" w:rsidP="00BF586D">
      <w:pPr>
        <w:spacing w:after="0" w:line="240" w:lineRule="auto"/>
        <w:ind w:left="357"/>
        <w:rPr>
          <w:rFonts w:asciiTheme="minorHAnsi" w:hAnsiTheme="minorHAnsi" w:cstheme="minorHAnsi"/>
          <w:sz w:val="4"/>
          <w:szCs w:val="4"/>
        </w:rPr>
      </w:pPr>
    </w:p>
    <w:p w:rsidR="00BF586D" w:rsidRDefault="00BF586D" w:rsidP="00BF586D">
      <w:pPr>
        <w:spacing w:after="0" w:line="240" w:lineRule="auto"/>
        <w:ind w:left="357"/>
        <w:rPr>
          <w:rFonts w:asciiTheme="minorHAnsi" w:hAnsiTheme="minorHAnsi" w:cstheme="minorHAnsi"/>
          <w:sz w:val="4"/>
          <w:szCs w:val="4"/>
        </w:rPr>
      </w:pPr>
    </w:p>
    <w:p w:rsidR="00BF586D" w:rsidRDefault="00BF586D" w:rsidP="00BF586D">
      <w:pPr>
        <w:spacing w:after="0" w:line="240" w:lineRule="auto"/>
        <w:ind w:left="357"/>
        <w:rPr>
          <w:rFonts w:asciiTheme="minorHAnsi" w:hAnsiTheme="minorHAnsi" w:cstheme="minorHAnsi"/>
          <w:sz w:val="4"/>
          <w:szCs w:val="4"/>
        </w:rPr>
      </w:pPr>
    </w:p>
    <w:p w:rsidR="00BF586D" w:rsidRDefault="00BF586D" w:rsidP="00BF586D">
      <w:pPr>
        <w:spacing w:after="0" w:line="240" w:lineRule="auto"/>
        <w:ind w:left="357"/>
        <w:rPr>
          <w:rFonts w:asciiTheme="minorHAnsi" w:hAnsiTheme="minorHAnsi" w:cstheme="minorHAnsi"/>
          <w:sz w:val="4"/>
          <w:szCs w:val="4"/>
        </w:rPr>
      </w:pPr>
    </w:p>
    <w:p w:rsidR="00BF586D" w:rsidRDefault="00BF586D" w:rsidP="00BF586D">
      <w:pPr>
        <w:spacing w:after="0" w:line="240" w:lineRule="auto"/>
        <w:ind w:left="357"/>
        <w:rPr>
          <w:rFonts w:asciiTheme="minorHAnsi" w:hAnsiTheme="minorHAnsi" w:cstheme="minorHAnsi"/>
          <w:sz w:val="4"/>
          <w:szCs w:val="4"/>
        </w:rPr>
      </w:pPr>
    </w:p>
    <w:p w:rsidR="00BF586D" w:rsidRDefault="00BF586D" w:rsidP="00BF586D">
      <w:pPr>
        <w:spacing w:after="0" w:line="240" w:lineRule="auto"/>
        <w:ind w:left="357"/>
        <w:rPr>
          <w:rFonts w:asciiTheme="minorHAnsi" w:hAnsiTheme="minorHAnsi" w:cstheme="minorHAnsi"/>
          <w:sz w:val="4"/>
          <w:szCs w:val="4"/>
        </w:rPr>
      </w:pPr>
    </w:p>
    <w:p w:rsidR="00BF586D" w:rsidRDefault="00BF586D" w:rsidP="00BF586D">
      <w:pPr>
        <w:spacing w:after="0" w:line="240" w:lineRule="auto"/>
        <w:ind w:left="357"/>
        <w:rPr>
          <w:rFonts w:asciiTheme="minorHAnsi" w:hAnsiTheme="minorHAnsi" w:cstheme="minorHAnsi"/>
          <w:sz w:val="4"/>
          <w:szCs w:val="4"/>
        </w:rPr>
      </w:pPr>
    </w:p>
    <w:p w:rsidR="00BF586D" w:rsidRDefault="00BF586D" w:rsidP="00BF586D">
      <w:pPr>
        <w:spacing w:after="0" w:line="240" w:lineRule="auto"/>
        <w:ind w:left="357"/>
        <w:rPr>
          <w:rFonts w:asciiTheme="minorHAnsi" w:hAnsiTheme="minorHAnsi" w:cstheme="minorHAnsi"/>
          <w:sz w:val="4"/>
          <w:szCs w:val="4"/>
        </w:rPr>
      </w:pPr>
    </w:p>
    <w:p w:rsidR="00BF586D" w:rsidRDefault="00BF586D" w:rsidP="00BF586D">
      <w:pPr>
        <w:spacing w:after="0" w:line="240" w:lineRule="auto"/>
        <w:ind w:left="357"/>
        <w:rPr>
          <w:rFonts w:asciiTheme="minorHAnsi" w:hAnsiTheme="minorHAnsi" w:cstheme="minorHAnsi"/>
          <w:sz w:val="4"/>
          <w:szCs w:val="4"/>
        </w:rPr>
      </w:pPr>
    </w:p>
    <w:p w:rsidR="00BF586D" w:rsidRDefault="00BF586D" w:rsidP="00BF586D">
      <w:pPr>
        <w:spacing w:after="0" w:line="240" w:lineRule="auto"/>
        <w:ind w:left="357"/>
        <w:rPr>
          <w:rFonts w:asciiTheme="minorHAnsi" w:hAnsiTheme="minorHAnsi" w:cstheme="minorHAnsi"/>
          <w:sz w:val="4"/>
          <w:szCs w:val="4"/>
        </w:rPr>
      </w:pPr>
    </w:p>
    <w:p w:rsidR="00BF586D" w:rsidRDefault="00BF586D" w:rsidP="00BF586D">
      <w:pPr>
        <w:spacing w:after="0" w:line="240" w:lineRule="auto"/>
        <w:ind w:left="357"/>
        <w:rPr>
          <w:rFonts w:asciiTheme="minorHAnsi" w:hAnsiTheme="minorHAnsi" w:cstheme="minorHAnsi"/>
          <w:sz w:val="4"/>
          <w:szCs w:val="4"/>
        </w:rPr>
      </w:pPr>
    </w:p>
    <w:tbl>
      <w:tblPr>
        <w:tblStyle w:val="Grilledutableau"/>
        <w:tblW w:w="10815" w:type="dxa"/>
        <w:tblInd w:w="-606"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ook w:val="04A0" w:firstRow="1" w:lastRow="0" w:firstColumn="1" w:lastColumn="0" w:noHBand="0" w:noVBand="1"/>
      </w:tblPr>
      <w:tblGrid>
        <w:gridCol w:w="10815"/>
      </w:tblGrid>
      <w:tr w:rsidR="00BF586D" w:rsidRPr="00757F62" w:rsidTr="00EF6F3C">
        <w:trPr>
          <w:trHeight w:val="465"/>
        </w:trPr>
        <w:tc>
          <w:tcPr>
            <w:tcW w:w="10815" w:type="dxa"/>
            <w:shd w:val="clear" w:color="auto" w:fill="auto"/>
            <w:vAlign w:val="center"/>
          </w:tcPr>
          <w:p w:rsidR="00BF586D" w:rsidRPr="009E493A" w:rsidRDefault="00BF586D" w:rsidP="00EF6F3C">
            <w:pPr>
              <w:jc w:val="center"/>
              <w:rPr>
                <w:rFonts w:asciiTheme="minorHAnsi" w:hAnsiTheme="minorHAnsi" w:cstheme="minorHAnsi"/>
                <w:b/>
                <w:sz w:val="28"/>
                <w:szCs w:val="28"/>
              </w:rPr>
            </w:pPr>
            <w:r>
              <w:rPr>
                <w:rFonts w:asciiTheme="minorHAnsi" w:hAnsiTheme="minorHAnsi" w:cstheme="minorHAnsi"/>
                <w:b/>
                <w:sz w:val="28"/>
                <w:szCs w:val="28"/>
              </w:rPr>
              <w:t>PROMOTION INTERNE</w:t>
            </w:r>
          </w:p>
        </w:tc>
      </w:tr>
      <w:tr w:rsidR="00BF586D" w:rsidRPr="00757F62" w:rsidTr="00EF6F3C">
        <w:trPr>
          <w:trHeight w:val="175"/>
        </w:trPr>
        <w:tc>
          <w:tcPr>
            <w:tcW w:w="10815" w:type="dxa"/>
            <w:shd w:val="clear" w:color="auto" w:fill="F2F2F2" w:themeFill="background1" w:themeFillShade="F2"/>
          </w:tcPr>
          <w:p w:rsidR="00BF586D" w:rsidRPr="00432460" w:rsidRDefault="00BF586D" w:rsidP="00EF6F3C">
            <w:pPr>
              <w:pStyle w:val="Paragraphedeliste"/>
              <w:jc w:val="both"/>
              <w:rPr>
                <w:rFonts w:asciiTheme="minorHAnsi" w:hAnsiTheme="minorHAnsi" w:cstheme="minorHAnsi"/>
                <w:b/>
                <w:color w:val="0070C0"/>
                <w:sz w:val="4"/>
                <w:szCs w:val="4"/>
              </w:rPr>
            </w:pPr>
          </w:p>
          <w:p w:rsidR="00BF586D" w:rsidRPr="00B30523" w:rsidRDefault="00BF586D" w:rsidP="00EF6F3C">
            <w:pPr>
              <w:pStyle w:val="Paragraphedeliste"/>
              <w:ind w:left="39"/>
              <w:jc w:val="both"/>
              <w:rPr>
                <w:rFonts w:asciiTheme="minorHAnsi" w:hAnsiTheme="minorHAnsi" w:cstheme="minorHAnsi"/>
                <w:b/>
                <w:color w:val="FF0000"/>
                <w:sz w:val="10"/>
                <w:szCs w:val="10"/>
              </w:rPr>
            </w:pPr>
          </w:p>
          <w:p w:rsidR="00BF586D" w:rsidRPr="00B5612F" w:rsidRDefault="00BF586D" w:rsidP="00EF6F3C">
            <w:pPr>
              <w:pStyle w:val="Paragraphedeliste"/>
              <w:ind w:left="39"/>
              <w:jc w:val="both"/>
              <w:rPr>
                <w:rFonts w:asciiTheme="minorHAnsi" w:hAnsiTheme="minorHAnsi" w:cstheme="minorHAnsi"/>
                <w:sz w:val="22"/>
              </w:rPr>
            </w:pPr>
            <w:r w:rsidRPr="00B5612F">
              <w:rPr>
                <w:rFonts w:asciiTheme="minorHAnsi" w:hAnsiTheme="minorHAnsi" w:cstheme="minorHAnsi"/>
                <w:b/>
                <w:color w:val="FF0000"/>
                <w:sz w:val="22"/>
              </w:rPr>
              <w:t>RAPPEL</w:t>
            </w:r>
            <w:r w:rsidRPr="000759E7">
              <w:rPr>
                <w:rFonts w:asciiTheme="minorHAnsi" w:hAnsiTheme="minorHAnsi" w:cstheme="minorHAnsi"/>
                <w:b/>
                <w:color w:val="FF0000"/>
                <w:sz w:val="22"/>
              </w:rPr>
              <w:t xml:space="preserve"> : </w:t>
            </w:r>
            <w:r w:rsidRPr="00B5612F">
              <w:rPr>
                <w:rFonts w:asciiTheme="minorHAnsi" w:hAnsiTheme="minorHAnsi" w:cstheme="minorHAnsi"/>
                <w:bCs/>
                <w:sz w:val="22"/>
                <w:lang w:eastAsia="en-US"/>
              </w:rPr>
              <w:t>Concernant la promotion interne</w:t>
            </w:r>
            <w:r w:rsidRPr="00B5612F">
              <w:rPr>
                <w:rFonts w:asciiTheme="minorHAnsi" w:hAnsiTheme="minorHAnsi" w:cstheme="minorHAnsi"/>
                <w:b/>
                <w:bCs/>
                <w:sz w:val="22"/>
                <w:lang w:eastAsia="en-US"/>
              </w:rPr>
              <w:t>,</w:t>
            </w:r>
            <w:r w:rsidRPr="00B5612F">
              <w:rPr>
                <w:rFonts w:asciiTheme="minorHAnsi" w:hAnsiTheme="minorHAnsi" w:cstheme="minorHAnsi"/>
                <w:bCs/>
                <w:szCs w:val="20"/>
                <w:lang w:eastAsia="en-US"/>
              </w:rPr>
              <w:t xml:space="preserve"> </w:t>
            </w:r>
            <w:r w:rsidRPr="00B5612F">
              <w:rPr>
                <w:rFonts w:asciiTheme="minorHAnsi" w:hAnsiTheme="minorHAnsi" w:cstheme="minorHAnsi"/>
                <w:b/>
                <w:bCs/>
                <w:szCs w:val="20"/>
                <w:lang w:eastAsia="en-US"/>
              </w:rPr>
              <w:t>l</w:t>
            </w:r>
            <w:r w:rsidRPr="00B5612F">
              <w:rPr>
                <w:rFonts w:asciiTheme="minorHAnsi" w:hAnsiTheme="minorHAnsi" w:cstheme="minorHAnsi"/>
                <w:b/>
                <w:szCs w:val="20"/>
              </w:rPr>
              <w:t>es</w:t>
            </w:r>
            <w:r w:rsidRPr="00B5612F">
              <w:rPr>
                <w:rFonts w:asciiTheme="minorHAnsi" w:hAnsiTheme="minorHAnsi" w:cstheme="minorHAnsi"/>
                <w:b/>
                <w:sz w:val="22"/>
              </w:rPr>
              <w:t xml:space="preserve"> LDG de promotion interne sont établies par le Président du Centre de Gestion et s’imposent aux collectivités et établissement</w:t>
            </w:r>
            <w:r>
              <w:rPr>
                <w:rFonts w:asciiTheme="minorHAnsi" w:hAnsiTheme="minorHAnsi" w:cstheme="minorHAnsi"/>
                <w:b/>
                <w:sz w:val="22"/>
              </w:rPr>
              <w:t>s</w:t>
            </w:r>
            <w:r w:rsidRPr="00B5612F">
              <w:rPr>
                <w:rFonts w:asciiTheme="minorHAnsi" w:hAnsiTheme="minorHAnsi" w:cstheme="minorHAnsi"/>
                <w:b/>
                <w:sz w:val="22"/>
              </w:rPr>
              <w:t xml:space="preserve"> affiliés au Centre de Gestion</w:t>
            </w:r>
            <w:r>
              <w:rPr>
                <w:rFonts w:asciiTheme="minorHAnsi" w:hAnsiTheme="minorHAnsi" w:cstheme="minorHAnsi"/>
                <w:b/>
                <w:sz w:val="22"/>
              </w:rPr>
              <w:t>.</w:t>
            </w:r>
          </w:p>
          <w:p w:rsidR="00BF586D" w:rsidRDefault="00BF586D" w:rsidP="00EF6F3C">
            <w:pPr>
              <w:pStyle w:val="Corpsdetexte"/>
              <w:ind w:left="39"/>
              <w:jc w:val="both"/>
              <w:rPr>
                <w:rFonts w:asciiTheme="minorHAnsi" w:hAnsiTheme="minorHAnsi" w:cstheme="minorHAnsi"/>
                <w:b/>
                <w:sz w:val="22"/>
                <w:szCs w:val="22"/>
              </w:rPr>
            </w:pPr>
            <w:r w:rsidRPr="00B5612F">
              <w:rPr>
                <w:rFonts w:asciiTheme="minorHAnsi" w:hAnsiTheme="minorHAnsi" w:cstheme="minorHAnsi"/>
                <w:sz w:val="22"/>
                <w:szCs w:val="22"/>
              </w:rPr>
              <w:t>Toutefois, si la collectivité le souhaite, elle peut</w:t>
            </w:r>
            <w:r w:rsidRPr="00084EA4">
              <w:rPr>
                <w:rFonts w:asciiTheme="minorHAnsi" w:hAnsiTheme="minorHAnsi" w:cstheme="minorHAnsi"/>
                <w:sz w:val="22"/>
                <w:szCs w:val="22"/>
              </w:rPr>
              <w:t xml:space="preserve"> d</w:t>
            </w:r>
            <w:r>
              <w:rPr>
                <w:rFonts w:asciiTheme="minorHAnsi" w:hAnsiTheme="minorHAnsi" w:cstheme="minorHAnsi"/>
                <w:sz w:val="22"/>
                <w:szCs w:val="22"/>
              </w:rPr>
              <w:t>é</w:t>
            </w:r>
            <w:r w:rsidRPr="00084EA4">
              <w:rPr>
                <w:rFonts w:asciiTheme="minorHAnsi" w:hAnsiTheme="minorHAnsi" w:cstheme="minorHAnsi"/>
                <w:sz w:val="22"/>
                <w:szCs w:val="22"/>
              </w:rPr>
              <w:t xml:space="preserve">finir des </w:t>
            </w:r>
            <w:r w:rsidRPr="00B5612F">
              <w:rPr>
                <w:rFonts w:asciiTheme="minorHAnsi" w:hAnsiTheme="minorHAnsi" w:cstheme="minorHAnsi"/>
                <w:b/>
                <w:sz w:val="22"/>
                <w:szCs w:val="22"/>
              </w:rPr>
              <w:t xml:space="preserve">critères de dépôt des dossiers de promotion interne </w:t>
            </w:r>
            <w:r>
              <w:rPr>
                <w:rFonts w:asciiTheme="minorHAnsi" w:hAnsiTheme="minorHAnsi" w:cstheme="minorHAnsi"/>
                <w:b/>
                <w:sz w:val="22"/>
                <w:szCs w:val="22"/>
              </w:rPr>
              <w:t xml:space="preserve">avant envoi </w:t>
            </w:r>
            <w:r w:rsidRPr="00B5612F">
              <w:rPr>
                <w:rFonts w:asciiTheme="minorHAnsi" w:hAnsiTheme="minorHAnsi" w:cstheme="minorHAnsi"/>
                <w:b/>
                <w:sz w:val="22"/>
                <w:szCs w:val="22"/>
              </w:rPr>
              <w:t>au CDG.</w:t>
            </w:r>
          </w:p>
          <w:p w:rsidR="00BF586D" w:rsidRPr="00B30523" w:rsidRDefault="00BF586D" w:rsidP="00EF6F3C">
            <w:pPr>
              <w:pStyle w:val="Corpsdetexte"/>
              <w:ind w:left="39"/>
              <w:jc w:val="both"/>
              <w:rPr>
                <w:rFonts w:asciiTheme="minorHAnsi" w:hAnsiTheme="minorHAnsi" w:cstheme="minorHAnsi"/>
                <w:sz w:val="10"/>
                <w:szCs w:val="10"/>
              </w:rPr>
            </w:pPr>
          </w:p>
        </w:tc>
      </w:tr>
      <w:tr w:rsidR="00BF586D" w:rsidRPr="00163A19" w:rsidTr="00EF6F3C">
        <w:trPr>
          <w:trHeight w:val="358"/>
        </w:trPr>
        <w:tc>
          <w:tcPr>
            <w:tcW w:w="10815" w:type="dxa"/>
            <w:shd w:val="clear" w:color="auto" w:fill="F2F2F2" w:themeFill="background1" w:themeFillShade="F2"/>
            <w:vAlign w:val="center"/>
          </w:tcPr>
          <w:p w:rsidR="00BF586D" w:rsidRPr="004B6A1C" w:rsidRDefault="00BF586D" w:rsidP="00EF6F3C">
            <w:pPr>
              <w:pStyle w:val="Paragraphedeliste"/>
              <w:ind w:hanging="256"/>
              <w:jc w:val="both"/>
              <w:rPr>
                <w:rFonts w:asciiTheme="minorHAnsi" w:hAnsiTheme="minorHAnsi" w:cstheme="minorHAnsi"/>
                <w:sz w:val="22"/>
              </w:rPr>
            </w:pPr>
            <w:r w:rsidRPr="004B6A1C">
              <w:rPr>
                <w:rFonts w:asciiTheme="minorHAnsi" w:hAnsiTheme="minorHAnsi" w:cstheme="minorHAnsi"/>
                <w:sz w:val="22"/>
              </w:rPr>
              <w:t xml:space="preserve">La collectivité décide de </w:t>
            </w:r>
            <w:r w:rsidRPr="00377A4B">
              <w:rPr>
                <w:rFonts w:asciiTheme="minorHAnsi" w:hAnsiTheme="minorHAnsi" w:cstheme="minorHAnsi"/>
                <w:i/>
                <w:color w:val="1F497D" w:themeColor="text2"/>
                <w:sz w:val="22"/>
              </w:rPr>
              <w:t>(au choix</w:t>
            </w:r>
            <w:r>
              <w:rPr>
                <w:rFonts w:asciiTheme="minorHAnsi" w:hAnsiTheme="minorHAnsi" w:cstheme="minorHAnsi"/>
                <w:i/>
                <w:color w:val="1F497D" w:themeColor="text2"/>
                <w:sz w:val="22"/>
              </w:rPr>
              <w:t xml:space="preserve"> – à cocher</w:t>
            </w:r>
            <w:r w:rsidRPr="00377A4B">
              <w:rPr>
                <w:rFonts w:asciiTheme="minorHAnsi" w:hAnsiTheme="minorHAnsi" w:cstheme="minorHAnsi"/>
                <w:i/>
                <w:color w:val="1F497D" w:themeColor="text2"/>
                <w:sz w:val="22"/>
              </w:rPr>
              <w:t>) :</w:t>
            </w:r>
          </w:p>
          <w:p w:rsidR="00BF586D" w:rsidRPr="00B30523" w:rsidRDefault="00BF586D" w:rsidP="00EF6F3C">
            <w:pPr>
              <w:ind w:firstLine="595"/>
              <w:jc w:val="both"/>
              <w:rPr>
                <w:rFonts w:asciiTheme="minorHAnsi" w:hAnsiTheme="minorHAnsi" w:cstheme="minorHAnsi"/>
                <w:sz w:val="4"/>
                <w:szCs w:val="4"/>
              </w:rPr>
            </w:pPr>
          </w:p>
          <w:p w:rsidR="00BF586D" w:rsidRPr="006B64C9" w:rsidRDefault="00BF586D" w:rsidP="00EF6F3C">
            <w:pPr>
              <w:ind w:left="617"/>
              <w:jc w:val="both"/>
              <w:rPr>
                <w:rFonts w:asciiTheme="minorHAnsi" w:hAnsiTheme="minorHAnsi" w:cstheme="minorHAnsi"/>
                <w:b/>
                <w:sz w:val="22"/>
                <w:szCs w:val="22"/>
              </w:rPr>
            </w:pPr>
            <w:r w:rsidRPr="006B64C9">
              <w:rPr>
                <w:rFonts w:asciiTheme="minorHAnsi" w:hAnsiTheme="minorHAnsi" w:cstheme="minorHAnsi"/>
                <w:b/>
                <w:sz w:val="22"/>
                <w:szCs w:val="22"/>
              </w:rPr>
              <w:sym w:font="Symbol" w:char="F07F"/>
            </w:r>
            <w:r w:rsidRPr="006B64C9">
              <w:rPr>
                <w:rFonts w:asciiTheme="minorHAnsi" w:hAnsiTheme="minorHAnsi" w:cstheme="minorHAnsi"/>
                <w:b/>
                <w:sz w:val="22"/>
                <w:szCs w:val="22"/>
              </w:rPr>
              <w:t xml:space="preserve"> </w:t>
            </w:r>
            <w:r w:rsidRPr="006B64C9">
              <w:rPr>
                <w:rFonts w:asciiTheme="minorHAnsi" w:hAnsiTheme="minorHAnsi" w:cstheme="minorHAnsi"/>
                <w:b/>
                <w:sz w:val="22"/>
                <w:szCs w:val="22"/>
                <w:u w:val="single"/>
              </w:rPr>
              <w:t>ne pas établir de critères</w:t>
            </w:r>
            <w:r w:rsidRPr="006B64C9">
              <w:rPr>
                <w:rFonts w:asciiTheme="minorHAnsi" w:hAnsiTheme="minorHAnsi" w:cstheme="minorHAnsi"/>
                <w:b/>
                <w:sz w:val="22"/>
                <w:szCs w:val="22"/>
              </w:rPr>
              <w:t xml:space="preserve"> </w:t>
            </w:r>
          </w:p>
          <w:p w:rsidR="00BF586D" w:rsidRPr="006B64C9" w:rsidRDefault="00BF586D" w:rsidP="00EF6F3C">
            <w:pPr>
              <w:ind w:firstLine="595"/>
              <w:jc w:val="both"/>
              <w:rPr>
                <w:rFonts w:asciiTheme="minorHAnsi" w:hAnsiTheme="minorHAnsi" w:cstheme="minorHAnsi"/>
                <w:b/>
                <w:color w:val="FF0000"/>
                <w:sz w:val="22"/>
                <w:szCs w:val="22"/>
              </w:rPr>
            </w:pPr>
            <w:r w:rsidRPr="006B64C9">
              <w:rPr>
                <w:rFonts w:asciiTheme="minorHAnsi" w:hAnsiTheme="minorHAnsi" w:cstheme="minorHAnsi"/>
                <w:b/>
                <w:color w:val="FF0000"/>
                <w:sz w:val="22"/>
                <w:szCs w:val="22"/>
              </w:rPr>
              <w:t>Ou</w:t>
            </w:r>
          </w:p>
          <w:p w:rsidR="00BF586D" w:rsidRPr="00C91217" w:rsidRDefault="00BF586D" w:rsidP="00EF6F3C">
            <w:pPr>
              <w:ind w:left="617" w:hanging="11"/>
              <w:jc w:val="both"/>
              <w:rPr>
                <w:rFonts w:asciiTheme="minorHAnsi" w:hAnsiTheme="minorHAnsi" w:cstheme="minorHAnsi"/>
                <w:b/>
                <w:sz w:val="22"/>
                <w:szCs w:val="22"/>
              </w:rPr>
            </w:pPr>
            <w:r w:rsidRPr="00C91217">
              <w:rPr>
                <w:rFonts w:asciiTheme="minorHAnsi" w:hAnsiTheme="minorHAnsi" w:cstheme="minorHAnsi"/>
                <w:b/>
                <w:sz w:val="22"/>
                <w:szCs w:val="22"/>
              </w:rPr>
              <w:sym w:font="Symbol" w:char="F07F"/>
            </w:r>
            <w:r w:rsidRPr="00C91217">
              <w:rPr>
                <w:rFonts w:asciiTheme="minorHAnsi" w:hAnsiTheme="minorHAnsi" w:cstheme="minorHAnsi"/>
                <w:b/>
                <w:sz w:val="22"/>
                <w:szCs w:val="22"/>
              </w:rPr>
              <w:t xml:space="preserve"> d’appliquer des</w:t>
            </w:r>
            <w:r w:rsidRPr="00C91217">
              <w:rPr>
                <w:rFonts w:asciiTheme="minorHAnsi" w:hAnsiTheme="minorHAnsi" w:cstheme="minorHAnsi"/>
                <w:sz w:val="22"/>
                <w:szCs w:val="22"/>
              </w:rPr>
              <w:t xml:space="preserve"> </w:t>
            </w:r>
            <w:r w:rsidRPr="00C91217">
              <w:rPr>
                <w:rFonts w:asciiTheme="minorHAnsi" w:hAnsiTheme="minorHAnsi" w:cstheme="minorHAnsi"/>
                <w:b/>
                <w:sz w:val="22"/>
                <w:szCs w:val="22"/>
              </w:rPr>
              <w:t>critères de dépôt des dossiers de promotion interne avant envoi au CDG</w:t>
            </w:r>
            <w:r w:rsidRPr="00C91217">
              <w:rPr>
                <w:rFonts w:asciiTheme="minorHAnsi" w:hAnsiTheme="minorHAnsi" w:cstheme="minorHAnsi"/>
                <w:sz w:val="22"/>
                <w:szCs w:val="22"/>
              </w:rPr>
              <w:t xml:space="preserve"> et de </w:t>
            </w:r>
            <w:r w:rsidRPr="00C91217">
              <w:rPr>
                <w:rFonts w:asciiTheme="minorHAnsi" w:hAnsiTheme="minorHAnsi" w:cstheme="minorHAnsi"/>
                <w:b/>
                <w:sz w:val="22"/>
                <w:szCs w:val="22"/>
              </w:rPr>
              <w:t>prendre en compte</w:t>
            </w:r>
            <w:r w:rsidRPr="00C91217">
              <w:rPr>
                <w:rFonts w:asciiTheme="minorHAnsi" w:hAnsiTheme="minorHAnsi" w:cstheme="minorHAnsi"/>
                <w:sz w:val="22"/>
                <w:szCs w:val="22"/>
              </w:rPr>
              <w:t xml:space="preserve"> </w:t>
            </w:r>
            <w:r w:rsidRPr="00C91217">
              <w:rPr>
                <w:rFonts w:asciiTheme="minorHAnsi" w:hAnsiTheme="minorHAnsi" w:cstheme="minorHAnsi"/>
                <w:b/>
                <w:i/>
                <w:color w:val="1F497D" w:themeColor="text2"/>
                <w:sz w:val="22"/>
              </w:rPr>
              <w:t xml:space="preserve">(supprimer les critères non retenus) </w:t>
            </w:r>
            <w:r w:rsidRPr="00C91217">
              <w:rPr>
                <w:rFonts w:asciiTheme="minorHAnsi" w:hAnsiTheme="minorHAnsi" w:cstheme="minorHAnsi"/>
                <w:b/>
                <w:sz w:val="22"/>
                <w:szCs w:val="22"/>
              </w:rPr>
              <w:t xml:space="preserve">: </w:t>
            </w:r>
          </w:p>
          <w:p w:rsidR="00BF586D" w:rsidRPr="00C91217" w:rsidRDefault="00BF586D" w:rsidP="00EF6F3C">
            <w:pPr>
              <w:ind w:left="1032"/>
              <w:jc w:val="both"/>
              <w:rPr>
                <w:rFonts w:asciiTheme="minorHAnsi" w:hAnsiTheme="minorHAnsi" w:cstheme="minorHAnsi"/>
                <w:sz w:val="22"/>
                <w:szCs w:val="22"/>
              </w:rPr>
            </w:pPr>
            <w:r w:rsidRPr="00C91217">
              <w:rPr>
                <w:rFonts w:asciiTheme="minorHAnsi" w:hAnsiTheme="minorHAnsi" w:cstheme="minorHAnsi"/>
                <w:sz w:val="22"/>
                <w:szCs w:val="22"/>
              </w:rPr>
              <w:t>□ l’obtention d’un examen professionnel, le cas échéant</w:t>
            </w:r>
          </w:p>
          <w:p w:rsidR="00BF586D" w:rsidRPr="00C91217" w:rsidRDefault="00BF586D" w:rsidP="00EF6F3C">
            <w:pPr>
              <w:ind w:left="1032"/>
              <w:jc w:val="both"/>
              <w:rPr>
                <w:rFonts w:asciiTheme="minorHAnsi" w:hAnsiTheme="minorHAnsi" w:cstheme="minorHAnsi"/>
                <w:sz w:val="22"/>
                <w:szCs w:val="22"/>
              </w:rPr>
            </w:pPr>
            <w:r w:rsidRPr="00C91217">
              <w:rPr>
                <w:rFonts w:asciiTheme="minorHAnsi" w:hAnsiTheme="minorHAnsi" w:cstheme="minorHAnsi"/>
                <w:sz w:val="22"/>
                <w:szCs w:val="22"/>
              </w:rPr>
              <w:t>□ l’effort de l’agent qui a présenté le concours</w:t>
            </w:r>
          </w:p>
          <w:p w:rsidR="00BF586D" w:rsidRPr="00C91217" w:rsidRDefault="00BF586D" w:rsidP="00EF6F3C">
            <w:pPr>
              <w:ind w:left="1032"/>
              <w:jc w:val="both"/>
              <w:rPr>
                <w:rFonts w:asciiTheme="minorHAnsi" w:hAnsiTheme="minorHAnsi" w:cstheme="minorHAnsi"/>
                <w:sz w:val="22"/>
                <w:szCs w:val="22"/>
              </w:rPr>
            </w:pPr>
            <w:r w:rsidRPr="00C91217">
              <w:rPr>
                <w:rFonts w:asciiTheme="minorHAnsi" w:hAnsiTheme="minorHAnsi" w:cstheme="minorHAnsi"/>
                <w:sz w:val="22"/>
                <w:szCs w:val="22"/>
              </w:rPr>
              <w:t>□ les efforts de formation et/ou de préparation aux concours et examens professionnels</w:t>
            </w:r>
          </w:p>
          <w:p w:rsidR="00BF586D" w:rsidRPr="00025FB4" w:rsidRDefault="00BF586D" w:rsidP="00EF6F3C">
            <w:pPr>
              <w:ind w:left="1032"/>
              <w:jc w:val="both"/>
              <w:rPr>
                <w:rFonts w:asciiTheme="minorHAnsi" w:hAnsiTheme="minorHAnsi" w:cstheme="minorHAnsi"/>
                <w:sz w:val="22"/>
                <w:szCs w:val="22"/>
              </w:rPr>
            </w:pPr>
            <w:r w:rsidRPr="00C91217">
              <w:rPr>
                <w:rFonts w:asciiTheme="minorHAnsi" w:hAnsiTheme="minorHAnsi" w:cstheme="minorHAnsi"/>
                <w:sz w:val="22"/>
                <w:szCs w:val="22"/>
              </w:rPr>
              <w:t>□ l’ancienneté dans la collectivité</w:t>
            </w:r>
            <w:r w:rsidRPr="00025FB4">
              <w:rPr>
                <w:rFonts w:asciiTheme="minorHAnsi" w:hAnsiTheme="minorHAnsi" w:cstheme="minorHAnsi"/>
                <w:sz w:val="22"/>
                <w:szCs w:val="22"/>
              </w:rPr>
              <w:t xml:space="preserve"> </w:t>
            </w:r>
          </w:p>
          <w:p w:rsidR="00BF586D" w:rsidRPr="00025FB4" w:rsidRDefault="00BF586D" w:rsidP="00EF6F3C">
            <w:pPr>
              <w:ind w:left="1032"/>
              <w:jc w:val="both"/>
              <w:rPr>
                <w:rFonts w:asciiTheme="minorHAnsi" w:hAnsiTheme="minorHAnsi" w:cstheme="minorHAnsi"/>
                <w:sz w:val="22"/>
                <w:szCs w:val="22"/>
              </w:rPr>
            </w:pPr>
            <w:r w:rsidRPr="00025FB4">
              <w:rPr>
                <w:rFonts w:asciiTheme="minorHAnsi" w:hAnsiTheme="minorHAnsi" w:cstheme="minorHAnsi"/>
                <w:sz w:val="22"/>
                <w:szCs w:val="22"/>
              </w:rPr>
              <w:t>□ l’expérience acquise et la valeur professionnelle</w:t>
            </w:r>
          </w:p>
          <w:p w:rsidR="00BF586D" w:rsidRPr="00025FB4" w:rsidRDefault="00BF586D" w:rsidP="00EF6F3C">
            <w:pPr>
              <w:ind w:left="1032"/>
              <w:jc w:val="both"/>
              <w:rPr>
                <w:rFonts w:asciiTheme="minorHAnsi" w:hAnsiTheme="minorHAnsi" w:cstheme="minorHAnsi"/>
                <w:sz w:val="22"/>
                <w:szCs w:val="22"/>
              </w:rPr>
            </w:pPr>
            <w:r w:rsidRPr="00025FB4">
              <w:rPr>
                <w:rFonts w:asciiTheme="minorHAnsi" w:hAnsiTheme="minorHAnsi" w:cstheme="minorHAnsi"/>
                <w:sz w:val="22"/>
                <w:szCs w:val="22"/>
              </w:rPr>
              <w:t>□ l’investissement et la motivation</w:t>
            </w:r>
          </w:p>
          <w:p w:rsidR="00BF586D" w:rsidRPr="00025FB4" w:rsidRDefault="00BF586D" w:rsidP="00EF6F3C">
            <w:pPr>
              <w:ind w:left="1032"/>
              <w:jc w:val="both"/>
              <w:rPr>
                <w:rFonts w:asciiTheme="minorHAnsi" w:hAnsiTheme="minorHAnsi" w:cstheme="minorHAnsi"/>
                <w:sz w:val="22"/>
                <w:szCs w:val="22"/>
              </w:rPr>
            </w:pPr>
            <w:r w:rsidRPr="00025FB4">
              <w:rPr>
                <w:rFonts w:asciiTheme="minorHAnsi" w:hAnsiTheme="minorHAnsi" w:cstheme="minorHAnsi"/>
                <w:sz w:val="22"/>
                <w:szCs w:val="22"/>
              </w:rPr>
              <w:t xml:space="preserve">□ l’adéquation grade et fonctions </w:t>
            </w:r>
          </w:p>
          <w:p w:rsidR="00BF586D" w:rsidRPr="00025FB4" w:rsidRDefault="00BF586D" w:rsidP="00EF6F3C">
            <w:pPr>
              <w:ind w:left="1032"/>
              <w:jc w:val="both"/>
              <w:rPr>
                <w:rFonts w:asciiTheme="minorHAnsi" w:hAnsiTheme="minorHAnsi" w:cstheme="minorHAnsi"/>
                <w:sz w:val="22"/>
                <w:szCs w:val="22"/>
              </w:rPr>
            </w:pPr>
            <w:r w:rsidRPr="00025FB4">
              <w:rPr>
                <w:rFonts w:asciiTheme="minorHAnsi" w:hAnsiTheme="minorHAnsi" w:cstheme="minorHAnsi"/>
                <w:sz w:val="22"/>
                <w:szCs w:val="22"/>
              </w:rPr>
              <w:t>□ les compétences (acquises dans le secteur public/privé, associatif, syndical</w:t>
            </w:r>
            <w:r>
              <w:rPr>
                <w:rFonts w:asciiTheme="minorHAnsi" w:hAnsiTheme="minorHAnsi" w:cstheme="minorHAnsi"/>
                <w:sz w:val="22"/>
                <w:szCs w:val="22"/>
              </w:rPr>
              <w:t>, mandat électif</w:t>
            </w:r>
            <w:r w:rsidRPr="00025FB4">
              <w:rPr>
                <w:rFonts w:asciiTheme="minorHAnsi" w:hAnsiTheme="minorHAnsi" w:cstheme="minorHAnsi"/>
                <w:sz w:val="22"/>
                <w:szCs w:val="22"/>
              </w:rPr>
              <w:t>)</w:t>
            </w:r>
          </w:p>
          <w:p w:rsidR="00BF586D" w:rsidRPr="00025FB4" w:rsidRDefault="00BF586D" w:rsidP="00EF6F3C">
            <w:pPr>
              <w:ind w:left="1032"/>
              <w:jc w:val="both"/>
              <w:rPr>
                <w:rFonts w:asciiTheme="minorHAnsi" w:hAnsiTheme="minorHAnsi" w:cstheme="minorHAnsi"/>
                <w:sz w:val="22"/>
                <w:szCs w:val="22"/>
              </w:rPr>
            </w:pPr>
            <w:r w:rsidRPr="00025FB4">
              <w:rPr>
                <w:rFonts w:asciiTheme="minorHAnsi" w:hAnsiTheme="minorHAnsi" w:cstheme="minorHAnsi"/>
                <w:sz w:val="22"/>
                <w:szCs w:val="22"/>
              </w:rPr>
              <w:t>□ les promotions et/ou avancements déjà prononcés</w:t>
            </w:r>
            <w:r>
              <w:rPr>
                <w:rFonts w:asciiTheme="minorHAnsi" w:hAnsiTheme="minorHAnsi" w:cstheme="minorHAnsi"/>
                <w:sz w:val="22"/>
                <w:szCs w:val="22"/>
              </w:rPr>
              <w:t xml:space="preserve"> en faveur de l’agent</w:t>
            </w:r>
          </w:p>
          <w:p w:rsidR="00BF586D" w:rsidRPr="00757F62" w:rsidRDefault="00BF586D" w:rsidP="00EF6F3C">
            <w:pPr>
              <w:ind w:left="1032"/>
              <w:jc w:val="both"/>
              <w:rPr>
                <w:rFonts w:asciiTheme="minorHAnsi" w:hAnsiTheme="minorHAnsi" w:cstheme="minorHAnsi"/>
                <w:sz w:val="22"/>
                <w:szCs w:val="22"/>
              </w:rPr>
            </w:pPr>
          </w:p>
        </w:tc>
      </w:tr>
    </w:tbl>
    <w:p w:rsidR="00BF586D" w:rsidRDefault="00BF586D" w:rsidP="00BF586D">
      <w:pPr>
        <w:pStyle w:val="Paragraphedeliste"/>
        <w:spacing w:after="0" w:line="240" w:lineRule="auto"/>
        <w:ind w:right="142"/>
        <w:jc w:val="both"/>
        <w:rPr>
          <w:rFonts w:asciiTheme="minorHAnsi" w:hAnsiTheme="minorHAnsi" w:cstheme="minorHAnsi"/>
          <w:b/>
          <w:sz w:val="28"/>
          <w:szCs w:val="28"/>
        </w:rPr>
      </w:pPr>
    </w:p>
    <w:p w:rsidR="00BF586D" w:rsidRPr="00874B18" w:rsidRDefault="00BF586D" w:rsidP="00BF586D">
      <w:pPr>
        <w:pStyle w:val="Paragraphedeliste"/>
        <w:spacing w:after="0" w:line="240" w:lineRule="auto"/>
        <w:ind w:right="142"/>
        <w:jc w:val="both"/>
        <w:rPr>
          <w:rFonts w:asciiTheme="minorHAnsi" w:hAnsiTheme="minorHAnsi" w:cstheme="minorHAnsi"/>
          <w:b/>
          <w:sz w:val="28"/>
          <w:szCs w:val="28"/>
        </w:rPr>
      </w:pPr>
    </w:p>
    <w:p w:rsidR="00BF586D" w:rsidRPr="00F257C8" w:rsidRDefault="00BF586D" w:rsidP="00BF586D">
      <w:pPr>
        <w:pStyle w:val="Paragraphedeliste"/>
        <w:numPr>
          <w:ilvl w:val="0"/>
          <w:numId w:val="31"/>
        </w:numPr>
        <w:spacing w:after="0" w:line="240" w:lineRule="auto"/>
        <w:ind w:right="142"/>
        <w:jc w:val="both"/>
        <w:rPr>
          <w:rFonts w:asciiTheme="minorHAnsi" w:hAnsiTheme="minorHAnsi" w:cstheme="minorHAnsi"/>
          <w:b/>
          <w:sz w:val="28"/>
          <w:szCs w:val="28"/>
        </w:rPr>
      </w:pPr>
      <w:r w:rsidRPr="00EF4FBB">
        <w:rPr>
          <w:rFonts w:asciiTheme="minorHAnsi" w:hAnsiTheme="minorHAnsi" w:cstheme="minorHAnsi"/>
          <w:b/>
          <w:color w:val="002060"/>
          <w:sz w:val="28"/>
          <w:szCs w:val="28"/>
          <w:u w:val="single"/>
        </w:rPr>
        <w:t xml:space="preserve">Les orientations générales en matière de </w:t>
      </w:r>
      <w:r>
        <w:rPr>
          <w:rFonts w:asciiTheme="minorHAnsi" w:hAnsiTheme="minorHAnsi" w:cstheme="minorHAnsi"/>
          <w:b/>
          <w:color w:val="002060"/>
          <w:sz w:val="28"/>
          <w:szCs w:val="28"/>
          <w:u w:val="single"/>
        </w:rPr>
        <w:t>valorisation des parcours professionnels</w:t>
      </w:r>
      <w:r w:rsidRPr="00EF4FBB">
        <w:rPr>
          <w:rFonts w:asciiTheme="minorHAnsi" w:hAnsiTheme="minorHAnsi" w:cstheme="minorHAnsi"/>
          <w:b/>
          <w:color w:val="002060"/>
          <w:sz w:val="28"/>
          <w:szCs w:val="28"/>
          <w:u w:val="single"/>
        </w:rPr>
        <w:t xml:space="preserve"> </w:t>
      </w:r>
      <w:r w:rsidRPr="000432AD">
        <w:rPr>
          <w:rFonts w:asciiTheme="minorHAnsi" w:hAnsiTheme="minorHAnsi" w:cstheme="minorHAnsi"/>
          <w:i/>
          <w:color w:val="1F497D" w:themeColor="text2"/>
          <w:sz w:val="28"/>
          <w:szCs w:val="28"/>
        </w:rPr>
        <w:t>(à adapter selon les collectivités)</w:t>
      </w:r>
    </w:p>
    <w:p w:rsidR="00BF586D" w:rsidRDefault="00BF586D" w:rsidP="00BF586D">
      <w:pPr>
        <w:spacing w:after="0" w:line="240" w:lineRule="auto"/>
        <w:ind w:left="142" w:right="-425" w:firstLine="215"/>
        <w:jc w:val="both"/>
        <w:rPr>
          <w:rFonts w:asciiTheme="minorHAnsi" w:hAnsiTheme="minorHAnsi" w:cstheme="minorHAnsi"/>
          <w:b/>
          <w:sz w:val="22"/>
          <w:szCs w:val="22"/>
        </w:rPr>
      </w:pPr>
      <w:r w:rsidRPr="00FE1FAD">
        <w:rPr>
          <w:rFonts w:asciiTheme="minorHAnsi" w:hAnsiTheme="minorHAnsi" w:cstheme="minorHAnsi"/>
          <w:sz w:val="22"/>
          <w:szCs w:val="22"/>
        </w:rPr>
        <w:t xml:space="preserve">Il s’agit des mesures </w:t>
      </w:r>
      <w:r w:rsidRPr="00FE1FAD">
        <w:rPr>
          <w:rFonts w:asciiTheme="minorHAnsi" w:hAnsiTheme="minorHAnsi" w:cstheme="minorHAnsi"/>
          <w:b/>
          <w:sz w:val="22"/>
          <w:szCs w:val="22"/>
        </w:rPr>
        <w:t>favorisant l'évolution professionnelle</w:t>
      </w:r>
      <w:r w:rsidRPr="00FE1FAD">
        <w:rPr>
          <w:rFonts w:asciiTheme="minorHAnsi" w:hAnsiTheme="minorHAnsi" w:cstheme="minorHAnsi"/>
          <w:sz w:val="22"/>
          <w:szCs w:val="22"/>
        </w:rPr>
        <w:t xml:space="preserve"> des agents et leur </w:t>
      </w:r>
      <w:r w:rsidRPr="00FE1FAD">
        <w:rPr>
          <w:rFonts w:asciiTheme="minorHAnsi" w:hAnsiTheme="minorHAnsi" w:cstheme="minorHAnsi"/>
          <w:b/>
          <w:sz w:val="22"/>
          <w:szCs w:val="22"/>
        </w:rPr>
        <w:t>accès à des responsabilités supérieures.</w:t>
      </w:r>
    </w:p>
    <w:p w:rsidR="00BF586D" w:rsidRDefault="00BF586D" w:rsidP="00BF586D">
      <w:pPr>
        <w:spacing w:after="0" w:line="240" w:lineRule="auto"/>
        <w:ind w:left="142" w:right="-425" w:firstLine="215"/>
        <w:jc w:val="both"/>
        <w:rPr>
          <w:rFonts w:asciiTheme="minorHAnsi" w:hAnsiTheme="minorHAnsi" w:cstheme="minorHAnsi"/>
          <w:b/>
          <w:sz w:val="10"/>
          <w:szCs w:val="10"/>
        </w:rPr>
      </w:pPr>
    </w:p>
    <w:p w:rsidR="00BF586D" w:rsidRDefault="00BF586D" w:rsidP="00BF586D">
      <w:pPr>
        <w:spacing w:after="0" w:line="240" w:lineRule="auto"/>
        <w:ind w:left="142" w:right="-425" w:firstLine="215"/>
        <w:jc w:val="both"/>
        <w:rPr>
          <w:rFonts w:asciiTheme="minorHAnsi" w:hAnsiTheme="minorHAnsi" w:cstheme="minorHAnsi"/>
          <w:b/>
          <w:sz w:val="10"/>
          <w:szCs w:val="10"/>
        </w:rPr>
      </w:pPr>
    </w:p>
    <w:p w:rsidR="00BF586D" w:rsidRDefault="00BF586D" w:rsidP="00BF586D">
      <w:pPr>
        <w:spacing w:after="0" w:line="240" w:lineRule="auto"/>
        <w:ind w:left="142" w:right="-425" w:firstLine="215"/>
        <w:jc w:val="both"/>
        <w:rPr>
          <w:rFonts w:asciiTheme="minorHAnsi" w:hAnsiTheme="minorHAnsi" w:cstheme="minorHAnsi"/>
          <w:b/>
          <w:sz w:val="10"/>
          <w:szCs w:val="10"/>
        </w:rPr>
      </w:pPr>
    </w:p>
    <w:p w:rsidR="00BF586D" w:rsidRPr="000C5CF7" w:rsidRDefault="00BF586D" w:rsidP="00BF586D">
      <w:pPr>
        <w:spacing w:after="0" w:line="240" w:lineRule="auto"/>
        <w:ind w:left="142" w:right="-425" w:firstLine="215"/>
        <w:jc w:val="both"/>
        <w:rPr>
          <w:rFonts w:asciiTheme="minorHAnsi" w:hAnsiTheme="minorHAnsi" w:cstheme="minorHAnsi"/>
          <w:b/>
          <w:sz w:val="10"/>
          <w:szCs w:val="10"/>
        </w:rPr>
      </w:pPr>
    </w:p>
    <w:tbl>
      <w:tblPr>
        <w:tblStyle w:val="Grilledutableau"/>
        <w:tblW w:w="10815" w:type="dxa"/>
        <w:tblInd w:w="-606"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ook w:val="04A0" w:firstRow="1" w:lastRow="0" w:firstColumn="1" w:lastColumn="0" w:noHBand="0" w:noVBand="1"/>
      </w:tblPr>
      <w:tblGrid>
        <w:gridCol w:w="10815"/>
      </w:tblGrid>
      <w:tr w:rsidR="00BF586D" w:rsidRPr="00757F62" w:rsidTr="00EF6F3C">
        <w:trPr>
          <w:trHeight w:val="175"/>
        </w:trPr>
        <w:tc>
          <w:tcPr>
            <w:tcW w:w="10815" w:type="dxa"/>
            <w:shd w:val="clear" w:color="auto" w:fill="auto"/>
            <w:vAlign w:val="center"/>
          </w:tcPr>
          <w:p w:rsidR="00BF586D" w:rsidRPr="007327A0" w:rsidRDefault="00BF586D" w:rsidP="00EF6F3C">
            <w:pPr>
              <w:pStyle w:val="Corpsdetexte"/>
              <w:numPr>
                <w:ilvl w:val="0"/>
                <w:numId w:val="25"/>
              </w:numPr>
              <w:jc w:val="both"/>
              <w:rPr>
                <w:rFonts w:asciiTheme="minorHAnsi" w:hAnsiTheme="minorHAnsi" w:cstheme="minorHAnsi"/>
                <w:b/>
                <w:sz w:val="28"/>
                <w:szCs w:val="28"/>
              </w:rPr>
            </w:pPr>
            <w:r>
              <w:rPr>
                <w:rFonts w:asciiTheme="minorHAnsi" w:hAnsiTheme="minorHAnsi" w:cstheme="minorHAnsi"/>
                <w:b/>
                <w:sz w:val="28"/>
                <w:szCs w:val="28"/>
              </w:rPr>
              <w:t xml:space="preserve">Accompagnement des agents par la collectivité pour passer des concours et examens professionnels </w:t>
            </w:r>
          </w:p>
        </w:tc>
      </w:tr>
      <w:tr w:rsidR="00BF586D" w:rsidRPr="00757F62" w:rsidTr="00EF6F3C">
        <w:trPr>
          <w:trHeight w:val="175"/>
        </w:trPr>
        <w:tc>
          <w:tcPr>
            <w:tcW w:w="10815" w:type="dxa"/>
            <w:shd w:val="clear" w:color="auto" w:fill="F2F2F2" w:themeFill="background1" w:themeFillShade="F2"/>
          </w:tcPr>
          <w:p w:rsidR="00BF586D" w:rsidRDefault="00BF586D" w:rsidP="00EF6F3C">
            <w:pPr>
              <w:pStyle w:val="Corpsdetexte"/>
              <w:ind w:left="851"/>
              <w:rPr>
                <w:rFonts w:asciiTheme="minorHAnsi" w:hAnsiTheme="minorHAnsi" w:cstheme="minorHAnsi"/>
                <w:b/>
                <w:sz w:val="10"/>
                <w:szCs w:val="10"/>
              </w:rPr>
            </w:pPr>
          </w:p>
          <w:p w:rsidR="00BF586D" w:rsidRPr="004B6A1C" w:rsidRDefault="00BF586D" w:rsidP="00EF6F3C">
            <w:pPr>
              <w:pStyle w:val="Paragraphedeliste"/>
              <w:ind w:hanging="256"/>
              <w:jc w:val="both"/>
              <w:rPr>
                <w:rFonts w:asciiTheme="minorHAnsi" w:hAnsiTheme="minorHAnsi" w:cstheme="minorHAnsi"/>
                <w:sz w:val="22"/>
              </w:rPr>
            </w:pPr>
            <w:r w:rsidRPr="004B6A1C">
              <w:rPr>
                <w:rFonts w:asciiTheme="minorHAnsi" w:hAnsiTheme="minorHAnsi" w:cstheme="minorHAnsi"/>
                <w:sz w:val="22"/>
              </w:rPr>
              <w:t xml:space="preserve">La collectivité décide de </w:t>
            </w:r>
            <w:r w:rsidRPr="00377A4B">
              <w:rPr>
                <w:rFonts w:asciiTheme="minorHAnsi" w:hAnsiTheme="minorHAnsi" w:cstheme="minorHAnsi"/>
                <w:i/>
                <w:color w:val="1F497D" w:themeColor="text2"/>
                <w:sz w:val="22"/>
              </w:rPr>
              <w:t>(au choix</w:t>
            </w:r>
            <w:r>
              <w:rPr>
                <w:rFonts w:asciiTheme="minorHAnsi" w:hAnsiTheme="minorHAnsi" w:cstheme="minorHAnsi"/>
                <w:i/>
                <w:color w:val="1F497D" w:themeColor="text2"/>
                <w:sz w:val="22"/>
              </w:rPr>
              <w:t xml:space="preserve"> – à cocher</w:t>
            </w:r>
            <w:r w:rsidRPr="00377A4B">
              <w:rPr>
                <w:rFonts w:asciiTheme="minorHAnsi" w:hAnsiTheme="minorHAnsi" w:cstheme="minorHAnsi"/>
                <w:i/>
                <w:color w:val="1F497D" w:themeColor="text2"/>
                <w:sz w:val="22"/>
              </w:rPr>
              <w:t>) :</w:t>
            </w:r>
          </w:p>
          <w:p w:rsidR="00BF586D" w:rsidRPr="004B6A1C" w:rsidRDefault="00BF586D" w:rsidP="00EF6F3C">
            <w:pPr>
              <w:ind w:firstLine="595"/>
              <w:jc w:val="both"/>
              <w:rPr>
                <w:rFonts w:asciiTheme="minorHAnsi" w:hAnsiTheme="minorHAnsi" w:cstheme="minorHAnsi"/>
                <w:sz w:val="10"/>
                <w:szCs w:val="10"/>
              </w:rPr>
            </w:pPr>
          </w:p>
          <w:p w:rsidR="00BF586D" w:rsidRPr="006B64C9" w:rsidRDefault="00BF586D" w:rsidP="00EF6F3C">
            <w:pPr>
              <w:ind w:left="617"/>
              <w:jc w:val="both"/>
              <w:rPr>
                <w:rFonts w:asciiTheme="minorHAnsi" w:hAnsiTheme="minorHAnsi" w:cstheme="minorHAnsi"/>
                <w:b/>
                <w:sz w:val="22"/>
                <w:szCs w:val="22"/>
              </w:rPr>
            </w:pPr>
            <w:r w:rsidRPr="006B64C9">
              <w:rPr>
                <w:rFonts w:asciiTheme="minorHAnsi" w:hAnsiTheme="minorHAnsi" w:cstheme="minorHAnsi"/>
                <w:b/>
                <w:sz w:val="22"/>
                <w:szCs w:val="22"/>
              </w:rPr>
              <w:sym w:font="Symbol" w:char="F07F"/>
            </w:r>
            <w:r w:rsidRPr="006B64C9">
              <w:rPr>
                <w:rFonts w:asciiTheme="minorHAnsi" w:hAnsiTheme="minorHAnsi" w:cstheme="minorHAnsi"/>
                <w:b/>
                <w:sz w:val="22"/>
                <w:szCs w:val="22"/>
              </w:rPr>
              <w:t xml:space="preserve"> </w:t>
            </w:r>
            <w:r w:rsidRPr="006B64C9">
              <w:rPr>
                <w:rFonts w:asciiTheme="minorHAnsi" w:hAnsiTheme="minorHAnsi" w:cstheme="minorHAnsi"/>
                <w:b/>
                <w:sz w:val="22"/>
                <w:szCs w:val="22"/>
                <w:u w:val="single"/>
              </w:rPr>
              <w:t>ne pas établir de critères</w:t>
            </w:r>
            <w:r w:rsidRPr="006B64C9">
              <w:rPr>
                <w:rFonts w:asciiTheme="minorHAnsi" w:hAnsiTheme="minorHAnsi" w:cstheme="minorHAnsi"/>
                <w:b/>
                <w:sz w:val="22"/>
                <w:szCs w:val="22"/>
              </w:rPr>
              <w:t xml:space="preserve"> </w:t>
            </w:r>
          </w:p>
          <w:p w:rsidR="00BF586D" w:rsidRPr="006B64C9" w:rsidRDefault="00BF586D" w:rsidP="00EF6F3C">
            <w:pPr>
              <w:ind w:firstLine="595"/>
              <w:jc w:val="both"/>
              <w:rPr>
                <w:rFonts w:asciiTheme="minorHAnsi" w:hAnsiTheme="minorHAnsi" w:cstheme="minorHAnsi"/>
                <w:b/>
                <w:color w:val="FF0000"/>
                <w:sz w:val="22"/>
                <w:szCs w:val="22"/>
              </w:rPr>
            </w:pPr>
            <w:r w:rsidRPr="006B64C9">
              <w:rPr>
                <w:rFonts w:asciiTheme="minorHAnsi" w:hAnsiTheme="minorHAnsi" w:cstheme="minorHAnsi"/>
                <w:b/>
                <w:color w:val="FF0000"/>
                <w:sz w:val="22"/>
                <w:szCs w:val="22"/>
              </w:rPr>
              <w:t>Ou</w:t>
            </w:r>
          </w:p>
          <w:p w:rsidR="00BF586D" w:rsidRDefault="00BF586D" w:rsidP="00EF6F3C">
            <w:pPr>
              <w:ind w:left="617" w:hanging="11"/>
              <w:jc w:val="both"/>
              <w:rPr>
                <w:rFonts w:asciiTheme="minorHAnsi" w:hAnsiTheme="minorHAnsi" w:cstheme="minorHAnsi"/>
                <w:b/>
                <w:sz w:val="22"/>
                <w:szCs w:val="22"/>
              </w:rPr>
            </w:pPr>
            <w:r w:rsidRPr="00B5612F">
              <w:rPr>
                <w:rFonts w:asciiTheme="minorHAnsi" w:hAnsiTheme="minorHAnsi" w:cstheme="minorHAnsi"/>
                <w:b/>
                <w:sz w:val="22"/>
                <w:szCs w:val="22"/>
              </w:rPr>
              <w:sym w:font="Symbol" w:char="F07F"/>
            </w:r>
            <w:r w:rsidRPr="00B5612F">
              <w:rPr>
                <w:rFonts w:asciiTheme="minorHAnsi" w:hAnsiTheme="minorHAnsi" w:cstheme="minorHAnsi"/>
                <w:b/>
                <w:sz w:val="22"/>
                <w:szCs w:val="22"/>
              </w:rPr>
              <w:t xml:space="preserve"> </w:t>
            </w:r>
            <w:r>
              <w:rPr>
                <w:rFonts w:asciiTheme="minorHAnsi" w:hAnsiTheme="minorHAnsi" w:cstheme="minorHAnsi"/>
                <w:b/>
                <w:sz w:val="22"/>
                <w:szCs w:val="22"/>
              </w:rPr>
              <w:t>d’appliquer des</w:t>
            </w:r>
            <w:r w:rsidRPr="00B5612F">
              <w:rPr>
                <w:rFonts w:asciiTheme="minorHAnsi" w:hAnsiTheme="minorHAnsi" w:cstheme="minorHAnsi"/>
                <w:sz w:val="22"/>
                <w:szCs w:val="22"/>
              </w:rPr>
              <w:t xml:space="preserve"> </w:t>
            </w:r>
            <w:r>
              <w:rPr>
                <w:rFonts w:asciiTheme="minorHAnsi" w:hAnsiTheme="minorHAnsi" w:cstheme="minorHAnsi"/>
                <w:b/>
                <w:sz w:val="22"/>
                <w:szCs w:val="22"/>
              </w:rPr>
              <w:t>critères/mesures pour l’accompagnement des agents par la collectivité pour passer des concours et examens professionnels</w:t>
            </w:r>
            <w:r w:rsidRPr="00B5612F">
              <w:rPr>
                <w:rFonts w:asciiTheme="minorHAnsi" w:hAnsiTheme="minorHAnsi" w:cstheme="minorHAnsi"/>
                <w:sz w:val="22"/>
                <w:szCs w:val="22"/>
              </w:rPr>
              <w:t> </w:t>
            </w:r>
            <w:r w:rsidRPr="000432AD">
              <w:rPr>
                <w:rFonts w:asciiTheme="minorHAnsi" w:hAnsiTheme="minorHAnsi" w:cstheme="minorHAnsi"/>
                <w:b/>
                <w:i/>
                <w:color w:val="1F497D" w:themeColor="text2"/>
                <w:sz w:val="22"/>
              </w:rPr>
              <w:t xml:space="preserve">(supprimer </w:t>
            </w:r>
            <w:r>
              <w:rPr>
                <w:rFonts w:asciiTheme="minorHAnsi" w:hAnsiTheme="minorHAnsi" w:cstheme="minorHAnsi"/>
                <w:b/>
                <w:i/>
                <w:color w:val="1F497D" w:themeColor="text2"/>
                <w:sz w:val="22"/>
              </w:rPr>
              <w:t>les critères</w:t>
            </w:r>
            <w:r w:rsidRPr="000432AD">
              <w:rPr>
                <w:rFonts w:asciiTheme="minorHAnsi" w:hAnsiTheme="minorHAnsi" w:cstheme="minorHAnsi"/>
                <w:b/>
                <w:i/>
                <w:color w:val="1F497D" w:themeColor="text2"/>
                <w:sz w:val="22"/>
              </w:rPr>
              <w:t xml:space="preserve"> non retenus)</w:t>
            </w:r>
            <w:r>
              <w:rPr>
                <w:rFonts w:asciiTheme="minorHAnsi" w:hAnsiTheme="minorHAnsi" w:cstheme="minorHAnsi"/>
                <w:b/>
                <w:i/>
                <w:color w:val="1F497D" w:themeColor="text2"/>
                <w:sz w:val="22"/>
              </w:rPr>
              <w:t xml:space="preserve"> </w:t>
            </w:r>
            <w:r w:rsidRPr="000432AD">
              <w:rPr>
                <w:rFonts w:asciiTheme="minorHAnsi" w:hAnsiTheme="minorHAnsi" w:cstheme="minorHAnsi"/>
                <w:b/>
                <w:sz w:val="22"/>
                <w:szCs w:val="22"/>
              </w:rPr>
              <w:t xml:space="preserve">: </w:t>
            </w:r>
          </w:p>
          <w:p w:rsidR="00BF586D" w:rsidRPr="00F708C8" w:rsidRDefault="00BF586D" w:rsidP="00EF6F3C">
            <w:pPr>
              <w:pStyle w:val="Corpsdetexte"/>
              <w:ind w:left="851"/>
              <w:rPr>
                <w:rFonts w:asciiTheme="minorHAnsi" w:hAnsiTheme="minorHAnsi" w:cstheme="minorHAnsi"/>
                <w:b/>
                <w:sz w:val="10"/>
                <w:szCs w:val="10"/>
              </w:rPr>
            </w:pPr>
          </w:p>
          <w:p w:rsidR="00BF586D" w:rsidRPr="00C91217" w:rsidRDefault="00BF586D" w:rsidP="00EF6F3C">
            <w:pPr>
              <w:jc w:val="both"/>
              <w:rPr>
                <w:rFonts w:asciiTheme="minorHAnsi" w:hAnsiTheme="minorHAnsi" w:cstheme="minorHAnsi"/>
                <w:sz w:val="22"/>
                <w:szCs w:val="22"/>
              </w:rPr>
            </w:pPr>
            <w:r w:rsidRPr="00FD707B">
              <w:rPr>
                <w:rFonts w:asciiTheme="minorHAnsi" w:hAnsiTheme="minorHAnsi" w:cstheme="minorHAnsi"/>
                <w:sz w:val="22"/>
                <w:szCs w:val="22"/>
              </w:rPr>
              <w:t xml:space="preserve">□ </w:t>
            </w:r>
            <w:r w:rsidRPr="00C91217">
              <w:rPr>
                <w:rFonts w:asciiTheme="minorHAnsi" w:hAnsiTheme="minorHAnsi" w:cstheme="minorHAnsi"/>
                <w:sz w:val="22"/>
                <w:szCs w:val="22"/>
              </w:rPr>
              <w:t>Communiquer sur les dispositifs de préparation aux concours et examens professionnels</w:t>
            </w:r>
          </w:p>
          <w:p w:rsidR="00BF586D" w:rsidRPr="00C91217" w:rsidRDefault="00BF586D" w:rsidP="00EF6F3C">
            <w:pPr>
              <w:jc w:val="both"/>
              <w:rPr>
                <w:rFonts w:asciiTheme="minorHAnsi" w:hAnsiTheme="minorHAnsi" w:cstheme="minorHAnsi"/>
                <w:sz w:val="22"/>
                <w:szCs w:val="22"/>
              </w:rPr>
            </w:pPr>
            <w:r w:rsidRPr="00C91217">
              <w:rPr>
                <w:rFonts w:asciiTheme="minorHAnsi" w:hAnsiTheme="minorHAnsi" w:cstheme="minorHAnsi"/>
                <w:sz w:val="22"/>
                <w:szCs w:val="22"/>
              </w:rPr>
              <w:t>□ Fixer les règles de la collectivité pour accéder aux préparations  aux concours et examens professionnels</w:t>
            </w:r>
          </w:p>
          <w:p w:rsidR="00BF586D" w:rsidRPr="00C91217" w:rsidRDefault="00BF586D" w:rsidP="00EF6F3C">
            <w:pPr>
              <w:pStyle w:val="Paragraphedeliste"/>
              <w:numPr>
                <w:ilvl w:val="0"/>
                <w:numId w:val="26"/>
              </w:numPr>
              <w:jc w:val="both"/>
              <w:rPr>
                <w:rFonts w:asciiTheme="minorHAnsi" w:hAnsiTheme="minorHAnsi" w:cstheme="minorHAnsi"/>
                <w:sz w:val="28"/>
                <w:szCs w:val="28"/>
              </w:rPr>
            </w:pPr>
            <w:r w:rsidRPr="00C91217">
              <w:rPr>
                <w:rFonts w:asciiTheme="minorHAnsi" w:hAnsiTheme="minorHAnsi" w:cstheme="minorHAnsi"/>
                <w:sz w:val="22"/>
              </w:rPr>
              <w:t>Délai éventuel entre 2 préparations</w:t>
            </w:r>
          </w:p>
          <w:p w:rsidR="00BF586D" w:rsidRPr="00C91217" w:rsidRDefault="00BF586D" w:rsidP="00EF6F3C">
            <w:pPr>
              <w:pStyle w:val="Paragraphedeliste"/>
              <w:numPr>
                <w:ilvl w:val="0"/>
                <w:numId w:val="26"/>
              </w:numPr>
              <w:jc w:val="both"/>
              <w:rPr>
                <w:rFonts w:asciiTheme="minorHAnsi" w:hAnsiTheme="minorHAnsi" w:cstheme="minorHAnsi"/>
                <w:b/>
                <w:sz w:val="28"/>
                <w:szCs w:val="28"/>
              </w:rPr>
            </w:pPr>
            <w:r w:rsidRPr="00C91217">
              <w:rPr>
                <w:rFonts w:asciiTheme="minorHAnsi" w:hAnsiTheme="minorHAnsi" w:cstheme="minorHAnsi"/>
                <w:sz w:val="22"/>
              </w:rPr>
              <w:t>Lien entre le concours ou l’examen professionnel et les besoins de la collectivité</w:t>
            </w:r>
          </w:p>
          <w:p w:rsidR="00BF586D" w:rsidRPr="00C91217" w:rsidRDefault="00BF586D" w:rsidP="00EF6F3C">
            <w:pPr>
              <w:pStyle w:val="Paragraphedeliste"/>
              <w:numPr>
                <w:ilvl w:val="0"/>
                <w:numId w:val="26"/>
              </w:numPr>
              <w:jc w:val="both"/>
              <w:rPr>
                <w:rFonts w:asciiTheme="minorHAnsi" w:hAnsiTheme="minorHAnsi" w:cstheme="minorHAnsi"/>
                <w:b/>
                <w:sz w:val="28"/>
                <w:szCs w:val="28"/>
              </w:rPr>
            </w:pPr>
            <w:r w:rsidRPr="00C91217">
              <w:rPr>
                <w:rFonts w:asciiTheme="minorHAnsi" w:hAnsiTheme="minorHAnsi" w:cstheme="minorHAnsi"/>
                <w:sz w:val="22"/>
              </w:rPr>
              <w:t>Lien entre le concours ou l’examen professionnel et le projet professionnel de l’agent</w:t>
            </w:r>
          </w:p>
          <w:p w:rsidR="00BF586D" w:rsidRPr="00BF586D" w:rsidRDefault="00BF586D" w:rsidP="00EF6F3C">
            <w:pPr>
              <w:pStyle w:val="Paragraphedeliste"/>
              <w:numPr>
                <w:ilvl w:val="0"/>
                <w:numId w:val="26"/>
              </w:numPr>
              <w:jc w:val="both"/>
              <w:rPr>
                <w:rFonts w:asciiTheme="minorHAnsi" w:hAnsiTheme="minorHAnsi" w:cstheme="minorHAnsi"/>
                <w:b/>
                <w:sz w:val="28"/>
                <w:szCs w:val="28"/>
              </w:rPr>
            </w:pPr>
            <w:r w:rsidRPr="00C91217">
              <w:rPr>
                <w:rFonts w:asciiTheme="minorHAnsi" w:hAnsiTheme="minorHAnsi" w:cstheme="minorHAnsi"/>
                <w:sz w:val="22"/>
              </w:rPr>
              <w:t>Prise en compte de</w:t>
            </w:r>
            <w:r w:rsidRPr="00FE1FAD">
              <w:rPr>
                <w:rFonts w:asciiTheme="minorHAnsi" w:hAnsiTheme="minorHAnsi" w:cstheme="minorHAnsi"/>
                <w:sz w:val="22"/>
              </w:rPr>
              <w:t xml:space="preserve"> l’investiss</w:t>
            </w:r>
            <w:r>
              <w:rPr>
                <w:rFonts w:asciiTheme="minorHAnsi" w:hAnsiTheme="minorHAnsi" w:cstheme="minorHAnsi"/>
                <w:sz w:val="22"/>
              </w:rPr>
              <w:t>e</w:t>
            </w:r>
            <w:r w:rsidRPr="00FE1FAD">
              <w:rPr>
                <w:rFonts w:asciiTheme="minorHAnsi" w:hAnsiTheme="minorHAnsi" w:cstheme="minorHAnsi"/>
                <w:sz w:val="22"/>
              </w:rPr>
              <w:t>ment et la motivation</w:t>
            </w:r>
            <w:r>
              <w:rPr>
                <w:rFonts w:asciiTheme="minorHAnsi" w:hAnsiTheme="minorHAnsi" w:cstheme="minorHAnsi"/>
                <w:sz w:val="22"/>
              </w:rPr>
              <w:t xml:space="preserve"> de l’agent</w:t>
            </w:r>
          </w:p>
          <w:p w:rsidR="00BF586D" w:rsidRDefault="00BF586D" w:rsidP="00BF586D">
            <w:pPr>
              <w:jc w:val="both"/>
              <w:rPr>
                <w:rFonts w:asciiTheme="minorHAnsi" w:hAnsiTheme="minorHAnsi" w:cstheme="minorHAnsi"/>
                <w:b/>
                <w:sz w:val="28"/>
                <w:szCs w:val="28"/>
              </w:rPr>
            </w:pPr>
          </w:p>
          <w:p w:rsidR="00BF586D" w:rsidRDefault="00BF586D" w:rsidP="00BF586D">
            <w:pPr>
              <w:jc w:val="both"/>
              <w:rPr>
                <w:rFonts w:asciiTheme="minorHAnsi" w:hAnsiTheme="minorHAnsi" w:cstheme="minorHAnsi"/>
                <w:b/>
                <w:sz w:val="28"/>
                <w:szCs w:val="28"/>
              </w:rPr>
            </w:pPr>
          </w:p>
          <w:p w:rsidR="00BF586D" w:rsidRPr="00BF586D" w:rsidRDefault="00BF586D" w:rsidP="00BF586D">
            <w:pPr>
              <w:jc w:val="both"/>
              <w:rPr>
                <w:rFonts w:asciiTheme="minorHAnsi" w:hAnsiTheme="minorHAnsi" w:cstheme="minorHAnsi"/>
                <w:b/>
                <w:sz w:val="28"/>
                <w:szCs w:val="28"/>
              </w:rPr>
            </w:pPr>
          </w:p>
          <w:p w:rsidR="00BF586D" w:rsidRPr="00233C29" w:rsidRDefault="00BF586D" w:rsidP="00EF6F3C">
            <w:pPr>
              <w:pStyle w:val="Paragraphedeliste"/>
              <w:jc w:val="both"/>
              <w:rPr>
                <w:rFonts w:asciiTheme="minorHAnsi" w:hAnsiTheme="minorHAnsi" w:cstheme="minorHAnsi"/>
                <w:b/>
                <w:sz w:val="16"/>
                <w:szCs w:val="16"/>
              </w:rPr>
            </w:pPr>
          </w:p>
        </w:tc>
      </w:tr>
      <w:tr w:rsidR="00BF586D" w:rsidRPr="00757F62" w:rsidTr="00EF6F3C">
        <w:trPr>
          <w:trHeight w:val="358"/>
        </w:trPr>
        <w:tc>
          <w:tcPr>
            <w:tcW w:w="10815" w:type="dxa"/>
            <w:shd w:val="clear" w:color="auto" w:fill="auto"/>
            <w:vAlign w:val="center"/>
          </w:tcPr>
          <w:p w:rsidR="00BF586D" w:rsidRPr="00F257C8" w:rsidRDefault="00BF586D" w:rsidP="00EF6F3C">
            <w:pPr>
              <w:pStyle w:val="Paragraphedeliste"/>
              <w:numPr>
                <w:ilvl w:val="0"/>
                <w:numId w:val="25"/>
              </w:numPr>
              <w:jc w:val="both"/>
              <w:rPr>
                <w:rFonts w:asciiTheme="minorHAnsi" w:hAnsiTheme="minorHAnsi" w:cstheme="minorHAnsi"/>
                <w:b/>
                <w:sz w:val="24"/>
                <w:szCs w:val="24"/>
              </w:rPr>
            </w:pPr>
            <w:r w:rsidRPr="00F257C8">
              <w:rPr>
                <w:rFonts w:asciiTheme="minorHAnsi" w:hAnsiTheme="minorHAnsi" w:cstheme="minorHAnsi"/>
                <w:b/>
                <w:sz w:val="28"/>
                <w:szCs w:val="28"/>
              </w:rPr>
              <w:lastRenderedPageBreak/>
              <w:t>Critères favorisant la nomination suite à la réussite à un concours</w:t>
            </w:r>
            <w:r w:rsidRPr="00F257C8">
              <w:rPr>
                <w:rFonts w:asciiTheme="minorHAnsi" w:hAnsiTheme="minorHAnsi" w:cstheme="minorHAnsi"/>
                <w:b/>
                <w:i/>
                <w:color w:val="1F497D" w:themeColor="text2"/>
                <w:sz w:val="22"/>
              </w:rPr>
              <w:t xml:space="preserve"> </w:t>
            </w:r>
          </w:p>
        </w:tc>
      </w:tr>
      <w:tr w:rsidR="00BF586D" w:rsidRPr="00757F62" w:rsidTr="00EF6F3C">
        <w:trPr>
          <w:trHeight w:val="358"/>
        </w:trPr>
        <w:tc>
          <w:tcPr>
            <w:tcW w:w="10815" w:type="dxa"/>
            <w:shd w:val="clear" w:color="auto" w:fill="F2F2F2" w:themeFill="background1" w:themeFillShade="F2"/>
            <w:vAlign w:val="center"/>
          </w:tcPr>
          <w:p w:rsidR="00BF586D" w:rsidRPr="00C91217" w:rsidRDefault="00BF586D" w:rsidP="00EF6F3C">
            <w:pPr>
              <w:pStyle w:val="Corpsdetexte"/>
              <w:ind w:left="1211"/>
              <w:rPr>
                <w:rFonts w:asciiTheme="minorHAnsi" w:hAnsiTheme="minorHAnsi" w:cstheme="minorHAnsi"/>
                <w:b/>
                <w:sz w:val="10"/>
                <w:szCs w:val="10"/>
              </w:rPr>
            </w:pPr>
          </w:p>
          <w:p w:rsidR="00BF586D" w:rsidRPr="00C91217" w:rsidRDefault="00BF586D" w:rsidP="00EF6F3C">
            <w:pPr>
              <w:pStyle w:val="Paragraphedeliste"/>
              <w:ind w:hanging="256"/>
              <w:jc w:val="both"/>
              <w:rPr>
                <w:rFonts w:asciiTheme="minorHAnsi" w:hAnsiTheme="minorHAnsi" w:cstheme="minorHAnsi"/>
                <w:sz w:val="22"/>
              </w:rPr>
            </w:pPr>
            <w:r w:rsidRPr="00C91217">
              <w:rPr>
                <w:rFonts w:asciiTheme="minorHAnsi" w:hAnsiTheme="minorHAnsi" w:cstheme="minorHAnsi"/>
                <w:sz w:val="22"/>
              </w:rPr>
              <w:t xml:space="preserve">La collectivité décide de </w:t>
            </w:r>
            <w:r w:rsidRPr="00C91217">
              <w:rPr>
                <w:rFonts w:asciiTheme="minorHAnsi" w:hAnsiTheme="minorHAnsi" w:cstheme="minorHAnsi"/>
                <w:i/>
                <w:color w:val="1F497D" w:themeColor="text2"/>
                <w:sz w:val="22"/>
              </w:rPr>
              <w:t>(au choix – à cocher) :</w:t>
            </w:r>
          </w:p>
          <w:p w:rsidR="00BF586D" w:rsidRPr="00C91217" w:rsidRDefault="00BF586D" w:rsidP="00EF6F3C">
            <w:pPr>
              <w:ind w:firstLine="595"/>
              <w:jc w:val="both"/>
              <w:rPr>
                <w:rFonts w:asciiTheme="minorHAnsi" w:hAnsiTheme="minorHAnsi" w:cstheme="minorHAnsi"/>
                <w:sz w:val="10"/>
                <w:szCs w:val="10"/>
              </w:rPr>
            </w:pPr>
          </w:p>
          <w:p w:rsidR="00BF586D" w:rsidRPr="00C91217" w:rsidRDefault="00BF586D" w:rsidP="00EF6F3C">
            <w:pPr>
              <w:ind w:left="617"/>
              <w:jc w:val="both"/>
              <w:rPr>
                <w:rFonts w:asciiTheme="minorHAnsi" w:hAnsiTheme="minorHAnsi" w:cstheme="minorHAnsi"/>
                <w:b/>
                <w:sz w:val="22"/>
                <w:szCs w:val="22"/>
              </w:rPr>
            </w:pPr>
            <w:r w:rsidRPr="00C91217">
              <w:rPr>
                <w:rFonts w:asciiTheme="minorHAnsi" w:hAnsiTheme="minorHAnsi" w:cstheme="minorHAnsi"/>
                <w:b/>
                <w:sz w:val="22"/>
                <w:szCs w:val="22"/>
              </w:rPr>
              <w:sym w:font="Symbol" w:char="F07F"/>
            </w:r>
            <w:r w:rsidRPr="00C91217">
              <w:rPr>
                <w:rFonts w:asciiTheme="minorHAnsi" w:hAnsiTheme="minorHAnsi" w:cstheme="minorHAnsi"/>
                <w:b/>
                <w:sz w:val="22"/>
                <w:szCs w:val="22"/>
              </w:rPr>
              <w:t xml:space="preserve"> </w:t>
            </w:r>
            <w:r w:rsidRPr="00C91217">
              <w:rPr>
                <w:rFonts w:asciiTheme="minorHAnsi" w:hAnsiTheme="minorHAnsi" w:cstheme="minorHAnsi"/>
                <w:b/>
                <w:sz w:val="22"/>
                <w:szCs w:val="22"/>
                <w:u w:val="single"/>
              </w:rPr>
              <w:t>ne pas établir de critères</w:t>
            </w:r>
            <w:r w:rsidRPr="00C91217">
              <w:rPr>
                <w:rFonts w:asciiTheme="minorHAnsi" w:hAnsiTheme="minorHAnsi" w:cstheme="minorHAnsi"/>
                <w:b/>
                <w:sz w:val="22"/>
                <w:szCs w:val="22"/>
              </w:rPr>
              <w:t xml:space="preserve"> </w:t>
            </w:r>
          </w:p>
          <w:p w:rsidR="00BF586D" w:rsidRPr="00C91217" w:rsidRDefault="00BF586D" w:rsidP="00EF6F3C">
            <w:pPr>
              <w:ind w:firstLine="595"/>
              <w:jc w:val="both"/>
              <w:rPr>
                <w:rFonts w:asciiTheme="minorHAnsi" w:hAnsiTheme="minorHAnsi" w:cstheme="minorHAnsi"/>
                <w:b/>
                <w:color w:val="FF0000"/>
                <w:sz w:val="22"/>
                <w:szCs w:val="22"/>
              </w:rPr>
            </w:pPr>
            <w:r w:rsidRPr="00C91217">
              <w:rPr>
                <w:rFonts w:asciiTheme="minorHAnsi" w:hAnsiTheme="minorHAnsi" w:cstheme="minorHAnsi"/>
                <w:b/>
                <w:color w:val="FF0000"/>
                <w:sz w:val="22"/>
                <w:szCs w:val="22"/>
              </w:rPr>
              <w:t>Ou</w:t>
            </w:r>
          </w:p>
          <w:p w:rsidR="00BF586D" w:rsidRPr="00C91217" w:rsidRDefault="00BF586D" w:rsidP="00EF6F3C">
            <w:pPr>
              <w:ind w:left="617" w:hanging="11"/>
              <w:jc w:val="both"/>
              <w:rPr>
                <w:rFonts w:asciiTheme="minorHAnsi" w:hAnsiTheme="minorHAnsi" w:cstheme="minorHAnsi"/>
                <w:b/>
                <w:sz w:val="22"/>
                <w:szCs w:val="22"/>
              </w:rPr>
            </w:pPr>
            <w:r w:rsidRPr="00C91217">
              <w:rPr>
                <w:rFonts w:asciiTheme="minorHAnsi" w:hAnsiTheme="minorHAnsi" w:cstheme="minorHAnsi"/>
                <w:b/>
                <w:sz w:val="22"/>
                <w:szCs w:val="22"/>
              </w:rPr>
              <w:sym w:font="Symbol" w:char="F07F"/>
            </w:r>
            <w:r w:rsidRPr="00C91217">
              <w:rPr>
                <w:rFonts w:asciiTheme="minorHAnsi" w:hAnsiTheme="minorHAnsi" w:cstheme="minorHAnsi"/>
                <w:b/>
                <w:sz w:val="22"/>
                <w:szCs w:val="22"/>
              </w:rPr>
              <w:t xml:space="preserve"> d’appliquer des</w:t>
            </w:r>
            <w:r w:rsidRPr="00C91217">
              <w:rPr>
                <w:rFonts w:asciiTheme="minorHAnsi" w:hAnsiTheme="minorHAnsi" w:cstheme="minorHAnsi"/>
                <w:sz w:val="22"/>
                <w:szCs w:val="22"/>
              </w:rPr>
              <w:t xml:space="preserve"> </w:t>
            </w:r>
            <w:r w:rsidRPr="00C91217">
              <w:rPr>
                <w:rFonts w:asciiTheme="minorHAnsi" w:hAnsiTheme="minorHAnsi" w:cstheme="minorHAnsi"/>
                <w:b/>
                <w:sz w:val="22"/>
                <w:szCs w:val="22"/>
              </w:rPr>
              <w:t>critères pour la nomination</w:t>
            </w:r>
            <w:r w:rsidRPr="00C91217">
              <w:rPr>
                <w:rFonts w:asciiTheme="minorHAnsi" w:hAnsiTheme="minorHAnsi" w:cstheme="minorHAnsi"/>
                <w:sz w:val="22"/>
                <w:szCs w:val="22"/>
              </w:rPr>
              <w:t> </w:t>
            </w:r>
            <w:r w:rsidRPr="00C91217">
              <w:rPr>
                <w:rFonts w:asciiTheme="minorHAnsi" w:hAnsiTheme="minorHAnsi" w:cstheme="minorHAnsi"/>
                <w:b/>
                <w:sz w:val="22"/>
                <w:szCs w:val="22"/>
              </w:rPr>
              <w:t>suite à la réussite à un concours</w:t>
            </w:r>
            <w:r w:rsidRPr="00C91217">
              <w:rPr>
                <w:rFonts w:asciiTheme="minorHAnsi" w:hAnsiTheme="minorHAnsi" w:cstheme="minorHAnsi"/>
                <w:sz w:val="22"/>
                <w:szCs w:val="22"/>
              </w:rPr>
              <w:t xml:space="preserve"> </w:t>
            </w:r>
            <w:r w:rsidRPr="00C91217">
              <w:rPr>
                <w:rFonts w:asciiTheme="minorHAnsi" w:hAnsiTheme="minorHAnsi" w:cstheme="minorHAnsi"/>
                <w:b/>
                <w:i/>
                <w:color w:val="1F497D" w:themeColor="text2"/>
                <w:sz w:val="22"/>
              </w:rPr>
              <w:t xml:space="preserve">(supprimer les critères non retenus) </w:t>
            </w:r>
            <w:r w:rsidRPr="00C91217">
              <w:rPr>
                <w:rFonts w:asciiTheme="minorHAnsi" w:hAnsiTheme="minorHAnsi" w:cstheme="minorHAnsi"/>
                <w:b/>
                <w:sz w:val="22"/>
                <w:szCs w:val="22"/>
              </w:rPr>
              <w:t xml:space="preserve">: </w:t>
            </w:r>
          </w:p>
          <w:p w:rsidR="00BF586D" w:rsidRPr="00C91217" w:rsidRDefault="00BF586D" w:rsidP="00EF6F3C">
            <w:pPr>
              <w:pStyle w:val="Corpsdetexte"/>
              <w:ind w:left="851"/>
              <w:rPr>
                <w:rFonts w:asciiTheme="minorHAnsi" w:hAnsiTheme="minorHAnsi" w:cstheme="minorHAnsi"/>
                <w:b/>
                <w:sz w:val="10"/>
                <w:szCs w:val="10"/>
              </w:rPr>
            </w:pPr>
          </w:p>
          <w:p w:rsidR="00BF586D" w:rsidRPr="00C91217" w:rsidRDefault="00BF586D" w:rsidP="00EF6F3C">
            <w:pPr>
              <w:jc w:val="both"/>
              <w:rPr>
                <w:rFonts w:asciiTheme="minorHAnsi" w:hAnsiTheme="minorHAnsi" w:cstheme="minorHAnsi"/>
                <w:sz w:val="22"/>
                <w:szCs w:val="22"/>
              </w:rPr>
            </w:pPr>
            <w:r w:rsidRPr="00C91217">
              <w:rPr>
                <w:rFonts w:asciiTheme="minorHAnsi" w:hAnsiTheme="minorHAnsi" w:cstheme="minorHAnsi"/>
                <w:sz w:val="22"/>
                <w:szCs w:val="22"/>
              </w:rPr>
              <w:t xml:space="preserve">□ Mettre en adéquation le grade et les fonctions </w:t>
            </w:r>
          </w:p>
          <w:p w:rsidR="00BF586D" w:rsidRPr="00C91217" w:rsidRDefault="00BF586D" w:rsidP="00EF6F3C">
            <w:pPr>
              <w:jc w:val="both"/>
              <w:rPr>
                <w:rFonts w:asciiTheme="minorHAnsi" w:hAnsiTheme="minorHAnsi" w:cstheme="minorHAnsi"/>
                <w:sz w:val="22"/>
                <w:szCs w:val="22"/>
              </w:rPr>
            </w:pPr>
            <w:r w:rsidRPr="00C91217">
              <w:rPr>
                <w:rFonts w:asciiTheme="minorHAnsi" w:hAnsiTheme="minorHAnsi" w:cstheme="minorHAnsi"/>
                <w:sz w:val="22"/>
                <w:szCs w:val="22"/>
              </w:rPr>
              <w:t>□ Prendre en compte l’effort de formation suivie et/ou préparation au concours/examen professionnel</w:t>
            </w:r>
          </w:p>
          <w:p w:rsidR="00BF586D" w:rsidRPr="00C91217" w:rsidRDefault="00BF586D" w:rsidP="00EF6F3C">
            <w:pPr>
              <w:jc w:val="both"/>
              <w:rPr>
                <w:rFonts w:asciiTheme="minorHAnsi" w:hAnsiTheme="minorHAnsi" w:cstheme="minorHAnsi"/>
                <w:sz w:val="22"/>
                <w:szCs w:val="22"/>
              </w:rPr>
            </w:pPr>
            <w:r w:rsidRPr="00C91217">
              <w:rPr>
                <w:rFonts w:asciiTheme="minorHAnsi" w:hAnsiTheme="minorHAnsi" w:cstheme="minorHAnsi"/>
                <w:sz w:val="22"/>
                <w:szCs w:val="22"/>
              </w:rPr>
              <w:t>□ Prendre en compte l’investissement et la motivation</w:t>
            </w:r>
          </w:p>
          <w:p w:rsidR="00BF586D" w:rsidRPr="00C91217" w:rsidRDefault="00BF586D" w:rsidP="00EF6F3C">
            <w:pPr>
              <w:jc w:val="both"/>
              <w:rPr>
                <w:rFonts w:asciiTheme="minorHAnsi" w:hAnsiTheme="minorHAnsi" w:cstheme="minorHAnsi"/>
                <w:sz w:val="22"/>
                <w:szCs w:val="22"/>
              </w:rPr>
            </w:pPr>
            <w:r w:rsidRPr="00C91217">
              <w:rPr>
                <w:rFonts w:asciiTheme="minorHAnsi" w:hAnsiTheme="minorHAnsi" w:cstheme="minorHAnsi"/>
                <w:sz w:val="22"/>
                <w:szCs w:val="22"/>
              </w:rPr>
              <w:t>□ Prendre en compte les compétences (acquises dans le secteur public/privé, associatif, syndical, mandat électif)</w:t>
            </w:r>
          </w:p>
          <w:p w:rsidR="00BF586D" w:rsidRPr="00C91217" w:rsidRDefault="00BF586D" w:rsidP="00EF6F3C">
            <w:pPr>
              <w:jc w:val="both"/>
              <w:rPr>
                <w:rFonts w:asciiTheme="minorHAnsi" w:hAnsiTheme="minorHAnsi" w:cstheme="minorHAnsi"/>
                <w:sz w:val="22"/>
                <w:szCs w:val="22"/>
              </w:rPr>
            </w:pPr>
            <w:r w:rsidRPr="00C91217">
              <w:rPr>
                <w:rFonts w:asciiTheme="minorHAnsi" w:hAnsiTheme="minorHAnsi" w:cstheme="minorHAnsi"/>
                <w:sz w:val="22"/>
                <w:szCs w:val="22"/>
              </w:rPr>
              <w:t>□ Prendre en compte le besoin de la collectivité en termes d’emploi</w:t>
            </w:r>
          </w:p>
          <w:p w:rsidR="00BF586D" w:rsidRPr="00C91217" w:rsidRDefault="00BF586D" w:rsidP="00EF6F3C">
            <w:pPr>
              <w:jc w:val="both"/>
              <w:rPr>
                <w:rFonts w:asciiTheme="minorHAnsi" w:hAnsiTheme="minorHAnsi" w:cstheme="minorHAnsi"/>
                <w:sz w:val="16"/>
                <w:szCs w:val="16"/>
              </w:rPr>
            </w:pPr>
          </w:p>
        </w:tc>
      </w:tr>
      <w:tr w:rsidR="00BF586D" w:rsidRPr="00757F62" w:rsidTr="00EF6F3C">
        <w:trPr>
          <w:trHeight w:val="358"/>
        </w:trPr>
        <w:tc>
          <w:tcPr>
            <w:tcW w:w="10815" w:type="dxa"/>
            <w:shd w:val="clear" w:color="auto" w:fill="auto"/>
            <w:vAlign w:val="center"/>
          </w:tcPr>
          <w:p w:rsidR="00BF586D" w:rsidRPr="00C91217" w:rsidRDefault="00BF586D" w:rsidP="00EF6F3C">
            <w:pPr>
              <w:pStyle w:val="Corpsdetexte"/>
              <w:numPr>
                <w:ilvl w:val="0"/>
                <w:numId w:val="25"/>
              </w:numPr>
              <w:rPr>
                <w:rFonts w:asciiTheme="minorHAnsi" w:hAnsiTheme="minorHAnsi" w:cstheme="minorHAnsi"/>
                <w:b/>
                <w:sz w:val="28"/>
                <w:szCs w:val="28"/>
              </w:rPr>
            </w:pPr>
            <w:r w:rsidRPr="00C91217">
              <w:rPr>
                <w:rFonts w:asciiTheme="minorHAnsi" w:hAnsiTheme="minorHAnsi" w:cstheme="minorHAnsi"/>
                <w:b/>
                <w:sz w:val="28"/>
                <w:szCs w:val="28"/>
              </w:rPr>
              <w:t xml:space="preserve">Mesures favorisant l’accès à des fonctions supérieures </w:t>
            </w:r>
          </w:p>
        </w:tc>
      </w:tr>
      <w:tr w:rsidR="00BF586D" w:rsidRPr="00757F62" w:rsidTr="00EF6F3C">
        <w:trPr>
          <w:trHeight w:val="358"/>
        </w:trPr>
        <w:tc>
          <w:tcPr>
            <w:tcW w:w="10815" w:type="dxa"/>
            <w:shd w:val="clear" w:color="auto" w:fill="F2F2F2" w:themeFill="background1" w:themeFillShade="F2"/>
            <w:vAlign w:val="center"/>
          </w:tcPr>
          <w:p w:rsidR="00BF586D" w:rsidRPr="00C91217" w:rsidRDefault="00BF586D" w:rsidP="00EF6F3C">
            <w:pPr>
              <w:pStyle w:val="Paragraphedeliste"/>
              <w:ind w:hanging="256"/>
              <w:jc w:val="both"/>
              <w:rPr>
                <w:rFonts w:asciiTheme="minorHAnsi" w:hAnsiTheme="minorHAnsi" w:cstheme="minorHAnsi"/>
                <w:sz w:val="22"/>
              </w:rPr>
            </w:pPr>
            <w:r w:rsidRPr="00C91217">
              <w:rPr>
                <w:rFonts w:asciiTheme="minorHAnsi" w:hAnsiTheme="minorHAnsi" w:cstheme="minorHAnsi"/>
                <w:sz w:val="22"/>
              </w:rPr>
              <w:t xml:space="preserve">La collectivité décide de </w:t>
            </w:r>
            <w:r w:rsidRPr="00C91217">
              <w:rPr>
                <w:rFonts w:asciiTheme="minorHAnsi" w:hAnsiTheme="minorHAnsi" w:cstheme="minorHAnsi"/>
                <w:i/>
                <w:color w:val="1F497D" w:themeColor="text2"/>
                <w:sz w:val="22"/>
              </w:rPr>
              <w:t>(au choix – à cocher) :</w:t>
            </w:r>
          </w:p>
          <w:p w:rsidR="00BF586D" w:rsidRPr="00C91217" w:rsidRDefault="00BF586D" w:rsidP="00EF6F3C">
            <w:pPr>
              <w:ind w:firstLine="595"/>
              <w:jc w:val="both"/>
              <w:rPr>
                <w:rFonts w:asciiTheme="minorHAnsi" w:hAnsiTheme="minorHAnsi" w:cstheme="minorHAnsi"/>
                <w:sz w:val="10"/>
                <w:szCs w:val="10"/>
              </w:rPr>
            </w:pPr>
          </w:p>
          <w:p w:rsidR="00BF586D" w:rsidRPr="00C91217" w:rsidRDefault="00BF586D" w:rsidP="00EF6F3C">
            <w:pPr>
              <w:ind w:left="617"/>
              <w:jc w:val="both"/>
              <w:rPr>
                <w:rFonts w:asciiTheme="minorHAnsi" w:hAnsiTheme="minorHAnsi" w:cstheme="minorHAnsi"/>
                <w:b/>
                <w:sz w:val="22"/>
                <w:szCs w:val="22"/>
              </w:rPr>
            </w:pPr>
            <w:r w:rsidRPr="00C91217">
              <w:rPr>
                <w:rFonts w:asciiTheme="minorHAnsi" w:hAnsiTheme="minorHAnsi" w:cstheme="minorHAnsi"/>
                <w:b/>
                <w:sz w:val="22"/>
                <w:szCs w:val="22"/>
              </w:rPr>
              <w:sym w:font="Symbol" w:char="F07F"/>
            </w:r>
            <w:r w:rsidRPr="00C91217">
              <w:rPr>
                <w:rFonts w:asciiTheme="minorHAnsi" w:hAnsiTheme="minorHAnsi" w:cstheme="minorHAnsi"/>
                <w:b/>
                <w:sz w:val="22"/>
                <w:szCs w:val="22"/>
              </w:rPr>
              <w:t xml:space="preserve"> </w:t>
            </w:r>
            <w:r w:rsidRPr="00C91217">
              <w:rPr>
                <w:rFonts w:asciiTheme="minorHAnsi" w:hAnsiTheme="minorHAnsi" w:cstheme="minorHAnsi"/>
                <w:b/>
                <w:sz w:val="22"/>
                <w:szCs w:val="22"/>
                <w:u w:val="single"/>
              </w:rPr>
              <w:t>ne pas établir de critères</w:t>
            </w:r>
            <w:r w:rsidRPr="00C91217">
              <w:rPr>
                <w:rFonts w:asciiTheme="minorHAnsi" w:hAnsiTheme="minorHAnsi" w:cstheme="minorHAnsi"/>
                <w:b/>
                <w:sz w:val="22"/>
                <w:szCs w:val="22"/>
              </w:rPr>
              <w:t xml:space="preserve"> </w:t>
            </w:r>
          </w:p>
          <w:p w:rsidR="00BF586D" w:rsidRPr="00C91217" w:rsidRDefault="00BF586D" w:rsidP="00EF6F3C">
            <w:pPr>
              <w:ind w:firstLine="595"/>
              <w:jc w:val="both"/>
              <w:rPr>
                <w:rFonts w:asciiTheme="minorHAnsi" w:hAnsiTheme="minorHAnsi" w:cstheme="minorHAnsi"/>
                <w:b/>
                <w:color w:val="FF0000"/>
                <w:sz w:val="22"/>
                <w:szCs w:val="22"/>
              </w:rPr>
            </w:pPr>
            <w:r w:rsidRPr="00C91217">
              <w:rPr>
                <w:rFonts w:asciiTheme="minorHAnsi" w:hAnsiTheme="minorHAnsi" w:cstheme="minorHAnsi"/>
                <w:b/>
                <w:color w:val="FF0000"/>
                <w:sz w:val="22"/>
                <w:szCs w:val="22"/>
              </w:rPr>
              <w:t>Ou</w:t>
            </w:r>
          </w:p>
          <w:p w:rsidR="00BF586D" w:rsidRPr="00C91217" w:rsidRDefault="00BF586D" w:rsidP="00EF6F3C">
            <w:pPr>
              <w:ind w:left="617" w:hanging="11"/>
              <w:jc w:val="both"/>
              <w:rPr>
                <w:rFonts w:asciiTheme="minorHAnsi" w:hAnsiTheme="minorHAnsi" w:cstheme="minorHAnsi"/>
                <w:b/>
                <w:sz w:val="22"/>
                <w:szCs w:val="22"/>
              </w:rPr>
            </w:pPr>
            <w:r w:rsidRPr="00C91217">
              <w:rPr>
                <w:rFonts w:asciiTheme="minorHAnsi" w:hAnsiTheme="minorHAnsi" w:cstheme="minorHAnsi"/>
                <w:b/>
                <w:sz w:val="22"/>
                <w:szCs w:val="22"/>
              </w:rPr>
              <w:sym w:font="Symbol" w:char="F07F"/>
            </w:r>
            <w:r w:rsidRPr="00C91217">
              <w:rPr>
                <w:rFonts w:asciiTheme="minorHAnsi" w:hAnsiTheme="minorHAnsi" w:cstheme="minorHAnsi"/>
                <w:b/>
                <w:sz w:val="22"/>
                <w:szCs w:val="22"/>
              </w:rPr>
              <w:t xml:space="preserve"> d’appliquer des</w:t>
            </w:r>
            <w:r w:rsidRPr="00C91217">
              <w:rPr>
                <w:rFonts w:asciiTheme="minorHAnsi" w:hAnsiTheme="minorHAnsi" w:cstheme="minorHAnsi"/>
                <w:sz w:val="22"/>
                <w:szCs w:val="22"/>
              </w:rPr>
              <w:t xml:space="preserve"> </w:t>
            </w:r>
            <w:r w:rsidRPr="00C91217">
              <w:rPr>
                <w:rFonts w:asciiTheme="minorHAnsi" w:hAnsiTheme="minorHAnsi" w:cstheme="minorHAnsi"/>
                <w:b/>
                <w:sz w:val="22"/>
                <w:szCs w:val="22"/>
              </w:rPr>
              <w:t>critères pour l’accès à des fonctions supérieures</w:t>
            </w:r>
            <w:r w:rsidRPr="00C91217">
              <w:rPr>
                <w:rFonts w:asciiTheme="minorHAnsi" w:hAnsiTheme="minorHAnsi" w:cstheme="minorHAnsi"/>
                <w:sz w:val="22"/>
                <w:szCs w:val="22"/>
              </w:rPr>
              <w:t> </w:t>
            </w:r>
            <w:r w:rsidRPr="00C91217">
              <w:rPr>
                <w:rFonts w:asciiTheme="minorHAnsi" w:hAnsiTheme="minorHAnsi" w:cstheme="minorHAnsi"/>
                <w:b/>
                <w:i/>
                <w:color w:val="1F497D" w:themeColor="text2"/>
                <w:sz w:val="22"/>
              </w:rPr>
              <w:t xml:space="preserve">(supprimer les critères non retenus) </w:t>
            </w:r>
            <w:r w:rsidRPr="00C91217">
              <w:rPr>
                <w:rFonts w:asciiTheme="minorHAnsi" w:hAnsiTheme="minorHAnsi" w:cstheme="minorHAnsi"/>
                <w:b/>
                <w:sz w:val="22"/>
                <w:szCs w:val="22"/>
              </w:rPr>
              <w:t xml:space="preserve">: </w:t>
            </w:r>
          </w:p>
          <w:p w:rsidR="00BF586D" w:rsidRPr="00C91217" w:rsidRDefault="00BF586D" w:rsidP="00EF6F3C">
            <w:pPr>
              <w:jc w:val="both"/>
              <w:rPr>
                <w:rFonts w:asciiTheme="minorHAnsi" w:hAnsiTheme="minorHAnsi" w:cstheme="minorHAnsi"/>
                <w:sz w:val="10"/>
                <w:szCs w:val="10"/>
              </w:rPr>
            </w:pPr>
          </w:p>
          <w:p w:rsidR="00BF586D" w:rsidRPr="00C91217" w:rsidRDefault="00BF586D" w:rsidP="00EF6F3C">
            <w:pPr>
              <w:jc w:val="both"/>
              <w:rPr>
                <w:rFonts w:asciiTheme="minorHAnsi" w:hAnsiTheme="minorHAnsi" w:cstheme="minorHAnsi"/>
                <w:sz w:val="22"/>
                <w:szCs w:val="22"/>
              </w:rPr>
            </w:pPr>
            <w:r w:rsidRPr="00C91217">
              <w:rPr>
                <w:rFonts w:asciiTheme="minorHAnsi" w:hAnsiTheme="minorHAnsi" w:cstheme="minorHAnsi"/>
                <w:sz w:val="22"/>
                <w:szCs w:val="22"/>
              </w:rPr>
              <w:t>□ Favoriser la mobilité interne</w:t>
            </w:r>
          </w:p>
          <w:p w:rsidR="00BF586D" w:rsidRPr="00C91217" w:rsidRDefault="00BF586D" w:rsidP="00EF6F3C">
            <w:pPr>
              <w:jc w:val="both"/>
              <w:rPr>
                <w:rFonts w:asciiTheme="minorHAnsi" w:hAnsiTheme="minorHAnsi" w:cstheme="minorHAnsi"/>
                <w:sz w:val="22"/>
                <w:szCs w:val="22"/>
              </w:rPr>
            </w:pPr>
            <w:r w:rsidRPr="00C91217">
              <w:rPr>
                <w:rFonts w:asciiTheme="minorHAnsi" w:hAnsiTheme="minorHAnsi" w:cstheme="minorHAnsi"/>
                <w:sz w:val="22"/>
                <w:szCs w:val="22"/>
              </w:rPr>
              <w:t>□ Prendre en compte l’expérience réussie sur le poste occupé par l’agent</w:t>
            </w:r>
          </w:p>
          <w:p w:rsidR="00BF586D" w:rsidRPr="00C91217" w:rsidRDefault="00BF586D" w:rsidP="00EF6F3C">
            <w:pPr>
              <w:jc w:val="both"/>
              <w:rPr>
                <w:rFonts w:asciiTheme="minorHAnsi" w:hAnsiTheme="minorHAnsi" w:cstheme="minorHAnsi"/>
                <w:sz w:val="22"/>
                <w:szCs w:val="22"/>
              </w:rPr>
            </w:pPr>
            <w:r w:rsidRPr="00C91217">
              <w:rPr>
                <w:rFonts w:asciiTheme="minorHAnsi" w:hAnsiTheme="minorHAnsi" w:cstheme="minorHAnsi"/>
                <w:sz w:val="22"/>
                <w:szCs w:val="22"/>
              </w:rPr>
              <w:t>□ Prendre en compte le remplacement d’un supérieur</w:t>
            </w:r>
          </w:p>
          <w:p w:rsidR="00BF586D" w:rsidRPr="00C91217" w:rsidRDefault="00BF586D" w:rsidP="00EF6F3C">
            <w:pPr>
              <w:jc w:val="both"/>
              <w:rPr>
                <w:rFonts w:asciiTheme="minorHAnsi" w:hAnsiTheme="minorHAnsi" w:cstheme="minorHAnsi"/>
                <w:sz w:val="22"/>
                <w:szCs w:val="22"/>
              </w:rPr>
            </w:pPr>
            <w:r w:rsidRPr="00C91217">
              <w:rPr>
                <w:rFonts w:asciiTheme="minorHAnsi" w:hAnsiTheme="minorHAnsi" w:cstheme="minorHAnsi"/>
                <w:sz w:val="22"/>
                <w:szCs w:val="22"/>
              </w:rPr>
              <w:t>□ Capacité de l’agent à encadrer et à former des agents (tutorat, maître d’apprentissage…)</w:t>
            </w:r>
          </w:p>
          <w:p w:rsidR="00BF586D" w:rsidRPr="00C91217" w:rsidRDefault="00BF586D" w:rsidP="00EF6F3C">
            <w:pPr>
              <w:jc w:val="both"/>
              <w:rPr>
                <w:rFonts w:asciiTheme="minorHAnsi" w:hAnsiTheme="minorHAnsi" w:cstheme="minorHAnsi"/>
                <w:sz w:val="22"/>
                <w:szCs w:val="22"/>
              </w:rPr>
            </w:pPr>
            <w:r w:rsidRPr="00C91217">
              <w:rPr>
                <w:rFonts w:asciiTheme="minorHAnsi" w:hAnsiTheme="minorHAnsi" w:cstheme="minorHAnsi"/>
                <w:sz w:val="22"/>
                <w:szCs w:val="22"/>
              </w:rPr>
              <w:t>□ Prendre en compte l’effort de l’agent à se former</w:t>
            </w:r>
          </w:p>
          <w:p w:rsidR="00BF586D" w:rsidRPr="00C91217" w:rsidRDefault="00BF586D" w:rsidP="00EF6F3C">
            <w:pPr>
              <w:jc w:val="both"/>
              <w:rPr>
                <w:rFonts w:asciiTheme="minorHAnsi" w:hAnsiTheme="minorHAnsi" w:cstheme="minorHAnsi"/>
                <w:sz w:val="22"/>
                <w:szCs w:val="22"/>
              </w:rPr>
            </w:pPr>
            <w:r w:rsidRPr="00C91217">
              <w:rPr>
                <w:rFonts w:asciiTheme="minorHAnsi" w:hAnsiTheme="minorHAnsi" w:cstheme="minorHAnsi"/>
                <w:sz w:val="22"/>
                <w:szCs w:val="22"/>
              </w:rPr>
              <w:t>□ Prendre en compte la réussite à un examen professionnel ou à un concours</w:t>
            </w:r>
          </w:p>
          <w:p w:rsidR="00BF586D" w:rsidRPr="00C91217" w:rsidRDefault="00BF586D" w:rsidP="00EF6F3C">
            <w:pPr>
              <w:jc w:val="both"/>
              <w:rPr>
                <w:rFonts w:asciiTheme="minorHAnsi" w:hAnsiTheme="minorHAnsi" w:cstheme="minorHAnsi"/>
                <w:sz w:val="22"/>
                <w:szCs w:val="22"/>
              </w:rPr>
            </w:pPr>
            <w:r w:rsidRPr="00C91217">
              <w:rPr>
                <w:rFonts w:asciiTheme="minorHAnsi" w:hAnsiTheme="minorHAnsi" w:cstheme="minorHAnsi"/>
                <w:sz w:val="22"/>
                <w:szCs w:val="22"/>
              </w:rPr>
              <w:t>□ Prendre en compte les acquis de l’expérience : mobilités, responsabilités syndicales, associatives, responsabilités hors champ professionnel, mandat électif</w:t>
            </w:r>
          </w:p>
          <w:p w:rsidR="00BF586D" w:rsidRPr="00C91217" w:rsidRDefault="00BF586D" w:rsidP="00EF6F3C">
            <w:pPr>
              <w:jc w:val="both"/>
              <w:rPr>
                <w:rFonts w:asciiTheme="minorHAnsi" w:hAnsiTheme="minorHAnsi" w:cstheme="minorHAnsi"/>
                <w:sz w:val="22"/>
                <w:szCs w:val="22"/>
              </w:rPr>
            </w:pPr>
            <w:r w:rsidRPr="00C91217">
              <w:rPr>
                <w:rFonts w:asciiTheme="minorHAnsi" w:hAnsiTheme="minorHAnsi" w:cstheme="minorHAnsi"/>
                <w:sz w:val="22"/>
                <w:szCs w:val="22"/>
              </w:rPr>
              <w:t>□ Prendre en compte la maîtrise du métier</w:t>
            </w:r>
          </w:p>
          <w:p w:rsidR="00BF586D" w:rsidRPr="00C91217" w:rsidRDefault="00BF586D" w:rsidP="00EF6F3C">
            <w:pPr>
              <w:jc w:val="both"/>
              <w:rPr>
                <w:rFonts w:asciiTheme="minorHAnsi" w:hAnsiTheme="minorHAnsi" w:cstheme="minorHAnsi"/>
                <w:sz w:val="22"/>
                <w:szCs w:val="22"/>
              </w:rPr>
            </w:pPr>
            <w:r w:rsidRPr="00C91217">
              <w:rPr>
                <w:rFonts w:asciiTheme="minorHAnsi" w:hAnsiTheme="minorHAnsi" w:cstheme="minorHAnsi"/>
                <w:sz w:val="22"/>
                <w:szCs w:val="22"/>
              </w:rPr>
              <w:t>□ Prendre en compte les capacités d’autonomie et d’initiative de l’agent</w:t>
            </w:r>
          </w:p>
          <w:p w:rsidR="00BF586D" w:rsidRPr="00C91217" w:rsidRDefault="00BF586D" w:rsidP="00EF6F3C">
            <w:pPr>
              <w:jc w:val="both"/>
              <w:rPr>
                <w:rFonts w:asciiTheme="minorHAnsi" w:hAnsiTheme="minorHAnsi" w:cstheme="minorHAnsi"/>
                <w:sz w:val="22"/>
                <w:szCs w:val="22"/>
              </w:rPr>
            </w:pPr>
          </w:p>
        </w:tc>
      </w:tr>
    </w:tbl>
    <w:p w:rsidR="00F708C8" w:rsidRDefault="00F708C8" w:rsidP="009B61A8">
      <w:pPr>
        <w:spacing w:after="0" w:line="240" w:lineRule="auto"/>
        <w:ind w:left="357"/>
        <w:rPr>
          <w:rFonts w:asciiTheme="minorHAnsi" w:hAnsiTheme="minorHAnsi" w:cstheme="minorHAnsi"/>
          <w:sz w:val="22"/>
          <w:szCs w:val="22"/>
        </w:rPr>
      </w:pPr>
    </w:p>
    <w:p w:rsidR="00F708C8" w:rsidRDefault="00F708C8" w:rsidP="009B61A8">
      <w:pPr>
        <w:spacing w:after="0" w:line="240" w:lineRule="auto"/>
        <w:ind w:left="357"/>
        <w:rPr>
          <w:rFonts w:asciiTheme="minorHAnsi" w:hAnsiTheme="minorHAnsi" w:cstheme="minorHAnsi"/>
          <w:sz w:val="22"/>
          <w:szCs w:val="22"/>
        </w:rPr>
      </w:pPr>
    </w:p>
    <w:p w:rsidR="00F708C8" w:rsidRDefault="00F708C8" w:rsidP="009B61A8">
      <w:pPr>
        <w:spacing w:after="0" w:line="240" w:lineRule="auto"/>
        <w:ind w:left="357"/>
        <w:rPr>
          <w:rFonts w:asciiTheme="minorHAnsi" w:hAnsiTheme="minorHAnsi" w:cstheme="minorHAnsi"/>
          <w:sz w:val="22"/>
          <w:szCs w:val="22"/>
        </w:rPr>
      </w:pPr>
    </w:p>
    <w:p w:rsidR="00F708C8" w:rsidRDefault="00F708C8" w:rsidP="009B61A8">
      <w:pPr>
        <w:spacing w:after="0" w:line="240" w:lineRule="auto"/>
        <w:ind w:left="357"/>
        <w:rPr>
          <w:rFonts w:asciiTheme="minorHAnsi" w:hAnsiTheme="minorHAnsi" w:cstheme="minorHAnsi"/>
          <w:sz w:val="22"/>
          <w:szCs w:val="22"/>
        </w:rPr>
      </w:pPr>
    </w:p>
    <w:p w:rsidR="00034CE4" w:rsidRDefault="00034CE4" w:rsidP="009B61A8">
      <w:pPr>
        <w:spacing w:after="0" w:line="240" w:lineRule="auto"/>
        <w:ind w:left="357"/>
        <w:rPr>
          <w:rFonts w:asciiTheme="minorHAnsi" w:hAnsiTheme="minorHAnsi" w:cstheme="minorHAnsi"/>
          <w:sz w:val="22"/>
          <w:szCs w:val="22"/>
        </w:rPr>
      </w:pPr>
    </w:p>
    <w:p w:rsidR="00034CE4" w:rsidRDefault="00034CE4" w:rsidP="009B61A8">
      <w:pPr>
        <w:spacing w:after="0" w:line="240" w:lineRule="auto"/>
        <w:ind w:left="357"/>
        <w:rPr>
          <w:rFonts w:asciiTheme="minorHAnsi" w:hAnsiTheme="minorHAnsi" w:cstheme="minorHAnsi"/>
          <w:sz w:val="22"/>
          <w:szCs w:val="22"/>
        </w:rPr>
      </w:pPr>
    </w:p>
    <w:p w:rsidR="00B56FEE" w:rsidRDefault="00B56FEE" w:rsidP="009B61A8">
      <w:pPr>
        <w:spacing w:after="0" w:line="240" w:lineRule="auto"/>
        <w:ind w:left="357"/>
        <w:rPr>
          <w:rFonts w:asciiTheme="minorHAnsi" w:hAnsiTheme="minorHAnsi" w:cstheme="minorHAnsi"/>
          <w:sz w:val="22"/>
          <w:szCs w:val="22"/>
        </w:rPr>
      </w:pPr>
    </w:p>
    <w:p w:rsidR="00B56FEE" w:rsidRDefault="00B56FEE" w:rsidP="009B61A8">
      <w:pPr>
        <w:spacing w:after="0" w:line="240" w:lineRule="auto"/>
        <w:ind w:left="357"/>
        <w:rPr>
          <w:rFonts w:asciiTheme="minorHAnsi" w:hAnsiTheme="minorHAnsi" w:cstheme="minorHAnsi"/>
          <w:sz w:val="22"/>
          <w:szCs w:val="22"/>
        </w:rPr>
      </w:pPr>
    </w:p>
    <w:p w:rsidR="00B56FEE" w:rsidRDefault="00B56FEE" w:rsidP="009B61A8">
      <w:pPr>
        <w:spacing w:after="0" w:line="240" w:lineRule="auto"/>
        <w:ind w:left="357"/>
        <w:rPr>
          <w:rFonts w:asciiTheme="minorHAnsi" w:hAnsiTheme="minorHAnsi" w:cstheme="minorHAnsi"/>
          <w:sz w:val="22"/>
          <w:szCs w:val="22"/>
        </w:rPr>
      </w:pPr>
    </w:p>
    <w:p w:rsidR="00B56FEE" w:rsidRDefault="00B56FEE" w:rsidP="009B61A8">
      <w:pPr>
        <w:spacing w:after="0" w:line="240" w:lineRule="auto"/>
        <w:ind w:left="357"/>
        <w:rPr>
          <w:rFonts w:asciiTheme="minorHAnsi" w:hAnsiTheme="minorHAnsi" w:cstheme="minorHAnsi"/>
          <w:sz w:val="22"/>
          <w:szCs w:val="22"/>
        </w:rPr>
      </w:pPr>
    </w:p>
    <w:p w:rsidR="00B56FEE" w:rsidRDefault="00B56FEE" w:rsidP="009B61A8">
      <w:pPr>
        <w:spacing w:after="0" w:line="240" w:lineRule="auto"/>
        <w:ind w:left="357"/>
        <w:rPr>
          <w:rFonts w:asciiTheme="minorHAnsi" w:hAnsiTheme="minorHAnsi" w:cstheme="minorHAnsi"/>
          <w:sz w:val="22"/>
          <w:szCs w:val="22"/>
        </w:rPr>
      </w:pPr>
    </w:p>
    <w:p w:rsidR="00B56FEE" w:rsidRDefault="00B56FEE" w:rsidP="009B61A8">
      <w:pPr>
        <w:spacing w:after="0" w:line="240" w:lineRule="auto"/>
        <w:ind w:left="357"/>
        <w:rPr>
          <w:rFonts w:asciiTheme="minorHAnsi" w:hAnsiTheme="minorHAnsi" w:cstheme="minorHAnsi"/>
          <w:sz w:val="22"/>
          <w:szCs w:val="22"/>
        </w:rPr>
      </w:pPr>
    </w:p>
    <w:p w:rsidR="00B56FEE" w:rsidRDefault="00B56FEE" w:rsidP="009B61A8">
      <w:pPr>
        <w:spacing w:after="0" w:line="240" w:lineRule="auto"/>
        <w:ind w:left="357"/>
        <w:rPr>
          <w:rFonts w:asciiTheme="minorHAnsi" w:hAnsiTheme="minorHAnsi" w:cstheme="minorHAnsi"/>
          <w:sz w:val="22"/>
          <w:szCs w:val="22"/>
        </w:rPr>
      </w:pPr>
    </w:p>
    <w:p w:rsidR="00B56FEE" w:rsidRDefault="00B56FEE" w:rsidP="009B61A8">
      <w:pPr>
        <w:spacing w:after="0" w:line="240" w:lineRule="auto"/>
        <w:ind w:left="357"/>
        <w:rPr>
          <w:rFonts w:asciiTheme="minorHAnsi" w:hAnsiTheme="minorHAnsi" w:cstheme="minorHAnsi"/>
          <w:sz w:val="22"/>
          <w:szCs w:val="22"/>
        </w:rPr>
      </w:pPr>
    </w:p>
    <w:p w:rsidR="00B56FEE" w:rsidRDefault="00B56FEE" w:rsidP="009B61A8">
      <w:pPr>
        <w:spacing w:after="0" w:line="240" w:lineRule="auto"/>
        <w:ind w:left="357"/>
        <w:rPr>
          <w:rFonts w:asciiTheme="minorHAnsi" w:hAnsiTheme="minorHAnsi" w:cstheme="minorHAnsi"/>
          <w:sz w:val="22"/>
          <w:szCs w:val="22"/>
        </w:rPr>
      </w:pPr>
    </w:p>
    <w:p w:rsidR="00BF586D" w:rsidRDefault="00BF586D" w:rsidP="009B61A8">
      <w:pPr>
        <w:spacing w:after="0" w:line="240" w:lineRule="auto"/>
        <w:ind w:left="357"/>
        <w:rPr>
          <w:rFonts w:asciiTheme="minorHAnsi" w:hAnsiTheme="minorHAnsi" w:cstheme="minorHAnsi"/>
          <w:sz w:val="22"/>
          <w:szCs w:val="22"/>
        </w:rPr>
      </w:pPr>
    </w:p>
    <w:p w:rsidR="00BF586D" w:rsidRDefault="00BF586D" w:rsidP="009B61A8">
      <w:pPr>
        <w:spacing w:after="0" w:line="240" w:lineRule="auto"/>
        <w:ind w:left="357"/>
        <w:rPr>
          <w:rFonts w:asciiTheme="minorHAnsi" w:hAnsiTheme="minorHAnsi" w:cstheme="minorHAnsi"/>
          <w:sz w:val="22"/>
          <w:szCs w:val="22"/>
        </w:rPr>
      </w:pPr>
    </w:p>
    <w:p w:rsidR="00BF586D" w:rsidRDefault="00BF586D" w:rsidP="009B61A8">
      <w:pPr>
        <w:spacing w:after="0" w:line="240" w:lineRule="auto"/>
        <w:ind w:left="357"/>
        <w:rPr>
          <w:rFonts w:asciiTheme="minorHAnsi" w:hAnsiTheme="minorHAnsi" w:cstheme="minorHAnsi"/>
          <w:sz w:val="22"/>
          <w:szCs w:val="22"/>
        </w:rPr>
      </w:pPr>
    </w:p>
    <w:p w:rsidR="00BF586D" w:rsidRDefault="00BF586D" w:rsidP="009B61A8">
      <w:pPr>
        <w:spacing w:after="0" w:line="240" w:lineRule="auto"/>
        <w:ind w:left="357"/>
        <w:rPr>
          <w:rFonts w:asciiTheme="minorHAnsi" w:hAnsiTheme="minorHAnsi" w:cstheme="minorHAnsi"/>
          <w:sz w:val="22"/>
          <w:szCs w:val="22"/>
        </w:rPr>
      </w:pPr>
    </w:p>
    <w:p w:rsidR="00BF586D" w:rsidRDefault="00BF586D" w:rsidP="009B61A8">
      <w:pPr>
        <w:spacing w:after="0" w:line="240" w:lineRule="auto"/>
        <w:ind w:left="357"/>
        <w:rPr>
          <w:rFonts w:asciiTheme="minorHAnsi" w:hAnsiTheme="minorHAnsi" w:cstheme="minorHAnsi"/>
          <w:sz w:val="22"/>
          <w:szCs w:val="22"/>
        </w:rPr>
      </w:pPr>
    </w:p>
    <w:p w:rsidR="00AA301B" w:rsidRPr="00757F62" w:rsidRDefault="00F708C8" w:rsidP="00F708C8">
      <w:pPr>
        <w:ind w:left="360"/>
        <w:jc w:val="right"/>
        <w:rPr>
          <w:rFonts w:asciiTheme="minorHAnsi" w:hAnsiTheme="minorHAnsi" w:cstheme="minorHAnsi"/>
          <w:b/>
          <w:sz w:val="22"/>
          <w:szCs w:val="22"/>
        </w:rPr>
      </w:pPr>
      <w:r w:rsidRPr="00F708C8">
        <w:rPr>
          <w:rFonts w:asciiTheme="minorHAnsi" w:hAnsiTheme="minorHAnsi" w:cstheme="minorHAnsi"/>
          <w:b/>
          <w:color w:val="FF0000"/>
          <w:sz w:val="22"/>
          <w:szCs w:val="22"/>
        </w:rPr>
        <w:lastRenderedPageBreak/>
        <w:t xml:space="preserve">↘ </w:t>
      </w:r>
      <w:r w:rsidR="00AA301B" w:rsidRPr="00F708C8">
        <w:rPr>
          <w:rFonts w:asciiTheme="minorHAnsi" w:hAnsiTheme="minorHAnsi" w:cstheme="minorHAnsi"/>
          <w:b/>
          <w:color w:val="0070C0"/>
          <w:sz w:val="22"/>
          <w:szCs w:val="22"/>
        </w:rPr>
        <w:t>ANNEXE 1</w:t>
      </w:r>
      <w:r w:rsidR="0075498E" w:rsidRPr="00F708C8">
        <w:rPr>
          <w:rFonts w:asciiTheme="minorHAnsi" w:hAnsiTheme="minorHAnsi" w:cstheme="minorHAnsi"/>
          <w:b/>
          <w:color w:val="0070C0"/>
          <w:sz w:val="22"/>
          <w:szCs w:val="22"/>
        </w:rPr>
        <w:t xml:space="preserve"> </w:t>
      </w:r>
      <w:r w:rsidR="00B9280F">
        <w:rPr>
          <w:rFonts w:asciiTheme="minorHAnsi" w:hAnsiTheme="minorHAnsi" w:cstheme="minorHAnsi"/>
          <w:b/>
          <w:sz w:val="22"/>
          <w:szCs w:val="22"/>
        </w:rPr>
        <w:t>– MODÈ</w:t>
      </w:r>
      <w:r w:rsidR="00B9280F" w:rsidRPr="00757F62">
        <w:rPr>
          <w:rFonts w:asciiTheme="minorHAnsi" w:hAnsiTheme="minorHAnsi" w:cstheme="minorHAnsi"/>
          <w:b/>
          <w:sz w:val="22"/>
          <w:szCs w:val="22"/>
        </w:rPr>
        <w:t>LE DE TABLEAU DES</w:t>
      </w:r>
      <w:r w:rsidR="00B9280F">
        <w:rPr>
          <w:rFonts w:asciiTheme="minorHAnsi" w:hAnsiTheme="minorHAnsi" w:cstheme="minorHAnsi"/>
          <w:b/>
          <w:sz w:val="22"/>
          <w:szCs w:val="22"/>
        </w:rPr>
        <w:t xml:space="preserve"> </w:t>
      </w:r>
      <w:r w:rsidR="00B9280F" w:rsidRPr="00AC5E81">
        <w:rPr>
          <w:rFonts w:asciiTheme="minorHAnsi" w:hAnsiTheme="minorHAnsi" w:cstheme="minorHAnsi"/>
          <w:b/>
          <w:sz w:val="22"/>
          <w:szCs w:val="22"/>
        </w:rPr>
        <w:t>EFFECTIFS/ EMPLOIS</w:t>
      </w:r>
    </w:p>
    <w:p w:rsidR="00511A9F" w:rsidRPr="00757F62" w:rsidRDefault="00F708C8" w:rsidP="00F708C8">
      <w:pPr>
        <w:tabs>
          <w:tab w:val="left" w:pos="829"/>
        </w:tabs>
        <w:spacing w:after="0" w:line="240" w:lineRule="auto"/>
        <w:ind w:left="357"/>
        <w:rPr>
          <w:rFonts w:asciiTheme="minorHAnsi" w:hAnsiTheme="minorHAnsi" w:cstheme="minorHAnsi"/>
          <w:sz w:val="22"/>
          <w:szCs w:val="22"/>
        </w:rPr>
      </w:pPr>
      <w:r>
        <w:rPr>
          <w:rFonts w:asciiTheme="minorHAnsi" w:hAnsiTheme="minorHAnsi" w:cstheme="minorHAnsi"/>
          <w:sz w:val="22"/>
          <w:szCs w:val="22"/>
        </w:rPr>
        <w:tab/>
      </w:r>
    </w:p>
    <w:tbl>
      <w:tblPr>
        <w:tblpPr w:leftFromText="141" w:rightFromText="141" w:vertAnchor="text" w:horzAnchor="page" w:tblpX="719" w:tblpY="320"/>
        <w:tblW w:w="11023" w:type="dxa"/>
        <w:tblBorders>
          <w:top w:val="single" w:sz="8" w:space="0" w:color="BABABA"/>
          <w:left w:val="single" w:sz="8" w:space="0" w:color="BABABA"/>
          <w:bottom w:val="single" w:sz="8" w:space="0" w:color="BABABA"/>
          <w:right w:val="single" w:sz="8" w:space="0" w:color="BABABA"/>
          <w:insideV w:val="single" w:sz="8" w:space="0" w:color="BABABA"/>
        </w:tblBorders>
        <w:tblLayout w:type="fixed"/>
        <w:tblLook w:val="04A0" w:firstRow="1" w:lastRow="0" w:firstColumn="1" w:lastColumn="0" w:noHBand="0" w:noVBand="1"/>
      </w:tblPr>
      <w:tblGrid>
        <w:gridCol w:w="1449"/>
        <w:gridCol w:w="1890"/>
        <w:gridCol w:w="738"/>
        <w:gridCol w:w="1151"/>
        <w:gridCol w:w="2408"/>
        <w:gridCol w:w="723"/>
        <w:gridCol w:w="1247"/>
        <w:gridCol w:w="1417"/>
      </w:tblGrid>
      <w:tr w:rsidR="0075498E" w:rsidRPr="008D0CD8" w:rsidTr="00AC5E81">
        <w:trPr>
          <w:trHeight w:val="562"/>
        </w:trPr>
        <w:tc>
          <w:tcPr>
            <w:tcW w:w="1449" w:type="dxa"/>
            <w:vMerge w:val="restart"/>
            <w:tcBorders>
              <w:top w:val="single" w:sz="4" w:space="0" w:color="auto"/>
              <w:left w:val="single" w:sz="4" w:space="0" w:color="auto"/>
              <w:bottom w:val="single" w:sz="4" w:space="0" w:color="auto"/>
              <w:right w:val="single" w:sz="4" w:space="0" w:color="auto"/>
            </w:tcBorders>
            <w:shd w:val="clear" w:color="auto" w:fill="BABABA"/>
            <w:vAlign w:val="center"/>
          </w:tcPr>
          <w:p w:rsidR="0075498E" w:rsidRPr="008D0CD8" w:rsidRDefault="0075498E" w:rsidP="00AC5E81">
            <w:pPr>
              <w:widowControl w:val="0"/>
              <w:tabs>
                <w:tab w:val="left" w:pos="567"/>
                <w:tab w:val="left" w:pos="6804"/>
                <w:tab w:val="left" w:pos="8618"/>
              </w:tabs>
              <w:suppressAutoHyphens w:val="0"/>
              <w:snapToGrid w:val="0"/>
              <w:spacing w:after="0" w:line="240" w:lineRule="auto"/>
              <w:ind w:right="72"/>
              <w:jc w:val="both"/>
              <w:rPr>
                <w:rFonts w:ascii="Calibri" w:eastAsia="Times New Roman" w:hAnsi="Calibri"/>
                <w:b/>
                <w:bCs/>
                <w:lang w:eastAsia="fr-FR"/>
              </w:rPr>
            </w:pPr>
            <w:r w:rsidRPr="008D0CD8">
              <w:rPr>
                <w:rFonts w:ascii="Calibri" w:eastAsia="Times New Roman" w:hAnsi="Calibri"/>
                <w:b/>
                <w:bCs/>
                <w:lang w:eastAsia="fr-FR"/>
              </w:rPr>
              <w:t>Emplois permanents</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BABABA"/>
            <w:vAlign w:val="center"/>
          </w:tcPr>
          <w:p w:rsidR="0075498E" w:rsidRDefault="0075498E" w:rsidP="00AC5E81">
            <w:pPr>
              <w:widowControl w:val="0"/>
              <w:tabs>
                <w:tab w:val="left" w:pos="567"/>
                <w:tab w:val="left" w:pos="6804"/>
                <w:tab w:val="left" w:pos="8618"/>
              </w:tabs>
              <w:suppressAutoHyphens w:val="0"/>
              <w:snapToGrid w:val="0"/>
              <w:spacing w:after="0" w:line="240" w:lineRule="auto"/>
              <w:ind w:right="72"/>
              <w:jc w:val="both"/>
              <w:rPr>
                <w:rFonts w:ascii="Calibri" w:eastAsia="Times New Roman" w:hAnsi="Calibri"/>
                <w:b/>
                <w:bCs/>
                <w:lang w:eastAsia="fr-FR"/>
              </w:rPr>
            </w:pPr>
            <w:r w:rsidRPr="008D0CD8">
              <w:rPr>
                <w:rFonts w:ascii="Calibri" w:eastAsia="Times New Roman" w:hAnsi="Calibri"/>
                <w:b/>
                <w:bCs/>
                <w:lang w:eastAsia="fr-FR"/>
              </w:rPr>
              <w:t>Grade(s) correspondants(s)</w:t>
            </w:r>
          </w:p>
          <w:p w:rsidR="000432AD" w:rsidRPr="008D0CD8" w:rsidRDefault="000432AD" w:rsidP="00AC5E81">
            <w:pPr>
              <w:widowControl w:val="0"/>
              <w:tabs>
                <w:tab w:val="left" w:pos="567"/>
                <w:tab w:val="left" w:pos="6804"/>
                <w:tab w:val="left" w:pos="8618"/>
              </w:tabs>
              <w:suppressAutoHyphens w:val="0"/>
              <w:snapToGrid w:val="0"/>
              <w:spacing w:after="0" w:line="240" w:lineRule="auto"/>
              <w:ind w:right="72"/>
              <w:jc w:val="both"/>
              <w:rPr>
                <w:rFonts w:ascii="Calibri" w:eastAsia="Times New Roman" w:hAnsi="Calibri"/>
                <w:b/>
                <w:bCs/>
                <w:lang w:eastAsia="fr-FR"/>
              </w:rPr>
            </w:pPr>
          </w:p>
        </w:tc>
        <w:tc>
          <w:tcPr>
            <w:tcW w:w="738" w:type="dxa"/>
            <w:vMerge w:val="restart"/>
            <w:tcBorders>
              <w:top w:val="single" w:sz="4" w:space="0" w:color="auto"/>
              <w:left w:val="single" w:sz="4" w:space="0" w:color="auto"/>
              <w:bottom w:val="single" w:sz="4" w:space="0" w:color="auto"/>
              <w:right w:val="single" w:sz="4" w:space="0" w:color="auto"/>
            </w:tcBorders>
            <w:shd w:val="clear" w:color="auto" w:fill="BABABA"/>
            <w:vAlign w:val="center"/>
          </w:tcPr>
          <w:p w:rsidR="0075498E" w:rsidRPr="008D0CD8" w:rsidRDefault="0075498E" w:rsidP="00AC5E81">
            <w:pPr>
              <w:widowControl w:val="0"/>
              <w:tabs>
                <w:tab w:val="left" w:pos="567"/>
                <w:tab w:val="left" w:pos="6804"/>
                <w:tab w:val="left" w:pos="8618"/>
              </w:tabs>
              <w:suppressAutoHyphens w:val="0"/>
              <w:snapToGrid w:val="0"/>
              <w:spacing w:after="0" w:line="240" w:lineRule="auto"/>
              <w:ind w:right="72"/>
              <w:jc w:val="both"/>
              <w:rPr>
                <w:rFonts w:ascii="Calibri" w:eastAsia="Times New Roman" w:hAnsi="Calibri"/>
                <w:b/>
                <w:bCs/>
                <w:lang w:eastAsia="fr-FR"/>
              </w:rPr>
            </w:pPr>
            <w:proofErr w:type="spellStart"/>
            <w:r w:rsidRPr="008D0CD8">
              <w:rPr>
                <w:rFonts w:ascii="Calibri" w:eastAsia="Times New Roman" w:hAnsi="Calibri"/>
                <w:b/>
                <w:bCs/>
                <w:lang w:eastAsia="fr-FR"/>
              </w:rPr>
              <w:t>Caté</w:t>
            </w:r>
            <w:r w:rsidR="000432AD">
              <w:rPr>
                <w:rFonts w:ascii="Calibri" w:eastAsia="Times New Roman" w:hAnsi="Calibri"/>
                <w:b/>
                <w:bCs/>
                <w:lang w:eastAsia="fr-FR"/>
              </w:rPr>
              <w:t>-</w:t>
            </w:r>
            <w:r w:rsidRPr="008D0CD8">
              <w:rPr>
                <w:rFonts w:ascii="Calibri" w:eastAsia="Times New Roman" w:hAnsi="Calibri"/>
                <w:b/>
                <w:bCs/>
                <w:lang w:eastAsia="fr-FR"/>
              </w:rPr>
              <w:t>gorie</w:t>
            </w:r>
            <w:proofErr w:type="spellEnd"/>
          </w:p>
        </w:tc>
        <w:tc>
          <w:tcPr>
            <w:tcW w:w="1151" w:type="dxa"/>
            <w:vMerge w:val="restart"/>
            <w:tcBorders>
              <w:top w:val="single" w:sz="4" w:space="0" w:color="auto"/>
              <w:left w:val="single" w:sz="4" w:space="0" w:color="auto"/>
              <w:bottom w:val="single" w:sz="4" w:space="0" w:color="auto"/>
              <w:right w:val="single" w:sz="4" w:space="0" w:color="auto"/>
            </w:tcBorders>
            <w:shd w:val="clear" w:color="auto" w:fill="BABABA"/>
            <w:vAlign w:val="center"/>
          </w:tcPr>
          <w:p w:rsidR="0075498E" w:rsidRPr="008D0CD8" w:rsidRDefault="0075498E" w:rsidP="00AC5E81">
            <w:pPr>
              <w:widowControl w:val="0"/>
              <w:tabs>
                <w:tab w:val="left" w:pos="567"/>
                <w:tab w:val="left" w:pos="6804"/>
                <w:tab w:val="left" w:pos="8618"/>
              </w:tabs>
              <w:suppressAutoHyphens w:val="0"/>
              <w:snapToGrid w:val="0"/>
              <w:spacing w:after="0" w:line="240" w:lineRule="auto"/>
              <w:ind w:right="72"/>
              <w:jc w:val="both"/>
              <w:rPr>
                <w:rFonts w:ascii="Calibri" w:eastAsia="Times New Roman" w:hAnsi="Calibri"/>
                <w:b/>
                <w:bCs/>
                <w:lang w:eastAsia="fr-FR"/>
              </w:rPr>
            </w:pPr>
            <w:r w:rsidRPr="008D0CD8">
              <w:rPr>
                <w:rFonts w:ascii="Calibri" w:eastAsia="Times New Roman" w:hAnsi="Calibri"/>
                <w:b/>
                <w:bCs/>
                <w:lang w:eastAsia="fr-FR"/>
              </w:rPr>
              <w:t xml:space="preserve">Temps de travail </w:t>
            </w:r>
            <w:proofErr w:type="spellStart"/>
            <w:r w:rsidRPr="008D0CD8">
              <w:rPr>
                <w:rFonts w:ascii="Calibri" w:eastAsia="Times New Roman" w:hAnsi="Calibri"/>
                <w:b/>
                <w:bCs/>
                <w:lang w:eastAsia="fr-FR"/>
              </w:rPr>
              <w:t>hebdoma</w:t>
            </w:r>
            <w:r w:rsidR="000432AD">
              <w:rPr>
                <w:rFonts w:ascii="Calibri" w:eastAsia="Times New Roman" w:hAnsi="Calibri"/>
                <w:b/>
                <w:bCs/>
                <w:lang w:eastAsia="fr-FR"/>
              </w:rPr>
              <w:t>-</w:t>
            </w:r>
            <w:r w:rsidRPr="008D0CD8">
              <w:rPr>
                <w:rFonts w:ascii="Calibri" w:eastAsia="Times New Roman" w:hAnsi="Calibri"/>
                <w:b/>
                <w:bCs/>
                <w:lang w:eastAsia="fr-FR"/>
              </w:rPr>
              <w:t>daire</w:t>
            </w:r>
            <w:proofErr w:type="spellEnd"/>
            <w:r w:rsidRPr="008D0CD8">
              <w:rPr>
                <w:rFonts w:ascii="Calibri" w:eastAsia="Times New Roman" w:hAnsi="Calibri"/>
                <w:b/>
                <w:bCs/>
                <w:lang w:eastAsia="fr-FR"/>
              </w:rPr>
              <w:t xml:space="preserve"> moyen</w:t>
            </w:r>
          </w:p>
        </w:tc>
        <w:tc>
          <w:tcPr>
            <w:tcW w:w="3131" w:type="dxa"/>
            <w:gridSpan w:val="2"/>
            <w:tcBorders>
              <w:top w:val="single" w:sz="4" w:space="0" w:color="auto"/>
              <w:left w:val="single" w:sz="4" w:space="0" w:color="auto"/>
              <w:bottom w:val="single" w:sz="4" w:space="0" w:color="auto"/>
              <w:right w:val="single" w:sz="4" w:space="0" w:color="auto"/>
            </w:tcBorders>
            <w:shd w:val="clear" w:color="auto" w:fill="BABABA"/>
            <w:vAlign w:val="center"/>
          </w:tcPr>
          <w:p w:rsidR="0075498E" w:rsidRPr="008D0CD8" w:rsidRDefault="0075498E" w:rsidP="00AC5E81">
            <w:pPr>
              <w:widowControl w:val="0"/>
              <w:tabs>
                <w:tab w:val="left" w:pos="567"/>
                <w:tab w:val="left" w:pos="6804"/>
                <w:tab w:val="left" w:pos="8618"/>
              </w:tabs>
              <w:suppressAutoHyphens w:val="0"/>
              <w:snapToGrid w:val="0"/>
              <w:spacing w:after="0" w:line="240" w:lineRule="auto"/>
              <w:ind w:right="72"/>
              <w:jc w:val="center"/>
              <w:rPr>
                <w:rFonts w:ascii="Calibri" w:eastAsia="Times New Roman" w:hAnsi="Calibri"/>
                <w:b/>
                <w:bCs/>
                <w:lang w:eastAsia="fr-FR"/>
              </w:rPr>
            </w:pPr>
            <w:r w:rsidRPr="008D0CD8">
              <w:rPr>
                <w:rFonts w:ascii="Calibri" w:eastAsia="Times New Roman" w:hAnsi="Calibri"/>
                <w:b/>
                <w:bCs/>
                <w:lang w:eastAsia="fr-FR"/>
              </w:rPr>
              <w:t>Poste pourvu</w:t>
            </w:r>
          </w:p>
        </w:tc>
        <w:tc>
          <w:tcPr>
            <w:tcW w:w="2664" w:type="dxa"/>
            <w:gridSpan w:val="2"/>
            <w:tcBorders>
              <w:top w:val="single" w:sz="4" w:space="0" w:color="auto"/>
              <w:left w:val="single" w:sz="4" w:space="0" w:color="auto"/>
              <w:bottom w:val="single" w:sz="4" w:space="0" w:color="auto"/>
              <w:right w:val="single" w:sz="4" w:space="0" w:color="auto"/>
            </w:tcBorders>
            <w:shd w:val="clear" w:color="auto" w:fill="BABABA"/>
            <w:vAlign w:val="center"/>
          </w:tcPr>
          <w:p w:rsidR="0075498E" w:rsidRPr="008D0CD8" w:rsidRDefault="0075498E" w:rsidP="00AC5E81">
            <w:pPr>
              <w:widowControl w:val="0"/>
              <w:tabs>
                <w:tab w:val="left" w:pos="567"/>
                <w:tab w:val="left" w:pos="6804"/>
                <w:tab w:val="left" w:pos="8618"/>
              </w:tabs>
              <w:suppressAutoHyphens w:val="0"/>
              <w:snapToGrid w:val="0"/>
              <w:spacing w:after="0" w:line="240" w:lineRule="auto"/>
              <w:ind w:right="72"/>
              <w:jc w:val="both"/>
              <w:rPr>
                <w:rFonts w:ascii="Calibri" w:eastAsia="Times New Roman" w:hAnsi="Calibri"/>
                <w:b/>
                <w:bCs/>
                <w:lang w:eastAsia="fr-FR"/>
              </w:rPr>
            </w:pPr>
            <w:r w:rsidRPr="008D0CD8">
              <w:rPr>
                <w:rFonts w:ascii="Calibri" w:eastAsia="Times New Roman" w:hAnsi="Calibri"/>
                <w:b/>
                <w:bCs/>
                <w:lang w:eastAsia="fr-FR"/>
              </w:rPr>
              <w:t>Poste non pourvu</w:t>
            </w:r>
          </w:p>
        </w:tc>
      </w:tr>
      <w:tr w:rsidR="008D0CD8" w:rsidRPr="008D0CD8" w:rsidTr="00827659">
        <w:trPr>
          <w:trHeight w:val="1333"/>
        </w:trPr>
        <w:tc>
          <w:tcPr>
            <w:tcW w:w="1449" w:type="dxa"/>
            <w:vMerge/>
            <w:tcBorders>
              <w:top w:val="single" w:sz="4" w:space="0" w:color="auto"/>
              <w:left w:val="single" w:sz="4" w:space="0" w:color="auto"/>
              <w:bottom w:val="single" w:sz="4" w:space="0" w:color="auto"/>
              <w:right w:val="single" w:sz="4" w:space="0" w:color="auto"/>
            </w:tcBorders>
            <w:shd w:val="clear" w:color="auto" w:fill="BABABA"/>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jc w:val="both"/>
              <w:rPr>
                <w:rFonts w:ascii="Calibri" w:eastAsia="Times New Roman" w:hAnsi="Calibri"/>
                <w:b/>
                <w:bCs/>
                <w:lang w:eastAsia="fr-FR"/>
              </w:rPr>
            </w:pPr>
          </w:p>
        </w:tc>
        <w:tc>
          <w:tcPr>
            <w:tcW w:w="1890" w:type="dxa"/>
            <w:vMerge/>
            <w:tcBorders>
              <w:top w:val="single" w:sz="4" w:space="0" w:color="auto"/>
              <w:left w:val="single" w:sz="4" w:space="0" w:color="auto"/>
              <w:bottom w:val="single" w:sz="4" w:space="0" w:color="auto"/>
              <w:right w:val="single" w:sz="4" w:space="0" w:color="auto"/>
            </w:tcBorders>
            <w:shd w:val="clear" w:color="auto" w:fill="BABABA"/>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jc w:val="both"/>
              <w:rPr>
                <w:rFonts w:ascii="Calibri" w:eastAsia="Times New Roman" w:hAnsi="Calibri"/>
                <w:b/>
                <w:bCs/>
                <w:lang w:eastAsia="fr-FR"/>
              </w:rPr>
            </w:pPr>
          </w:p>
        </w:tc>
        <w:tc>
          <w:tcPr>
            <w:tcW w:w="738" w:type="dxa"/>
            <w:vMerge/>
            <w:tcBorders>
              <w:top w:val="single" w:sz="4" w:space="0" w:color="auto"/>
              <w:left w:val="single" w:sz="4" w:space="0" w:color="auto"/>
              <w:bottom w:val="single" w:sz="4" w:space="0" w:color="auto"/>
              <w:right w:val="single" w:sz="4" w:space="0" w:color="auto"/>
            </w:tcBorders>
            <w:shd w:val="clear" w:color="auto" w:fill="BABABA"/>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jc w:val="both"/>
              <w:rPr>
                <w:rFonts w:ascii="Calibri" w:eastAsia="Times New Roman" w:hAnsi="Calibri"/>
                <w:b/>
                <w:bCs/>
                <w:lang w:eastAsia="fr-FR"/>
              </w:rPr>
            </w:pPr>
          </w:p>
        </w:tc>
        <w:tc>
          <w:tcPr>
            <w:tcW w:w="1151" w:type="dxa"/>
            <w:vMerge/>
            <w:tcBorders>
              <w:top w:val="single" w:sz="4" w:space="0" w:color="auto"/>
              <w:left w:val="single" w:sz="4" w:space="0" w:color="auto"/>
              <w:bottom w:val="single" w:sz="4" w:space="0" w:color="auto"/>
              <w:right w:val="single" w:sz="4" w:space="0" w:color="auto"/>
            </w:tcBorders>
            <w:shd w:val="clear" w:color="auto" w:fill="BABABA"/>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jc w:val="both"/>
              <w:rPr>
                <w:rFonts w:ascii="Calibri" w:eastAsia="Times New Roman" w:hAnsi="Calibri"/>
                <w:b/>
                <w:bCs/>
                <w:lang w:eastAsia="fr-FR"/>
              </w:rPr>
            </w:pPr>
          </w:p>
        </w:tc>
        <w:tc>
          <w:tcPr>
            <w:tcW w:w="2408" w:type="dxa"/>
            <w:tcBorders>
              <w:top w:val="single" w:sz="4" w:space="0" w:color="auto"/>
              <w:left w:val="single" w:sz="4" w:space="0" w:color="auto"/>
              <w:bottom w:val="single" w:sz="4" w:space="0" w:color="auto"/>
              <w:right w:val="single" w:sz="4" w:space="0" w:color="auto"/>
            </w:tcBorders>
            <w:shd w:val="clear" w:color="auto" w:fill="BABABA"/>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jc w:val="center"/>
              <w:rPr>
                <w:rFonts w:ascii="Calibri" w:eastAsia="Times New Roman" w:hAnsi="Calibri"/>
                <w:b/>
                <w:bCs/>
                <w:lang w:eastAsia="fr-FR"/>
              </w:rPr>
            </w:pPr>
            <w:r w:rsidRPr="00AC5E81">
              <w:rPr>
                <w:rFonts w:ascii="Calibri" w:eastAsia="Times New Roman" w:hAnsi="Calibri"/>
                <w:b/>
                <w:bCs/>
                <w:lang w:eastAsia="fr-FR"/>
              </w:rPr>
              <w:t>Fondement</w:t>
            </w:r>
            <w:r w:rsidR="000432AD" w:rsidRPr="00AC5E81">
              <w:rPr>
                <w:rFonts w:ascii="Calibri" w:eastAsia="Times New Roman" w:hAnsi="Calibri"/>
                <w:b/>
                <w:bCs/>
                <w:lang w:eastAsia="fr-FR"/>
              </w:rPr>
              <w:t xml:space="preserve"> juridique</w:t>
            </w:r>
          </w:p>
          <w:p w:rsidR="008D0CD8" w:rsidRPr="008D0CD8" w:rsidRDefault="008D0CD8" w:rsidP="00AC5E81">
            <w:pPr>
              <w:widowControl w:val="0"/>
              <w:tabs>
                <w:tab w:val="left" w:pos="934"/>
                <w:tab w:val="left" w:pos="6804"/>
                <w:tab w:val="left" w:pos="8618"/>
              </w:tabs>
              <w:suppressAutoHyphens w:val="0"/>
              <w:snapToGrid w:val="0"/>
              <w:spacing w:after="0" w:line="240" w:lineRule="auto"/>
              <w:ind w:right="72"/>
              <w:jc w:val="center"/>
              <w:rPr>
                <w:rFonts w:ascii="Calibri" w:eastAsia="Times New Roman" w:hAnsi="Calibri"/>
                <w:b/>
                <w:bCs/>
                <w:lang w:eastAsia="fr-FR"/>
              </w:rPr>
            </w:pPr>
            <w:r w:rsidRPr="008D0CD8">
              <w:rPr>
                <w:rFonts w:ascii="Calibri" w:eastAsia="Times New Roman" w:hAnsi="Calibri"/>
                <w:b/>
                <w:bCs/>
                <w:lang w:eastAsia="fr-FR"/>
              </w:rPr>
              <w:t>(si l'emploi peut être pourvu par le recrutement d'un agent contractuel)</w:t>
            </w:r>
          </w:p>
        </w:tc>
        <w:tc>
          <w:tcPr>
            <w:tcW w:w="723" w:type="dxa"/>
            <w:tcBorders>
              <w:top w:val="single" w:sz="4" w:space="0" w:color="auto"/>
              <w:left w:val="single" w:sz="4" w:space="0" w:color="auto"/>
              <w:bottom w:val="single" w:sz="4" w:space="0" w:color="auto"/>
              <w:right w:val="single" w:sz="4" w:space="0" w:color="auto"/>
            </w:tcBorders>
            <w:shd w:val="clear" w:color="auto" w:fill="BABABA"/>
          </w:tcPr>
          <w:p w:rsidR="001E5D7F" w:rsidRDefault="001E5D7F" w:rsidP="00AC5E81">
            <w:pPr>
              <w:widowControl w:val="0"/>
              <w:tabs>
                <w:tab w:val="left" w:pos="567"/>
                <w:tab w:val="left" w:pos="6804"/>
                <w:tab w:val="left" w:pos="8618"/>
              </w:tabs>
              <w:suppressAutoHyphens w:val="0"/>
              <w:snapToGrid w:val="0"/>
              <w:spacing w:after="0" w:line="240" w:lineRule="auto"/>
              <w:ind w:right="72"/>
              <w:jc w:val="center"/>
              <w:rPr>
                <w:rFonts w:ascii="Calibri" w:eastAsia="Times New Roman" w:hAnsi="Calibri"/>
                <w:b/>
                <w:bCs/>
                <w:lang w:eastAsia="fr-FR"/>
              </w:rPr>
            </w:pPr>
          </w:p>
          <w:p w:rsidR="001E5D7F" w:rsidRDefault="001E5D7F" w:rsidP="00AC5E81">
            <w:pPr>
              <w:widowControl w:val="0"/>
              <w:tabs>
                <w:tab w:val="left" w:pos="567"/>
                <w:tab w:val="left" w:pos="6804"/>
                <w:tab w:val="left" w:pos="8618"/>
              </w:tabs>
              <w:suppressAutoHyphens w:val="0"/>
              <w:snapToGrid w:val="0"/>
              <w:spacing w:after="0" w:line="240" w:lineRule="auto"/>
              <w:ind w:right="72"/>
              <w:jc w:val="center"/>
              <w:rPr>
                <w:rFonts w:ascii="Calibri" w:eastAsia="Times New Roman" w:hAnsi="Calibri"/>
                <w:b/>
                <w:bCs/>
                <w:lang w:eastAsia="fr-FR"/>
              </w:rPr>
            </w:pPr>
          </w:p>
          <w:p w:rsidR="008D0CD8" w:rsidRPr="008D0CD8" w:rsidRDefault="008D0CD8" w:rsidP="00AC5E81">
            <w:pPr>
              <w:widowControl w:val="0"/>
              <w:tabs>
                <w:tab w:val="left" w:pos="567"/>
                <w:tab w:val="left" w:pos="6804"/>
                <w:tab w:val="left" w:pos="8618"/>
              </w:tabs>
              <w:suppressAutoHyphens w:val="0"/>
              <w:snapToGrid w:val="0"/>
              <w:spacing w:after="0" w:line="240" w:lineRule="auto"/>
              <w:ind w:right="72"/>
              <w:jc w:val="center"/>
              <w:rPr>
                <w:rFonts w:ascii="Calibri" w:eastAsia="Times New Roman" w:hAnsi="Calibri"/>
                <w:b/>
                <w:bCs/>
                <w:lang w:eastAsia="fr-FR"/>
              </w:rPr>
            </w:pPr>
            <w:r w:rsidRPr="008D0CD8">
              <w:rPr>
                <w:rFonts w:ascii="Calibri" w:eastAsia="Times New Roman" w:hAnsi="Calibri"/>
                <w:b/>
                <w:bCs/>
                <w:lang w:eastAsia="fr-FR"/>
              </w:rPr>
              <w:t>Sexe</w:t>
            </w:r>
          </w:p>
        </w:tc>
        <w:tc>
          <w:tcPr>
            <w:tcW w:w="1247" w:type="dxa"/>
            <w:tcBorders>
              <w:top w:val="single" w:sz="4" w:space="0" w:color="auto"/>
              <w:left w:val="single" w:sz="4" w:space="0" w:color="auto"/>
              <w:bottom w:val="single" w:sz="4" w:space="0" w:color="auto"/>
              <w:right w:val="single" w:sz="4" w:space="0" w:color="auto"/>
            </w:tcBorders>
            <w:shd w:val="clear" w:color="auto" w:fill="BABABA"/>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jc w:val="center"/>
              <w:rPr>
                <w:rFonts w:ascii="Calibri" w:eastAsia="Times New Roman" w:hAnsi="Calibri"/>
                <w:b/>
                <w:bCs/>
                <w:lang w:eastAsia="fr-FR"/>
              </w:rPr>
            </w:pPr>
            <w:r w:rsidRPr="008D0CD8">
              <w:rPr>
                <w:rFonts w:ascii="Calibri" w:eastAsia="Times New Roman" w:hAnsi="Calibri"/>
                <w:b/>
                <w:bCs/>
                <w:lang w:eastAsia="fr-FR"/>
              </w:rPr>
              <w:t>Depuis quelle date ?</w:t>
            </w:r>
          </w:p>
        </w:tc>
        <w:tc>
          <w:tcPr>
            <w:tcW w:w="1417" w:type="dxa"/>
            <w:tcBorders>
              <w:top w:val="single" w:sz="4" w:space="0" w:color="auto"/>
              <w:left w:val="single" w:sz="4" w:space="0" w:color="auto"/>
              <w:bottom w:val="single" w:sz="4" w:space="0" w:color="auto"/>
              <w:right w:val="single" w:sz="4" w:space="0" w:color="auto"/>
            </w:tcBorders>
            <w:shd w:val="clear" w:color="auto" w:fill="BABABA"/>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jc w:val="center"/>
              <w:rPr>
                <w:rFonts w:ascii="Calibri" w:eastAsia="Times New Roman" w:hAnsi="Calibri"/>
                <w:b/>
                <w:bCs/>
                <w:lang w:eastAsia="fr-FR"/>
              </w:rPr>
            </w:pPr>
            <w:r w:rsidRPr="008D0CD8">
              <w:rPr>
                <w:rFonts w:ascii="Calibri" w:eastAsia="Times New Roman" w:hAnsi="Calibri"/>
                <w:b/>
                <w:bCs/>
                <w:lang w:eastAsia="fr-FR"/>
              </w:rPr>
              <w:t>Motif (recrutement en cours, disponibilité…)</w:t>
            </w:r>
          </w:p>
        </w:tc>
      </w:tr>
      <w:tr w:rsidR="008D0CD8" w:rsidRPr="00511A9F" w:rsidTr="00827659">
        <w:trPr>
          <w:trHeight w:val="1011"/>
        </w:trPr>
        <w:tc>
          <w:tcPr>
            <w:tcW w:w="1449"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Directeur Général des Services</w:t>
            </w:r>
          </w:p>
        </w:tc>
        <w:tc>
          <w:tcPr>
            <w:tcW w:w="1890"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 xml:space="preserve">Attaché </w:t>
            </w:r>
          </w:p>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Attaché principal</w:t>
            </w:r>
          </w:p>
        </w:tc>
        <w:tc>
          <w:tcPr>
            <w:tcW w:w="738"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A</w:t>
            </w:r>
          </w:p>
        </w:tc>
        <w:tc>
          <w:tcPr>
            <w:tcW w:w="1151"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TC</w:t>
            </w:r>
          </w:p>
        </w:tc>
        <w:tc>
          <w:tcPr>
            <w:tcW w:w="2408"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p>
        </w:tc>
        <w:tc>
          <w:tcPr>
            <w:tcW w:w="723" w:type="dxa"/>
            <w:tcBorders>
              <w:top w:val="single" w:sz="4" w:space="0" w:color="auto"/>
              <w:left w:val="single" w:sz="4" w:space="0" w:color="auto"/>
              <w:bottom w:val="single" w:sz="4" w:space="0" w:color="auto"/>
              <w:right w:val="single" w:sz="4" w:space="0" w:color="auto"/>
            </w:tcBorders>
          </w:tcPr>
          <w:p w:rsidR="008D0CD8" w:rsidRPr="00511A9F"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sz w:val="22"/>
                <w:lang w:eastAsia="fr-FR"/>
              </w:rPr>
            </w:pPr>
          </w:p>
        </w:tc>
        <w:tc>
          <w:tcPr>
            <w:tcW w:w="1247" w:type="dxa"/>
            <w:tcBorders>
              <w:top w:val="single" w:sz="4" w:space="0" w:color="auto"/>
              <w:left w:val="single" w:sz="4" w:space="0" w:color="auto"/>
              <w:bottom w:val="single" w:sz="4" w:space="0" w:color="auto"/>
              <w:right w:val="single" w:sz="4" w:space="0" w:color="auto"/>
            </w:tcBorders>
          </w:tcPr>
          <w:p w:rsidR="008D0CD8" w:rsidRPr="00511A9F"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sz w:val="22"/>
                <w:lang w:eastAsia="fr-FR"/>
              </w:rPr>
            </w:pPr>
          </w:p>
        </w:tc>
        <w:tc>
          <w:tcPr>
            <w:tcW w:w="1417" w:type="dxa"/>
            <w:tcBorders>
              <w:top w:val="single" w:sz="4" w:space="0" w:color="auto"/>
              <w:left w:val="single" w:sz="4" w:space="0" w:color="auto"/>
              <w:bottom w:val="single" w:sz="4" w:space="0" w:color="auto"/>
              <w:right w:val="single" w:sz="4" w:space="0" w:color="auto"/>
            </w:tcBorders>
          </w:tcPr>
          <w:p w:rsidR="008D0CD8" w:rsidRPr="00511A9F"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sz w:val="22"/>
                <w:lang w:eastAsia="fr-FR"/>
              </w:rPr>
            </w:pPr>
          </w:p>
        </w:tc>
      </w:tr>
      <w:tr w:rsidR="008D0CD8" w:rsidRPr="00511A9F" w:rsidTr="00827659">
        <w:trPr>
          <w:trHeight w:val="1011"/>
        </w:trPr>
        <w:tc>
          <w:tcPr>
            <w:tcW w:w="1449"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Comptable</w:t>
            </w:r>
          </w:p>
        </w:tc>
        <w:tc>
          <w:tcPr>
            <w:tcW w:w="1890"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Rédacteur</w:t>
            </w:r>
          </w:p>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Rédacteur principal 2</w:t>
            </w:r>
            <w:r w:rsidRPr="008D0CD8">
              <w:rPr>
                <w:rFonts w:ascii="Calibri" w:eastAsia="Times New Roman" w:hAnsi="Calibri"/>
                <w:i/>
                <w:color w:val="1F497D" w:themeColor="text2"/>
                <w:sz w:val="22"/>
                <w:vertAlign w:val="superscript"/>
                <w:lang w:eastAsia="fr-FR"/>
              </w:rPr>
              <w:t>ème</w:t>
            </w:r>
            <w:r w:rsidRPr="008D0CD8">
              <w:rPr>
                <w:rFonts w:ascii="Calibri" w:eastAsia="Times New Roman" w:hAnsi="Calibri"/>
                <w:i/>
                <w:color w:val="1F497D" w:themeColor="text2"/>
                <w:sz w:val="22"/>
                <w:lang w:eastAsia="fr-FR"/>
              </w:rPr>
              <w:t xml:space="preserve"> classe</w:t>
            </w:r>
          </w:p>
        </w:tc>
        <w:tc>
          <w:tcPr>
            <w:tcW w:w="738"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B</w:t>
            </w:r>
          </w:p>
        </w:tc>
        <w:tc>
          <w:tcPr>
            <w:tcW w:w="1151"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17,5 heures</w:t>
            </w:r>
          </w:p>
        </w:tc>
        <w:tc>
          <w:tcPr>
            <w:tcW w:w="2408"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p>
        </w:tc>
        <w:tc>
          <w:tcPr>
            <w:tcW w:w="723" w:type="dxa"/>
            <w:tcBorders>
              <w:top w:val="single" w:sz="4" w:space="0" w:color="auto"/>
              <w:left w:val="single" w:sz="4" w:space="0" w:color="auto"/>
              <w:bottom w:val="single" w:sz="4" w:space="0" w:color="auto"/>
              <w:right w:val="single" w:sz="4" w:space="0" w:color="auto"/>
            </w:tcBorders>
          </w:tcPr>
          <w:p w:rsidR="008D0CD8" w:rsidRPr="00511A9F"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sz w:val="22"/>
                <w:lang w:eastAsia="fr-FR"/>
              </w:rPr>
            </w:pPr>
          </w:p>
        </w:tc>
        <w:tc>
          <w:tcPr>
            <w:tcW w:w="1247" w:type="dxa"/>
            <w:tcBorders>
              <w:top w:val="single" w:sz="4" w:space="0" w:color="auto"/>
              <w:left w:val="single" w:sz="4" w:space="0" w:color="auto"/>
              <w:bottom w:val="single" w:sz="4" w:space="0" w:color="auto"/>
              <w:right w:val="single" w:sz="4" w:space="0" w:color="auto"/>
            </w:tcBorders>
          </w:tcPr>
          <w:p w:rsidR="008D0CD8" w:rsidRPr="00511A9F"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sz w:val="22"/>
                <w:lang w:eastAsia="fr-FR"/>
              </w:rPr>
            </w:pPr>
          </w:p>
        </w:tc>
        <w:tc>
          <w:tcPr>
            <w:tcW w:w="1417" w:type="dxa"/>
            <w:tcBorders>
              <w:top w:val="single" w:sz="4" w:space="0" w:color="auto"/>
              <w:left w:val="single" w:sz="4" w:space="0" w:color="auto"/>
              <w:bottom w:val="single" w:sz="4" w:space="0" w:color="auto"/>
              <w:right w:val="single" w:sz="4" w:space="0" w:color="auto"/>
            </w:tcBorders>
          </w:tcPr>
          <w:p w:rsidR="008D0CD8" w:rsidRPr="00511A9F"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sz w:val="22"/>
                <w:lang w:eastAsia="fr-FR"/>
              </w:rPr>
            </w:pPr>
          </w:p>
        </w:tc>
      </w:tr>
      <w:tr w:rsidR="008D0CD8" w:rsidRPr="00511A9F" w:rsidTr="00827659">
        <w:trPr>
          <w:trHeight w:val="173"/>
        </w:trPr>
        <w:tc>
          <w:tcPr>
            <w:tcW w:w="1449"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Agent d'accueil</w:t>
            </w:r>
          </w:p>
        </w:tc>
        <w:tc>
          <w:tcPr>
            <w:tcW w:w="1890"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Adjoint administratif de 2</w:t>
            </w:r>
            <w:r w:rsidRPr="008D0CD8">
              <w:rPr>
                <w:rFonts w:ascii="Calibri" w:eastAsia="Times New Roman" w:hAnsi="Calibri"/>
                <w:i/>
                <w:color w:val="1F497D" w:themeColor="text2"/>
                <w:sz w:val="22"/>
                <w:vertAlign w:val="superscript"/>
                <w:lang w:eastAsia="fr-FR"/>
              </w:rPr>
              <w:t>ème</w:t>
            </w:r>
            <w:r w:rsidRPr="008D0CD8">
              <w:rPr>
                <w:rFonts w:ascii="Calibri" w:eastAsia="Times New Roman" w:hAnsi="Calibri"/>
                <w:i/>
                <w:color w:val="1F497D" w:themeColor="text2"/>
                <w:sz w:val="22"/>
                <w:lang w:eastAsia="fr-FR"/>
              </w:rPr>
              <w:t xml:space="preserve"> classe </w:t>
            </w:r>
          </w:p>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Adjoint administratif de 1</w:t>
            </w:r>
            <w:r w:rsidRPr="008D0CD8">
              <w:rPr>
                <w:rFonts w:ascii="Calibri" w:eastAsia="Times New Roman" w:hAnsi="Calibri"/>
                <w:i/>
                <w:color w:val="1F497D" w:themeColor="text2"/>
                <w:sz w:val="22"/>
                <w:vertAlign w:val="superscript"/>
                <w:lang w:eastAsia="fr-FR"/>
              </w:rPr>
              <w:t>ère</w:t>
            </w:r>
            <w:r w:rsidRPr="008D0CD8">
              <w:rPr>
                <w:rFonts w:ascii="Calibri" w:eastAsia="Times New Roman" w:hAnsi="Calibri"/>
                <w:i/>
                <w:color w:val="1F497D" w:themeColor="text2"/>
                <w:sz w:val="22"/>
                <w:lang w:eastAsia="fr-FR"/>
              </w:rPr>
              <w:t xml:space="preserve"> classe</w:t>
            </w:r>
          </w:p>
        </w:tc>
        <w:tc>
          <w:tcPr>
            <w:tcW w:w="738"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C</w:t>
            </w:r>
          </w:p>
        </w:tc>
        <w:tc>
          <w:tcPr>
            <w:tcW w:w="1151"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TC</w:t>
            </w:r>
          </w:p>
        </w:tc>
        <w:tc>
          <w:tcPr>
            <w:tcW w:w="2408"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p>
        </w:tc>
        <w:tc>
          <w:tcPr>
            <w:tcW w:w="723" w:type="dxa"/>
            <w:tcBorders>
              <w:top w:val="single" w:sz="4" w:space="0" w:color="auto"/>
              <w:left w:val="single" w:sz="4" w:space="0" w:color="auto"/>
              <w:bottom w:val="single" w:sz="4" w:space="0" w:color="auto"/>
              <w:right w:val="single" w:sz="4" w:space="0" w:color="auto"/>
            </w:tcBorders>
          </w:tcPr>
          <w:p w:rsidR="008D0CD8" w:rsidRPr="00511A9F"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sz w:val="22"/>
                <w:lang w:eastAsia="fr-FR"/>
              </w:rPr>
            </w:pPr>
          </w:p>
        </w:tc>
        <w:tc>
          <w:tcPr>
            <w:tcW w:w="1247" w:type="dxa"/>
            <w:tcBorders>
              <w:top w:val="single" w:sz="4" w:space="0" w:color="auto"/>
              <w:left w:val="single" w:sz="4" w:space="0" w:color="auto"/>
              <w:bottom w:val="single" w:sz="4" w:space="0" w:color="auto"/>
              <w:right w:val="single" w:sz="4" w:space="0" w:color="auto"/>
            </w:tcBorders>
          </w:tcPr>
          <w:p w:rsidR="008D0CD8" w:rsidRPr="00511A9F"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sz w:val="22"/>
                <w:lang w:eastAsia="fr-FR"/>
              </w:rPr>
            </w:pPr>
          </w:p>
        </w:tc>
        <w:tc>
          <w:tcPr>
            <w:tcW w:w="1417" w:type="dxa"/>
            <w:tcBorders>
              <w:top w:val="single" w:sz="4" w:space="0" w:color="auto"/>
              <w:left w:val="single" w:sz="4" w:space="0" w:color="auto"/>
              <w:bottom w:val="single" w:sz="4" w:space="0" w:color="auto"/>
              <w:right w:val="single" w:sz="4" w:space="0" w:color="auto"/>
            </w:tcBorders>
          </w:tcPr>
          <w:p w:rsidR="008D0CD8" w:rsidRPr="00511A9F"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sz w:val="22"/>
                <w:lang w:eastAsia="fr-FR"/>
              </w:rPr>
            </w:pPr>
          </w:p>
        </w:tc>
      </w:tr>
      <w:tr w:rsidR="008D0CD8" w:rsidRPr="00511A9F" w:rsidTr="00827659">
        <w:trPr>
          <w:trHeight w:val="196"/>
        </w:trPr>
        <w:tc>
          <w:tcPr>
            <w:tcW w:w="1449"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Responsable de l’entretien des bâtiments</w:t>
            </w:r>
          </w:p>
        </w:tc>
        <w:tc>
          <w:tcPr>
            <w:tcW w:w="1890"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Cadre d'emplois des techniciens territoriaux</w:t>
            </w:r>
          </w:p>
        </w:tc>
        <w:tc>
          <w:tcPr>
            <w:tcW w:w="738"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B</w:t>
            </w:r>
          </w:p>
        </w:tc>
        <w:tc>
          <w:tcPr>
            <w:tcW w:w="1151"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17,5 heures</w:t>
            </w:r>
          </w:p>
        </w:tc>
        <w:tc>
          <w:tcPr>
            <w:tcW w:w="2408"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p>
        </w:tc>
        <w:tc>
          <w:tcPr>
            <w:tcW w:w="723" w:type="dxa"/>
            <w:tcBorders>
              <w:top w:val="single" w:sz="4" w:space="0" w:color="auto"/>
              <w:left w:val="single" w:sz="4" w:space="0" w:color="auto"/>
              <w:bottom w:val="single" w:sz="4" w:space="0" w:color="auto"/>
              <w:right w:val="single" w:sz="4" w:space="0" w:color="auto"/>
            </w:tcBorders>
          </w:tcPr>
          <w:p w:rsidR="008D0CD8" w:rsidRPr="00511A9F"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sz w:val="22"/>
                <w:lang w:eastAsia="fr-FR"/>
              </w:rPr>
            </w:pPr>
          </w:p>
        </w:tc>
        <w:tc>
          <w:tcPr>
            <w:tcW w:w="1247" w:type="dxa"/>
            <w:tcBorders>
              <w:top w:val="single" w:sz="4" w:space="0" w:color="auto"/>
              <w:left w:val="single" w:sz="4" w:space="0" w:color="auto"/>
              <w:bottom w:val="single" w:sz="4" w:space="0" w:color="auto"/>
              <w:right w:val="single" w:sz="4" w:space="0" w:color="auto"/>
            </w:tcBorders>
          </w:tcPr>
          <w:p w:rsidR="008D0CD8" w:rsidRPr="00511A9F"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sz w:val="22"/>
                <w:lang w:eastAsia="fr-FR"/>
              </w:rPr>
            </w:pPr>
          </w:p>
        </w:tc>
        <w:tc>
          <w:tcPr>
            <w:tcW w:w="1417" w:type="dxa"/>
            <w:tcBorders>
              <w:top w:val="single" w:sz="4" w:space="0" w:color="auto"/>
              <w:left w:val="single" w:sz="4" w:space="0" w:color="auto"/>
              <w:bottom w:val="single" w:sz="4" w:space="0" w:color="auto"/>
              <w:right w:val="single" w:sz="4" w:space="0" w:color="auto"/>
            </w:tcBorders>
          </w:tcPr>
          <w:p w:rsidR="008D0CD8" w:rsidRPr="00511A9F"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sz w:val="22"/>
                <w:lang w:eastAsia="fr-FR"/>
              </w:rPr>
            </w:pPr>
          </w:p>
        </w:tc>
      </w:tr>
      <w:tr w:rsidR="008D0CD8" w:rsidRPr="00511A9F" w:rsidTr="00827659">
        <w:trPr>
          <w:trHeight w:val="792"/>
        </w:trPr>
        <w:tc>
          <w:tcPr>
            <w:tcW w:w="1449"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Agent de collecte</w:t>
            </w:r>
          </w:p>
        </w:tc>
        <w:tc>
          <w:tcPr>
            <w:tcW w:w="1890"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Cadre d’emplois des adjoints techniques</w:t>
            </w:r>
          </w:p>
        </w:tc>
        <w:tc>
          <w:tcPr>
            <w:tcW w:w="738"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C</w:t>
            </w:r>
          </w:p>
        </w:tc>
        <w:tc>
          <w:tcPr>
            <w:tcW w:w="1151"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TC</w:t>
            </w:r>
          </w:p>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24 heures</w:t>
            </w:r>
          </w:p>
        </w:tc>
        <w:tc>
          <w:tcPr>
            <w:tcW w:w="2408"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p>
        </w:tc>
        <w:tc>
          <w:tcPr>
            <w:tcW w:w="723" w:type="dxa"/>
            <w:tcBorders>
              <w:top w:val="single" w:sz="4" w:space="0" w:color="auto"/>
              <w:left w:val="single" w:sz="4" w:space="0" w:color="auto"/>
              <w:bottom w:val="single" w:sz="4" w:space="0" w:color="auto"/>
              <w:right w:val="single" w:sz="4" w:space="0" w:color="auto"/>
            </w:tcBorders>
          </w:tcPr>
          <w:p w:rsidR="008D0CD8" w:rsidRPr="00511A9F"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sz w:val="22"/>
                <w:lang w:eastAsia="fr-FR"/>
              </w:rPr>
            </w:pPr>
          </w:p>
        </w:tc>
        <w:tc>
          <w:tcPr>
            <w:tcW w:w="1247" w:type="dxa"/>
            <w:tcBorders>
              <w:top w:val="single" w:sz="4" w:space="0" w:color="auto"/>
              <w:left w:val="single" w:sz="4" w:space="0" w:color="auto"/>
              <w:bottom w:val="single" w:sz="4" w:space="0" w:color="auto"/>
              <w:right w:val="single" w:sz="4" w:space="0" w:color="auto"/>
            </w:tcBorders>
          </w:tcPr>
          <w:p w:rsidR="008D0CD8" w:rsidRPr="00511A9F"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sz w:val="22"/>
                <w:lang w:eastAsia="fr-FR"/>
              </w:rPr>
            </w:pPr>
          </w:p>
        </w:tc>
        <w:tc>
          <w:tcPr>
            <w:tcW w:w="1417" w:type="dxa"/>
            <w:tcBorders>
              <w:top w:val="single" w:sz="4" w:space="0" w:color="auto"/>
              <w:left w:val="single" w:sz="4" w:space="0" w:color="auto"/>
              <w:bottom w:val="single" w:sz="4" w:space="0" w:color="auto"/>
              <w:right w:val="single" w:sz="4" w:space="0" w:color="auto"/>
            </w:tcBorders>
          </w:tcPr>
          <w:p w:rsidR="008D0CD8" w:rsidRPr="00511A9F"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sz w:val="22"/>
                <w:lang w:eastAsia="fr-FR"/>
              </w:rPr>
            </w:pPr>
          </w:p>
        </w:tc>
      </w:tr>
      <w:tr w:rsidR="008D0CD8" w:rsidRPr="00511A9F" w:rsidTr="00827659">
        <w:trPr>
          <w:trHeight w:val="196"/>
        </w:trPr>
        <w:tc>
          <w:tcPr>
            <w:tcW w:w="1449"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Agent d'entretien</w:t>
            </w:r>
          </w:p>
        </w:tc>
        <w:tc>
          <w:tcPr>
            <w:tcW w:w="1890"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Cadre d’emplois des adjoints techniques</w:t>
            </w:r>
          </w:p>
        </w:tc>
        <w:tc>
          <w:tcPr>
            <w:tcW w:w="738"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C</w:t>
            </w:r>
          </w:p>
        </w:tc>
        <w:tc>
          <w:tcPr>
            <w:tcW w:w="1151"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17,5 heures</w:t>
            </w:r>
          </w:p>
        </w:tc>
        <w:tc>
          <w:tcPr>
            <w:tcW w:w="2408"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p>
        </w:tc>
        <w:tc>
          <w:tcPr>
            <w:tcW w:w="723" w:type="dxa"/>
            <w:tcBorders>
              <w:top w:val="single" w:sz="4" w:space="0" w:color="auto"/>
              <w:left w:val="single" w:sz="4" w:space="0" w:color="auto"/>
              <w:bottom w:val="single" w:sz="4" w:space="0" w:color="auto"/>
              <w:right w:val="single" w:sz="4" w:space="0" w:color="auto"/>
            </w:tcBorders>
          </w:tcPr>
          <w:p w:rsidR="008D0CD8" w:rsidRPr="00511A9F"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sz w:val="22"/>
                <w:lang w:eastAsia="fr-FR"/>
              </w:rPr>
            </w:pPr>
          </w:p>
        </w:tc>
        <w:tc>
          <w:tcPr>
            <w:tcW w:w="1247" w:type="dxa"/>
            <w:tcBorders>
              <w:top w:val="single" w:sz="4" w:space="0" w:color="auto"/>
              <w:left w:val="single" w:sz="4" w:space="0" w:color="auto"/>
              <w:bottom w:val="single" w:sz="4" w:space="0" w:color="auto"/>
              <w:right w:val="single" w:sz="4" w:space="0" w:color="auto"/>
            </w:tcBorders>
          </w:tcPr>
          <w:p w:rsidR="008D0CD8" w:rsidRPr="00511A9F"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sz w:val="22"/>
                <w:lang w:eastAsia="fr-FR"/>
              </w:rPr>
            </w:pPr>
          </w:p>
        </w:tc>
        <w:tc>
          <w:tcPr>
            <w:tcW w:w="1417" w:type="dxa"/>
            <w:tcBorders>
              <w:top w:val="single" w:sz="4" w:space="0" w:color="auto"/>
              <w:left w:val="single" w:sz="4" w:space="0" w:color="auto"/>
              <w:bottom w:val="single" w:sz="4" w:space="0" w:color="auto"/>
              <w:right w:val="single" w:sz="4" w:space="0" w:color="auto"/>
            </w:tcBorders>
          </w:tcPr>
          <w:p w:rsidR="008D0CD8" w:rsidRPr="00511A9F"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sz w:val="22"/>
                <w:lang w:eastAsia="fr-FR"/>
              </w:rPr>
            </w:pPr>
          </w:p>
        </w:tc>
      </w:tr>
      <w:tr w:rsidR="008D0CD8" w:rsidRPr="00511A9F" w:rsidTr="00827659">
        <w:trPr>
          <w:trHeight w:val="196"/>
        </w:trPr>
        <w:tc>
          <w:tcPr>
            <w:tcW w:w="1449"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Agent spécialisé des écoles maternelles</w:t>
            </w:r>
          </w:p>
        </w:tc>
        <w:tc>
          <w:tcPr>
            <w:tcW w:w="1890"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ATSEM</w:t>
            </w:r>
          </w:p>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 xml:space="preserve"> de 1</w:t>
            </w:r>
            <w:r w:rsidRPr="008D0CD8">
              <w:rPr>
                <w:rFonts w:ascii="Calibri" w:eastAsia="Times New Roman" w:hAnsi="Calibri"/>
                <w:i/>
                <w:color w:val="1F497D" w:themeColor="text2"/>
                <w:sz w:val="22"/>
                <w:vertAlign w:val="superscript"/>
                <w:lang w:eastAsia="fr-FR"/>
              </w:rPr>
              <w:t>ère</w:t>
            </w:r>
            <w:r w:rsidRPr="008D0CD8">
              <w:rPr>
                <w:rFonts w:ascii="Calibri" w:eastAsia="Times New Roman" w:hAnsi="Calibri"/>
                <w:i/>
                <w:color w:val="1F497D" w:themeColor="text2"/>
                <w:sz w:val="22"/>
                <w:lang w:eastAsia="fr-FR"/>
              </w:rPr>
              <w:t xml:space="preserve"> classe</w:t>
            </w:r>
          </w:p>
        </w:tc>
        <w:tc>
          <w:tcPr>
            <w:tcW w:w="738"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C</w:t>
            </w:r>
          </w:p>
        </w:tc>
        <w:tc>
          <w:tcPr>
            <w:tcW w:w="1151"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30 heures</w:t>
            </w:r>
          </w:p>
        </w:tc>
        <w:tc>
          <w:tcPr>
            <w:tcW w:w="2408"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Art.3-3 5° L.26/01/84</w:t>
            </w:r>
          </w:p>
        </w:tc>
        <w:tc>
          <w:tcPr>
            <w:tcW w:w="723" w:type="dxa"/>
            <w:tcBorders>
              <w:top w:val="single" w:sz="4" w:space="0" w:color="auto"/>
              <w:left w:val="single" w:sz="4" w:space="0" w:color="auto"/>
              <w:bottom w:val="single" w:sz="4" w:space="0" w:color="auto"/>
              <w:right w:val="single" w:sz="4" w:space="0" w:color="auto"/>
            </w:tcBorders>
          </w:tcPr>
          <w:p w:rsidR="008D0CD8" w:rsidRPr="00511A9F"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sz w:val="22"/>
                <w:lang w:eastAsia="fr-FR"/>
              </w:rPr>
            </w:pPr>
          </w:p>
        </w:tc>
        <w:tc>
          <w:tcPr>
            <w:tcW w:w="1247" w:type="dxa"/>
            <w:tcBorders>
              <w:top w:val="single" w:sz="4" w:space="0" w:color="auto"/>
              <w:left w:val="single" w:sz="4" w:space="0" w:color="auto"/>
              <w:bottom w:val="single" w:sz="4" w:space="0" w:color="auto"/>
              <w:right w:val="single" w:sz="4" w:space="0" w:color="auto"/>
            </w:tcBorders>
          </w:tcPr>
          <w:p w:rsidR="008D0CD8" w:rsidRPr="00511A9F"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sz w:val="22"/>
                <w:lang w:eastAsia="fr-FR"/>
              </w:rPr>
            </w:pPr>
          </w:p>
        </w:tc>
        <w:tc>
          <w:tcPr>
            <w:tcW w:w="1417" w:type="dxa"/>
            <w:tcBorders>
              <w:top w:val="single" w:sz="4" w:space="0" w:color="auto"/>
              <w:left w:val="single" w:sz="4" w:space="0" w:color="auto"/>
              <w:bottom w:val="single" w:sz="4" w:space="0" w:color="auto"/>
              <w:right w:val="single" w:sz="4" w:space="0" w:color="auto"/>
            </w:tcBorders>
          </w:tcPr>
          <w:p w:rsidR="008D0CD8" w:rsidRPr="00511A9F"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sz w:val="22"/>
                <w:lang w:eastAsia="fr-FR"/>
              </w:rPr>
            </w:pPr>
          </w:p>
        </w:tc>
      </w:tr>
      <w:tr w:rsidR="008D0CD8" w:rsidRPr="00511A9F" w:rsidTr="00827659">
        <w:trPr>
          <w:trHeight w:val="196"/>
        </w:trPr>
        <w:tc>
          <w:tcPr>
            <w:tcW w:w="1449"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Agent d'animation périscolaire</w:t>
            </w:r>
          </w:p>
        </w:tc>
        <w:tc>
          <w:tcPr>
            <w:tcW w:w="1890"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Cadre d'emplois des adjoints d'animation</w:t>
            </w:r>
          </w:p>
        </w:tc>
        <w:tc>
          <w:tcPr>
            <w:tcW w:w="738"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C</w:t>
            </w:r>
          </w:p>
        </w:tc>
        <w:tc>
          <w:tcPr>
            <w:tcW w:w="1151"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r w:rsidRPr="008D0CD8">
              <w:rPr>
                <w:rFonts w:ascii="Calibri" w:eastAsia="Times New Roman" w:hAnsi="Calibri"/>
                <w:i/>
                <w:color w:val="1F497D" w:themeColor="text2"/>
                <w:sz w:val="22"/>
                <w:lang w:eastAsia="fr-FR"/>
              </w:rPr>
              <w:t>20 heures</w:t>
            </w:r>
          </w:p>
        </w:tc>
        <w:tc>
          <w:tcPr>
            <w:tcW w:w="2408" w:type="dxa"/>
            <w:tcBorders>
              <w:top w:val="single" w:sz="4" w:space="0" w:color="auto"/>
              <w:left w:val="single" w:sz="4" w:space="0" w:color="auto"/>
              <w:bottom w:val="single" w:sz="4" w:space="0" w:color="auto"/>
              <w:right w:val="single" w:sz="4" w:space="0" w:color="auto"/>
            </w:tcBorders>
            <w:vAlign w:val="center"/>
          </w:tcPr>
          <w:p w:rsidR="008D0CD8" w:rsidRPr="008D0CD8"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i/>
                <w:color w:val="1F497D" w:themeColor="text2"/>
                <w:sz w:val="22"/>
                <w:lang w:eastAsia="fr-FR"/>
              </w:rPr>
            </w:pPr>
          </w:p>
        </w:tc>
        <w:tc>
          <w:tcPr>
            <w:tcW w:w="723" w:type="dxa"/>
            <w:tcBorders>
              <w:top w:val="single" w:sz="4" w:space="0" w:color="auto"/>
              <w:left w:val="single" w:sz="4" w:space="0" w:color="auto"/>
              <w:bottom w:val="single" w:sz="4" w:space="0" w:color="auto"/>
              <w:right w:val="single" w:sz="4" w:space="0" w:color="auto"/>
            </w:tcBorders>
          </w:tcPr>
          <w:p w:rsidR="008D0CD8" w:rsidRPr="00511A9F"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sz w:val="22"/>
                <w:lang w:eastAsia="fr-FR"/>
              </w:rPr>
            </w:pPr>
          </w:p>
        </w:tc>
        <w:tc>
          <w:tcPr>
            <w:tcW w:w="1247" w:type="dxa"/>
            <w:tcBorders>
              <w:top w:val="single" w:sz="4" w:space="0" w:color="auto"/>
              <w:left w:val="single" w:sz="4" w:space="0" w:color="auto"/>
              <w:bottom w:val="single" w:sz="4" w:space="0" w:color="auto"/>
              <w:right w:val="single" w:sz="4" w:space="0" w:color="auto"/>
            </w:tcBorders>
          </w:tcPr>
          <w:p w:rsidR="008D0CD8" w:rsidRPr="00511A9F"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sz w:val="22"/>
                <w:lang w:eastAsia="fr-FR"/>
              </w:rPr>
            </w:pPr>
          </w:p>
        </w:tc>
        <w:tc>
          <w:tcPr>
            <w:tcW w:w="1417" w:type="dxa"/>
            <w:tcBorders>
              <w:top w:val="single" w:sz="4" w:space="0" w:color="auto"/>
              <w:left w:val="single" w:sz="4" w:space="0" w:color="auto"/>
              <w:bottom w:val="single" w:sz="4" w:space="0" w:color="auto"/>
              <w:right w:val="single" w:sz="4" w:space="0" w:color="auto"/>
            </w:tcBorders>
          </w:tcPr>
          <w:p w:rsidR="008D0CD8" w:rsidRPr="00511A9F" w:rsidRDefault="008D0CD8" w:rsidP="00AC5E81">
            <w:pPr>
              <w:widowControl w:val="0"/>
              <w:tabs>
                <w:tab w:val="left" w:pos="567"/>
                <w:tab w:val="left" w:pos="6804"/>
                <w:tab w:val="left" w:pos="8618"/>
              </w:tabs>
              <w:suppressAutoHyphens w:val="0"/>
              <w:snapToGrid w:val="0"/>
              <w:spacing w:after="0" w:line="240" w:lineRule="auto"/>
              <w:ind w:right="72"/>
              <w:rPr>
                <w:rFonts w:ascii="Calibri" w:eastAsia="Times New Roman" w:hAnsi="Calibri"/>
                <w:sz w:val="22"/>
                <w:lang w:eastAsia="fr-FR"/>
              </w:rPr>
            </w:pPr>
          </w:p>
        </w:tc>
      </w:tr>
    </w:tbl>
    <w:p w:rsidR="00511A9F" w:rsidRPr="00511A9F" w:rsidRDefault="00511A9F" w:rsidP="00511A9F">
      <w:pPr>
        <w:suppressAutoHyphens w:val="0"/>
        <w:jc w:val="right"/>
        <w:rPr>
          <w:rFonts w:ascii="Cambria" w:eastAsia="Times New Roman" w:hAnsi="Cambria" w:cs="Times New Roman"/>
          <w:color w:val="A6A6A6"/>
          <w:sz w:val="2"/>
          <w:szCs w:val="48"/>
          <w:lang w:eastAsia="en-US"/>
        </w:rPr>
      </w:pPr>
    </w:p>
    <w:p w:rsidR="00511A9F" w:rsidRDefault="00511A9F" w:rsidP="002559CC">
      <w:pPr>
        <w:ind w:left="360"/>
      </w:pPr>
    </w:p>
    <w:p w:rsidR="00AA301B" w:rsidRDefault="00AA301B" w:rsidP="002559CC">
      <w:pPr>
        <w:ind w:left="360"/>
      </w:pPr>
    </w:p>
    <w:p w:rsidR="0075498E" w:rsidRDefault="0075498E" w:rsidP="002559CC">
      <w:pPr>
        <w:ind w:left="360"/>
      </w:pPr>
    </w:p>
    <w:p w:rsidR="0075498E" w:rsidRDefault="0075498E" w:rsidP="002559CC">
      <w:pPr>
        <w:ind w:left="360"/>
      </w:pPr>
    </w:p>
    <w:p w:rsidR="0075498E" w:rsidRDefault="0075498E" w:rsidP="002559CC">
      <w:pPr>
        <w:ind w:left="360"/>
      </w:pPr>
    </w:p>
    <w:tbl>
      <w:tblPr>
        <w:tblW w:w="10916" w:type="dxa"/>
        <w:tblInd w:w="-781" w:type="dxa"/>
        <w:tblLayout w:type="fixed"/>
        <w:tblCellMar>
          <w:left w:w="70" w:type="dxa"/>
          <w:right w:w="70" w:type="dxa"/>
        </w:tblCellMar>
        <w:tblLook w:val="04A0" w:firstRow="1" w:lastRow="0" w:firstColumn="1" w:lastColumn="0" w:noHBand="0" w:noVBand="1"/>
      </w:tblPr>
      <w:tblGrid>
        <w:gridCol w:w="1544"/>
        <w:gridCol w:w="1141"/>
        <w:gridCol w:w="1352"/>
        <w:gridCol w:w="919"/>
        <w:gridCol w:w="7"/>
        <w:gridCol w:w="1577"/>
        <w:gridCol w:w="1141"/>
        <w:gridCol w:w="967"/>
        <w:gridCol w:w="850"/>
        <w:gridCol w:w="1418"/>
      </w:tblGrid>
      <w:tr w:rsidR="0075498E" w:rsidTr="00034CE4">
        <w:trPr>
          <w:trHeight w:val="393"/>
        </w:trPr>
        <w:tc>
          <w:tcPr>
            <w:tcW w:w="10916" w:type="dxa"/>
            <w:gridSpan w:val="10"/>
            <w:noWrap/>
            <w:vAlign w:val="bottom"/>
          </w:tcPr>
          <w:p w:rsidR="0075498E" w:rsidRPr="007A0463" w:rsidRDefault="00F708C8" w:rsidP="00366846">
            <w:pPr>
              <w:spacing w:after="0" w:line="240" w:lineRule="auto"/>
              <w:jc w:val="right"/>
              <w:rPr>
                <w:rFonts w:asciiTheme="minorHAnsi" w:eastAsia="Times New Roman" w:hAnsiTheme="minorHAnsi" w:cstheme="minorHAnsi"/>
                <w:b/>
                <w:bCs/>
                <w:color w:val="000000"/>
                <w:sz w:val="22"/>
                <w:szCs w:val="22"/>
                <w:lang w:eastAsia="fr-FR"/>
              </w:rPr>
            </w:pPr>
            <w:r w:rsidRPr="00F708C8">
              <w:rPr>
                <w:rFonts w:asciiTheme="minorHAnsi" w:hAnsiTheme="minorHAnsi" w:cstheme="minorHAnsi"/>
                <w:b/>
                <w:color w:val="FF0000"/>
                <w:sz w:val="22"/>
                <w:szCs w:val="22"/>
              </w:rPr>
              <w:lastRenderedPageBreak/>
              <w:t>↘</w:t>
            </w:r>
            <w:r>
              <w:rPr>
                <w:rFonts w:asciiTheme="minorHAnsi" w:hAnsiTheme="minorHAnsi" w:cstheme="minorHAnsi"/>
                <w:b/>
                <w:color w:val="FF0000"/>
                <w:sz w:val="22"/>
                <w:szCs w:val="22"/>
              </w:rPr>
              <w:t xml:space="preserve"> </w:t>
            </w:r>
            <w:r w:rsidR="0075498E" w:rsidRPr="00F708C8">
              <w:rPr>
                <w:rFonts w:asciiTheme="minorHAnsi" w:hAnsiTheme="minorHAnsi" w:cstheme="minorHAnsi"/>
                <w:b/>
                <w:color w:val="0070C0"/>
                <w:sz w:val="22"/>
                <w:szCs w:val="22"/>
              </w:rPr>
              <w:t>ANNEXE 2 -</w:t>
            </w:r>
            <w:r w:rsidR="0075498E" w:rsidRPr="007A0463">
              <w:rPr>
                <w:rFonts w:asciiTheme="minorHAnsi" w:hAnsiTheme="minorHAnsi" w:cstheme="minorHAnsi"/>
                <w:sz w:val="22"/>
                <w:szCs w:val="22"/>
              </w:rPr>
              <w:t xml:space="preserve"> </w:t>
            </w:r>
            <w:r w:rsidR="0075498E" w:rsidRPr="007A0463">
              <w:rPr>
                <w:rFonts w:asciiTheme="minorHAnsi" w:eastAsia="Times New Roman" w:hAnsiTheme="minorHAnsi" w:cstheme="minorHAnsi"/>
                <w:b/>
                <w:bCs/>
                <w:color w:val="000000"/>
                <w:sz w:val="22"/>
                <w:szCs w:val="22"/>
                <w:lang w:eastAsia="fr-FR"/>
              </w:rPr>
              <w:t xml:space="preserve"> </w:t>
            </w:r>
            <w:r w:rsidRPr="007A0463">
              <w:rPr>
                <w:rFonts w:asciiTheme="minorHAnsi" w:eastAsia="Times New Roman" w:hAnsiTheme="minorHAnsi" w:cstheme="minorHAnsi"/>
                <w:b/>
                <w:bCs/>
                <w:color w:val="000000"/>
                <w:sz w:val="22"/>
                <w:szCs w:val="22"/>
                <w:lang w:eastAsia="fr-FR"/>
              </w:rPr>
              <w:t>MOD</w:t>
            </w:r>
            <w:r w:rsidR="00B9280F">
              <w:rPr>
                <w:rFonts w:asciiTheme="minorHAnsi" w:eastAsia="Times New Roman" w:hAnsiTheme="minorHAnsi" w:cstheme="minorHAnsi"/>
                <w:b/>
                <w:bCs/>
                <w:color w:val="000000"/>
                <w:sz w:val="22"/>
                <w:szCs w:val="22"/>
                <w:lang w:eastAsia="fr-FR"/>
              </w:rPr>
              <w:t>È</w:t>
            </w:r>
            <w:r w:rsidRPr="007A0463">
              <w:rPr>
                <w:rFonts w:asciiTheme="minorHAnsi" w:eastAsia="Times New Roman" w:hAnsiTheme="minorHAnsi" w:cstheme="minorHAnsi"/>
                <w:b/>
                <w:bCs/>
                <w:color w:val="000000"/>
                <w:sz w:val="22"/>
                <w:szCs w:val="22"/>
                <w:lang w:eastAsia="fr-FR"/>
              </w:rPr>
              <w:t xml:space="preserve">LE DE RECENSEMENT DES MOUVEMENTS DE PERSONNEL </w:t>
            </w:r>
          </w:p>
        </w:tc>
      </w:tr>
      <w:tr w:rsidR="0075498E" w:rsidTr="00034CE4">
        <w:trPr>
          <w:trHeight w:val="295"/>
        </w:trPr>
        <w:tc>
          <w:tcPr>
            <w:tcW w:w="10916" w:type="dxa"/>
            <w:gridSpan w:val="10"/>
            <w:noWrap/>
            <w:vAlign w:val="bottom"/>
            <w:hideMark/>
          </w:tcPr>
          <w:p w:rsidR="0075498E" w:rsidRPr="007A0463" w:rsidRDefault="0075498E" w:rsidP="00F708C8">
            <w:pPr>
              <w:spacing w:after="0" w:line="240" w:lineRule="auto"/>
              <w:jc w:val="right"/>
              <w:rPr>
                <w:rFonts w:asciiTheme="minorHAnsi" w:eastAsia="Times New Roman" w:hAnsiTheme="minorHAnsi" w:cstheme="minorHAnsi"/>
                <w:b/>
                <w:bCs/>
                <w:color w:val="000000"/>
                <w:sz w:val="22"/>
                <w:szCs w:val="22"/>
                <w:lang w:eastAsia="fr-FR"/>
              </w:rPr>
            </w:pPr>
            <w:r w:rsidRPr="007A0463">
              <w:rPr>
                <w:rFonts w:asciiTheme="minorHAnsi" w:eastAsia="Times New Roman" w:hAnsiTheme="minorHAnsi" w:cstheme="minorHAnsi"/>
                <w:b/>
                <w:bCs/>
                <w:color w:val="000000"/>
                <w:sz w:val="22"/>
                <w:szCs w:val="22"/>
                <w:lang w:eastAsia="fr-FR"/>
              </w:rPr>
              <w:t xml:space="preserve">Années de référence : 2021 à 202… </w:t>
            </w:r>
            <w:r w:rsidRPr="00FA31D9">
              <w:rPr>
                <w:rFonts w:asciiTheme="minorHAnsi" w:eastAsia="Times New Roman" w:hAnsiTheme="minorHAnsi" w:cstheme="minorHAnsi"/>
                <w:bCs/>
                <w:i/>
                <w:color w:val="002060"/>
                <w:sz w:val="22"/>
                <w:szCs w:val="22"/>
                <w:lang w:eastAsia="fr-FR"/>
              </w:rPr>
              <w:t>(</w:t>
            </w:r>
            <w:r w:rsidRPr="00F708C8">
              <w:rPr>
                <w:rFonts w:asciiTheme="minorHAnsi" w:eastAsia="Times New Roman" w:hAnsiTheme="minorHAnsi" w:cstheme="minorHAnsi"/>
                <w:bCs/>
                <w:i/>
                <w:color w:val="002060"/>
                <w:sz w:val="22"/>
                <w:szCs w:val="22"/>
                <w:lang w:eastAsia="fr-FR"/>
              </w:rPr>
              <w:t>en fonction de la durée de vos lignes directrices de gestion)</w:t>
            </w:r>
          </w:p>
        </w:tc>
      </w:tr>
      <w:tr w:rsidR="00281E0E" w:rsidTr="00827659">
        <w:trPr>
          <w:trHeight w:val="281"/>
        </w:trPr>
        <w:tc>
          <w:tcPr>
            <w:tcW w:w="1544" w:type="dxa"/>
            <w:tcBorders>
              <w:bottom w:val="single" w:sz="4" w:space="0" w:color="auto"/>
            </w:tcBorders>
            <w:noWrap/>
            <w:vAlign w:val="bottom"/>
            <w:hideMark/>
          </w:tcPr>
          <w:p w:rsidR="0075498E" w:rsidRDefault="0075498E" w:rsidP="0075498E">
            <w:pPr>
              <w:rPr>
                <w:rFonts w:eastAsia="Times New Roman"/>
                <w:b/>
                <w:bCs/>
                <w:color w:val="000000"/>
                <w:lang w:eastAsia="fr-FR"/>
              </w:rPr>
            </w:pPr>
          </w:p>
        </w:tc>
        <w:tc>
          <w:tcPr>
            <w:tcW w:w="1141" w:type="dxa"/>
            <w:tcBorders>
              <w:bottom w:val="single" w:sz="4" w:space="0" w:color="auto"/>
            </w:tcBorders>
            <w:noWrap/>
            <w:vAlign w:val="bottom"/>
            <w:hideMark/>
          </w:tcPr>
          <w:p w:rsidR="0075498E" w:rsidRDefault="0075498E" w:rsidP="0075498E">
            <w:pPr>
              <w:spacing w:after="0" w:line="240" w:lineRule="auto"/>
              <w:rPr>
                <w:rFonts w:cs="Calibri"/>
                <w:lang w:eastAsia="fr-FR"/>
              </w:rPr>
            </w:pPr>
          </w:p>
        </w:tc>
        <w:tc>
          <w:tcPr>
            <w:tcW w:w="1352" w:type="dxa"/>
            <w:tcBorders>
              <w:bottom w:val="single" w:sz="4" w:space="0" w:color="auto"/>
            </w:tcBorders>
            <w:noWrap/>
            <w:vAlign w:val="bottom"/>
            <w:hideMark/>
          </w:tcPr>
          <w:p w:rsidR="0075498E" w:rsidRDefault="0075498E" w:rsidP="0075498E">
            <w:pPr>
              <w:spacing w:after="0" w:line="240" w:lineRule="auto"/>
              <w:rPr>
                <w:rFonts w:cs="Calibri"/>
                <w:lang w:eastAsia="fr-FR"/>
              </w:rPr>
            </w:pPr>
          </w:p>
        </w:tc>
        <w:tc>
          <w:tcPr>
            <w:tcW w:w="919" w:type="dxa"/>
            <w:tcBorders>
              <w:bottom w:val="single" w:sz="4" w:space="0" w:color="auto"/>
            </w:tcBorders>
            <w:noWrap/>
            <w:vAlign w:val="bottom"/>
            <w:hideMark/>
          </w:tcPr>
          <w:p w:rsidR="0075498E" w:rsidRDefault="0075498E" w:rsidP="0075498E">
            <w:pPr>
              <w:spacing w:after="0" w:line="240" w:lineRule="auto"/>
              <w:rPr>
                <w:rFonts w:cs="Calibri"/>
                <w:lang w:eastAsia="fr-FR"/>
              </w:rPr>
            </w:pPr>
          </w:p>
        </w:tc>
        <w:tc>
          <w:tcPr>
            <w:tcW w:w="1584" w:type="dxa"/>
            <w:gridSpan w:val="2"/>
            <w:tcBorders>
              <w:bottom w:val="single" w:sz="4" w:space="0" w:color="auto"/>
            </w:tcBorders>
            <w:noWrap/>
            <w:vAlign w:val="bottom"/>
            <w:hideMark/>
          </w:tcPr>
          <w:p w:rsidR="0075498E" w:rsidRDefault="0075498E" w:rsidP="0075498E">
            <w:pPr>
              <w:spacing w:after="0" w:line="240" w:lineRule="auto"/>
              <w:rPr>
                <w:rFonts w:cs="Calibri"/>
                <w:lang w:eastAsia="fr-FR"/>
              </w:rPr>
            </w:pPr>
          </w:p>
        </w:tc>
        <w:tc>
          <w:tcPr>
            <w:tcW w:w="1141" w:type="dxa"/>
            <w:tcBorders>
              <w:bottom w:val="single" w:sz="4" w:space="0" w:color="auto"/>
            </w:tcBorders>
            <w:noWrap/>
            <w:vAlign w:val="bottom"/>
            <w:hideMark/>
          </w:tcPr>
          <w:p w:rsidR="0075498E" w:rsidRDefault="0075498E" w:rsidP="0075498E">
            <w:pPr>
              <w:spacing w:after="0" w:line="240" w:lineRule="auto"/>
              <w:rPr>
                <w:rFonts w:cs="Calibri"/>
                <w:lang w:eastAsia="fr-FR"/>
              </w:rPr>
            </w:pPr>
          </w:p>
        </w:tc>
        <w:tc>
          <w:tcPr>
            <w:tcW w:w="967" w:type="dxa"/>
            <w:tcBorders>
              <w:bottom w:val="single" w:sz="4" w:space="0" w:color="auto"/>
            </w:tcBorders>
            <w:noWrap/>
            <w:vAlign w:val="bottom"/>
            <w:hideMark/>
          </w:tcPr>
          <w:p w:rsidR="0075498E" w:rsidRDefault="0075498E">
            <w:pPr>
              <w:spacing w:after="0" w:line="240" w:lineRule="auto"/>
              <w:rPr>
                <w:rFonts w:cs="Calibri"/>
                <w:lang w:eastAsia="fr-FR"/>
              </w:rPr>
            </w:pPr>
          </w:p>
        </w:tc>
        <w:tc>
          <w:tcPr>
            <w:tcW w:w="850" w:type="dxa"/>
            <w:tcBorders>
              <w:bottom w:val="single" w:sz="4" w:space="0" w:color="auto"/>
            </w:tcBorders>
            <w:noWrap/>
            <w:vAlign w:val="bottom"/>
            <w:hideMark/>
          </w:tcPr>
          <w:p w:rsidR="0075498E" w:rsidRDefault="0075498E">
            <w:pPr>
              <w:spacing w:after="0" w:line="240" w:lineRule="auto"/>
              <w:rPr>
                <w:rFonts w:cs="Calibri"/>
                <w:lang w:eastAsia="fr-FR"/>
              </w:rPr>
            </w:pPr>
          </w:p>
        </w:tc>
        <w:tc>
          <w:tcPr>
            <w:tcW w:w="1418" w:type="dxa"/>
            <w:tcBorders>
              <w:bottom w:val="single" w:sz="4" w:space="0" w:color="auto"/>
            </w:tcBorders>
            <w:noWrap/>
            <w:vAlign w:val="bottom"/>
            <w:hideMark/>
          </w:tcPr>
          <w:p w:rsidR="0075498E" w:rsidRDefault="0075498E">
            <w:pPr>
              <w:spacing w:after="0" w:line="240" w:lineRule="auto"/>
              <w:rPr>
                <w:rFonts w:cs="Calibri"/>
                <w:lang w:eastAsia="fr-FR"/>
              </w:rPr>
            </w:pPr>
          </w:p>
        </w:tc>
      </w:tr>
      <w:tr w:rsidR="0075498E" w:rsidTr="00034CE4">
        <w:trPr>
          <w:trHeight w:val="400"/>
        </w:trPr>
        <w:tc>
          <w:tcPr>
            <w:tcW w:w="4963"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rsidR="0075498E" w:rsidRDefault="0075498E">
            <w:pPr>
              <w:spacing w:after="0" w:line="240" w:lineRule="auto"/>
              <w:jc w:val="center"/>
              <w:rPr>
                <w:rFonts w:eastAsia="Times New Roman"/>
                <w:b/>
                <w:bCs/>
                <w:color w:val="000000"/>
                <w:lang w:eastAsia="fr-FR"/>
              </w:rPr>
            </w:pPr>
            <w:r>
              <w:rPr>
                <w:rFonts w:eastAsia="Times New Roman"/>
                <w:b/>
                <w:bCs/>
                <w:color w:val="000000"/>
                <w:lang w:eastAsia="fr-FR"/>
              </w:rPr>
              <w:t>Flux sortants</w:t>
            </w:r>
          </w:p>
        </w:tc>
        <w:tc>
          <w:tcPr>
            <w:tcW w:w="5953" w:type="dxa"/>
            <w:gridSpan w:val="5"/>
            <w:tcBorders>
              <w:top w:val="single" w:sz="4" w:space="0" w:color="auto"/>
              <w:left w:val="nil"/>
              <w:bottom w:val="single" w:sz="4" w:space="0" w:color="auto"/>
              <w:right w:val="single" w:sz="4" w:space="0" w:color="000000"/>
            </w:tcBorders>
            <w:shd w:val="pct25" w:color="auto" w:fill="auto"/>
            <w:noWrap/>
            <w:vAlign w:val="center"/>
            <w:hideMark/>
          </w:tcPr>
          <w:p w:rsidR="0075498E" w:rsidRDefault="0075498E">
            <w:pPr>
              <w:spacing w:after="0" w:line="240" w:lineRule="auto"/>
              <w:jc w:val="center"/>
              <w:rPr>
                <w:rFonts w:eastAsia="Times New Roman"/>
                <w:b/>
                <w:bCs/>
                <w:color w:val="000000"/>
                <w:lang w:eastAsia="fr-FR"/>
              </w:rPr>
            </w:pPr>
            <w:r>
              <w:rPr>
                <w:rFonts w:eastAsia="Times New Roman"/>
                <w:b/>
                <w:bCs/>
                <w:color w:val="000000"/>
                <w:lang w:eastAsia="fr-FR"/>
              </w:rPr>
              <w:t xml:space="preserve">Flux entrants </w:t>
            </w:r>
          </w:p>
        </w:tc>
      </w:tr>
      <w:tr w:rsidR="0075498E" w:rsidTr="00827659">
        <w:trPr>
          <w:trHeight w:val="1406"/>
        </w:trPr>
        <w:tc>
          <w:tcPr>
            <w:tcW w:w="1544" w:type="dxa"/>
            <w:tcBorders>
              <w:top w:val="nil"/>
              <w:left w:val="single" w:sz="4" w:space="0" w:color="auto"/>
              <w:bottom w:val="single" w:sz="4" w:space="0" w:color="auto"/>
              <w:right w:val="single" w:sz="4" w:space="0" w:color="auto"/>
            </w:tcBorders>
            <w:shd w:val="pct25" w:color="auto" w:fill="auto"/>
            <w:vAlign w:val="center"/>
            <w:hideMark/>
          </w:tcPr>
          <w:p w:rsidR="0075498E" w:rsidRDefault="0075498E">
            <w:pPr>
              <w:spacing w:after="0" w:line="240" w:lineRule="auto"/>
              <w:jc w:val="center"/>
              <w:rPr>
                <w:rFonts w:eastAsia="Times New Roman"/>
                <w:b/>
                <w:bCs/>
                <w:color w:val="000000"/>
                <w:lang w:eastAsia="fr-FR"/>
              </w:rPr>
            </w:pPr>
            <w:proofErr w:type="gramStart"/>
            <w:r>
              <w:rPr>
                <w:rFonts w:eastAsia="Times New Roman"/>
                <w:b/>
                <w:bCs/>
                <w:color w:val="000000"/>
                <w:lang w:eastAsia="fr-FR"/>
              </w:rPr>
              <w:t>Motif</w:t>
            </w:r>
            <w:proofErr w:type="gramEnd"/>
            <w:r>
              <w:rPr>
                <w:rFonts w:eastAsia="Times New Roman"/>
                <w:b/>
                <w:bCs/>
                <w:color w:val="000000"/>
                <w:lang w:eastAsia="fr-FR"/>
              </w:rPr>
              <w:br/>
              <w:t>(retraite, disponibilité, détachement, congé parental…)</w:t>
            </w:r>
          </w:p>
        </w:tc>
        <w:tc>
          <w:tcPr>
            <w:tcW w:w="1141" w:type="dxa"/>
            <w:tcBorders>
              <w:top w:val="nil"/>
              <w:left w:val="nil"/>
              <w:bottom w:val="single" w:sz="4" w:space="0" w:color="auto"/>
              <w:right w:val="single" w:sz="4" w:space="0" w:color="auto"/>
            </w:tcBorders>
            <w:shd w:val="pct25" w:color="auto" w:fill="auto"/>
            <w:vAlign w:val="center"/>
            <w:hideMark/>
          </w:tcPr>
          <w:p w:rsidR="0075498E" w:rsidRDefault="0075498E">
            <w:pPr>
              <w:spacing w:after="0" w:line="240" w:lineRule="auto"/>
              <w:jc w:val="center"/>
              <w:rPr>
                <w:rFonts w:eastAsia="Times New Roman"/>
                <w:b/>
                <w:bCs/>
                <w:color w:val="000000"/>
                <w:lang w:eastAsia="fr-FR"/>
              </w:rPr>
            </w:pPr>
            <w:r>
              <w:rPr>
                <w:rFonts w:eastAsia="Times New Roman"/>
                <w:b/>
                <w:bCs/>
                <w:color w:val="000000"/>
                <w:lang w:eastAsia="fr-FR"/>
              </w:rPr>
              <w:t>Date prévue</w:t>
            </w:r>
          </w:p>
        </w:tc>
        <w:tc>
          <w:tcPr>
            <w:tcW w:w="1352" w:type="dxa"/>
            <w:tcBorders>
              <w:top w:val="nil"/>
              <w:left w:val="nil"/>
              <w:bottom w:val="single" w:sz="4" w:space="0" w:color="auto"/>
              <w:right w:val="single" w:sz="4" w:space="0" w:color="auto"/>
            </w:tcBorders>
            <w:shd w:val="pct25" w:color="auto" w:fill="auto"/>
            <w:vAlign w:val="center"/>
            <w:hideMark/>
          </w:tcPr>
          <w:p w:rsidR="0075498E" w:rsidRDefault="0075498E">
            <w:pPr>
              <w:spacing w:after="0" w:line="240" w:lineRule="auto"/>
              <w:jc w:val="center"/>
              <w:rPr>
                <w:rFonts w:eastAsia="Times New Roman"/>
                <w:b/>
                <w:bCs/>
                <w:color w:val="000000"/>
                <w:lang w:eastAsia="fr-FR"/>
              </w:rPr>
            </w:pPr>
            <w:r>
              <w:rPr>
                <w:rFonts w:eastAsia="Times New Roman"/>
                <w:b/>
                <w:bCs/>
                <w:color w:val="000000"/>
                <w:lang w:eastAsia="fr-FR"/>
              </w:rPr>
              <w:t>Grade</w:t>
            </w:r>
          </w:p>
          <w:p w:rsidR="000432AD" w:rsidRDefault="00366846">
            <w:pPr>
              <w:spacing w:after="0" w:line="240" w:lineRule="auto"/>
              <w:jc w:val="center"/>
              <w:rPr>
                <w:rFonts w:eastAsia="Times New Roman"/>
                <w:b/>
                <w:bCs/>
                <w:color w:val="000000"/>
                <w:lang w:eastAsia="fr-FR"/>
              </w:rPr>
            </w:pPr>
            <w:r>
              <w:rPr>
                <w:rFonts w:eastAsia="Times New Roman"/>
                <w:b/>
                <w:bCs/>
                <w:color w:val="000000"/>
                <w:lang w:eastAsia="fr-FR"/>
              </w:rPr>
              <w:t>/</w:t>
            </w:r>
            <w:r w:rsidR="000432AD">
              <w:rPr>
                <w:rFonts w:eastAsia="Times New Roman"/>
                <w:b/>
                <w:bCs/>
                <w:color w:val="000000"/>
                <w:lang w:eastAsia="fr-FR"/>
              </w:rPr>
              <w:t xml:space="preserve">Emploi </w:t>
            </w:r>
            <w:r w:rsidR="000432AD" w:rsidRPr="00366846">
              <w:rPr>
                <w:rFonts w:eastAsia="Times New Roman"/>
                <w:b/>
                <w:bCs/>
                <w:color w:val="000000"/>
                <w:lang w:eastAsia="fr-FR"/>
              </w:rPr>
              <w:t>(contractuel)</w:t>
            </w:r>
          </w:p>
        </w:tc>
        <w:tc>
          <w:tcPr>
            <w:tcW w:w="919" w:type="dxa"/>
            <w:tcBorders>
              <w:top w:val="nil"/>
              <w:left w:val="nil"/>
              <w:bottom w:val="single" w:sz="4" w:space="0" w:color="auto"/>
              <w:right w:val="single" w:sz="4" w:space="0" w:color="auto"/>
            </w:tcBorders>
            <w:shd w:val="pct25" w:color="auto" w:fill="auto"/>
            <w:vAlign w:val="center"/>
            <w:hideMark/>
          </w:tcPr>
          <w:p w:rsidR="0075498E" w:rsidRDefault="0075498E">
            <w:pPr>
              <w:spacing w:after="0" w:line="240" w:lineRule="auto"/>
              <w:jc w:val="center"/>
              <w:rPr>
                <w:rFonts w:eastAsia="Times New Roman"/>
                <w:b/>
                <w:bCs/>
                <w:color w:val="000000"/>
                <w:lang w:eastAsia="fr-FR"/>
              </w:rPr>
            </w:pPr>
            <w:r>
              <w:rPr>
                <w:rFonts w:eastAsia="Times New Roman"/>
                <w:b/>
                <w:bCs/>
                <w:color w:val="000000"/>
                <w:lang w:eastAsia="fr-FR"/>
              </w:rPr>
              <w:t>Durée hebdo du poste</w:t>
            </w:r>
            <w:r>
              <w:rPr>
                <w:rFonts w:eastAsia="Times New Roman"/>
                <w:b/>
                <w:bCs/>
                <w:color w:val="000000"/>
                <w:lang w:eastAsia="fr-FR"/>
              </w:rPr>
              <w:br/>
              <w:t xml:space="preserve">TC </w:t>
            </w:r>
            <w:r>
              <w:rPr>
                <w:rFonts w:eastAsia="Times New Roman"/>
                <w:b/>
                <w:bCs/>
                <w:color w:val="000000"/>
                <w:lang w:eastAsia="fr-FR"/>
              </w:rPr>
              <w:br/>
              <w:t>TNC …/35è</w:t>
            </w:r>
          </w:p>
        </w:tc>
        <w:tc>
          <w:tcPr>
            <w:tcW w:w="1584" w:type="dxa"/>
            <w:gridSpan w:val="2"/>
            <w:tcBorders>
              <w:top w:val="nil"/>
              <w:left w:val="nil"/>
              <w:bottom w:val="single" w:sz="4" w:space="0" w:color="auto"/>
              <w:right w:val="single" w:sz="4" w:space="0" w:color="auto"/>
            </w:tcBorders>
            <w:shd w:val="pct25" w:color="auto" w:fill="auto"/>
            <w:vAlign w:val="center"/>
            <w:hideMark/>
          </w:tcPr>
          <w:p w:rsidR="0075498E" w:rsidRDefault="0075498E">
            <w:pPr>
              <w:spacing w:after="0" w:line="240" w:lineRule="auto"/>
              <w:jc w:val="center"/>
              <w:rPr>
                <w:rFonts w:eastAsia="Times New Roman"/>
                <w:b/>
                <w:bCs/>
                <w:color w:val="000000"/>
                <w:lang w:eastAsia="fr-FR"/>
              </w:rPr>
            </w:pPr>
            <w:r>
              <w:rPr>
                <w:rFonts w:eastAsia="Times New Roman"/>
                <w:b/>
                <w:bCs/>
                <w:color w:val="000000"/>
                <w:lang w:eastAsia="fr-FR"/>
              </w:rPr>
              <w:t xml:space="preserve">Motif du </w:t>
            </w:r>
            <w:proofErr w:type="gramStart"/>
            <w:r>
              <w:rPr>
                <w:rFonts w:eastAsia="Times New Roman"/>
                <w:b/>
                <w:bCs/>
                <w:color w:val="000000"/>
                <w:lang w:eastAsia="fr-FR"/>
              </w:rPr>
              <w:t>retour</w:t>
            </w:r>
            <w:proofErr w:type="gramEnd"/>
            <w:r>
              <w:rPr>
                <w:rFonts w:eastAsia="Times New Roman"/>
                <w:b/>
                <w:bCs/>
                <w:color w:val="000000"/>
                <w:lang w:eastAsia="fr-FR"/>
              </w:rPr>
              <w:br/>
              <w:t>(fin de disponibilité, de détachement, de mise à disposition, de congé parental…)</w:t>
            </w:r>
          </w:p>
        </w:tc>
        <w:tc>
          <w:tcPr>
            <w:tcW w:w="1141" w:type="dxa"/>
            <w:tcBorders>
              <w:top w:val="nil"/>
              <w:left w:val="nil"/>
              <w:bottom w:val="single" w:sz="4" w:space="0" w:color="auto"/>
              <w:right w:val="single" w:sz="4" w:space="0" w:color="auto"/>
            </w:tcBorders>
            <w:shd w:val="pct25" w:color="auto" w:fill="auto"/>
            <w:vAlign w:val="center"/>
            <w:hideMark/>
          </w:tcPr>
          <w:p w:rsidR="0075498E" w:rsidRDefault="0075498E">
            <w:pPr>
              <w:spacing w:after="0" w:line="240" w:lineRule="auto"/>
              <w:jc w:val="center"/>
              <w:rPr>
                <w:rFonts w:eastAsia="Times New Roman"/>
                <w:b/>
                <w:bCs/>
                <w:color w:val="000000"/>
                <w:lang w:eastAsia="fr-FR"/>
              </w:rPr>
            </w:pPr>
            <w:r>
              <w:rPr>
                <w:rFonts w:eastAsia="Times New Roman"/>
                <w:b/>
                <w:bCs/>
                <w:color w:val="000000"/>
                <w:lang w:eastAsia="fr-FR"/>
              </w:rPr>
              <w:t>Date prévue</w:t>
            </w:r>
          </w:p>
        </w:tc>
        <w:tc>
          <w:tcPr>
            <w:tcW w:w="967" w:type="dxa"/>
            <w:tcBorders>
              <w:top w:val="nil"/>
              <w:left w:val="nil"/>
              <w:bottom w:val="single" w:sz="4" w:space="0" w:color="auto"/>
              <w:right w:val="single" w:sz="4" w:space="0" w:color="auto"/>
            </w:tcBorders>
            <w:shd w:val="pct25" w:color="auto" w:fill="auto"/>
            <w:vAlign w:val="center"/>
            <w:hideMark/>
          </w:tcPr>
          <w:p w:rsidR="0075498E" w:rsidRPr="00366846" w:rsidRDefault="0075498E">
            <w:pPr>
              <w:spacing w:after="0" w:line="240" w:lineRule="auto"/>
              <w:jc w:val="center"/>
              <w:rPr>
                <w:rFonts w:eastAsia="Times New Roman"/>
                <w:b/>
                <w:bCs/>
                <w:color w:val="000000"/>
                <w:lang w:eastAsia="fr-FR"/>
              </w:rPr>
            </w:pPr>
            <w:r w:rsidRPr="00366846">
              <w:rPr>
                <w:rFonts w:eastAsia="Times New Roman"/>
                <w:b/>
                <w:bCs/>
                <w:color w:val="000000"/>
                <w:lang w:eastAsia="fr-FR"/>
              </w:rPr>
              <w:t>Grade</w:t>
            </w:r>
            <w:r w:rsidR="00366846" w:rsidRPr="00366846">
              <w:rPr>
                <w:rFonts w:eastAsia="Times New Roman"/>
                <w:b/>
                <w:bCs/>
                <w:color w:val="000000"/>
                <w:lang w:eastAsia="fr-FR"/>
              </w:rPr>
              <w:t>/</w:t>
            </w:r>
          </w:p>
          <w:p w:rsidR="000432AD" w:rsidRDefault="00366846">
            <w:pPr>
              <w:spacing w:after="0" w:line="240" w:lineRule="auto"/>
              <w:jc w:val="center"/>
              <w:rPr>
                <w:rFonts w:eastAsia="Times New Roman"/>
                <w:b/>
                <w:bCs/>
                <w:color w:val="000000"/>
                <w:lang w:eastAsia="fr-FR"/>
              </w:rPr>
            </w:pPr>
            <w:r w:rsidRPr="00366846">
              <w:rPr>
                <w:rFonts w:eastAsia="Times New Roman"/>
                <w:b/>
                <w:bCs/>
                <w:color w:val="000000"/>
                <w:lang w:eastAsia="fr-FR"/>
              </w:rPr>
              <w:t>emploi</w:t>
            </w:r>
          </w:p>
        </w:tc>
        <w:tc>
          <w:tcPr>
            <w:tcW w:w="850" w:type="dxa"/>
            <w:tcBorders>
              <w:top w:val="nil"/>
              <w:left w:val="nil"/>
              <w:bottom w:val="single" w:sz="4" w:space="0" w:color="auto"/>
              <w:right w:val="single" w:sz="4" w:space="0" w:color="auto"/>
            </w:tcBorders>
            <w:shd w:val="pct25" w:color="auto" w:fill="auto"/>
            <w:vAlign w:val="center"/>
            <w:hideMark/>
          </w:tcPr>
          <w:p w:rsidR="0075498E" w:rsidRDefault="0075498E">
            <w:pPr>
              <w:spacing w:after="0" w:line="240" w:lineRule="auto"/>
              <w:jc w:val="center"/>
              <w:rPr>
                <w:rFonts w:eastAsia="Times New Roman"/>
                <w:b/>
                <w:bCs/>
                <w:color w:val="000000"/>
                <w:lang w:eastAsia="fr-FR"/>
              </w:rPr>
            </w:pPr>
            <w:r>
              <w:rPr>
                <w:rFonts w:eastAsia="Times New Roman"/>
                <w:b/>
                <w:bCs/>
                <w:color w:val="000000"/>
                <w:lang w:eastAsia="fr-FR"/>
              </w:rPr>
              <w:t>Poste vacant</w:t>
            </w:r>
            <w:r>
              <w:rPr>
                <w:rFonts w:eastAsia="Times New Roman"/>
                <w:b/>
                <w:bCs/>
                <w:color w:val="000000"/>
                <w:lang w:eastAsia="fr-FR"/>
              </w:rPr>
              <w:br/>
              <w:t>OUI / NON</w:t>
            </w:r>
          </w:p>
        </w:tc>
        <w:tc>
          <w:tcPr>
            <w:tcW w:w="1418" w:type="dxa"/>
            <w:tcBorders>
              <w:top w:val="nil"/>
              <w:left w:val="nil"/>
              <w:bottom w:val="single" w:sz="4" w:space="0" w:color="auto"/>
              <w:right w:val="single" w:sz="4" w:space="0" w:color="auto"/>
            </w:tcBorders>
            <w:shd w:val="pct25" w:color="auto" w:fill="auto"/>
            <w:vAlign w:val="center"/>
            <w:hideMark/>
          </w:tcPr>
          <w:p w:rsidR="0075498E" w:rsidRDefault="0075498E" w:rsidP="00366846">
            <w:pPr>
              <w:spacing w:after="0" w:line="240" w:lineRule="auto"/>
              <w:jc w:val="center"/>
              <w:rPr>
                <w:rFonts w:eastAsia="Times New Roman"/>
                <w:b/>
                <w:bCs/>
                <w:color w:val="000000"/>
                <w:lang w:eastAsia="fr-FR"/>
              </w:rPr>
            </w:pPr>
            <w:r>
              <w:rPr>
                <w:rFonts w:eastAsia="Times New Roman"/>
                <w:b/>
                <w:bCs/>
                <w:color w:val="000000"/>
                <w:lang w:eastAsia="fr-FR"/>
              </w:rPr>
              <w:t>Si poste non vacant</w:t>
            </w:r>
            <w:r>
              <w:rPr>
                <w:rFonts w:eastAsia="Times New Roman"/>
                <w:b/>
                <w:bCs/>
                <w:color w:val="000000"/>
                <w:lang w:eastAsia="fr-FR"/>
              </w:rPr>
              <w:br/>
              <w:t xml:space="preserve">Indiquer l'incidence pour l'agent (maintien en </w:t>
            </w:r>
            <w:r w:rsidR="00FA31D9">
              <w:rPr>
                <w:rFonts w:eastAsia="Times New Roman"/>
                <w:b/>
                <w:bCs/>
                <w:color w:val="000000"/>
                <w:lang w:eastAsia="fr-FR"/>
              </w:rPr>
              <w:t>disponibilité</w:t>
            </w:r>
            <w:r>
              <w:rPr>
                <w:rFonts w:eastAsia="Times New Roman"/>
                <w:b/>
                <w:bCs/>
                <w:color w:val="000000"/>
                <w:lang w:eastAsia="fr-FR"/>
              </w:rPr>
              <w:t xml:space="preserve"> </w:t>
            </w:r>
            <w:r w:rsidRPr="00366846">
              <w:rPr>
                <w:rFonts w:eastAsia="Times New Roman"/>
                <w:b/>
                <w:bCs/>
                <w:color w:val="000000"/>
                <w:lang w:eastAsia="fr-FR"/>
              </w:rPr>
              <w:t>…)</w:t>
            </w:r>
          </w:p>
        </w:tc>
      </w:tr>
      <w:tr w:rsidR="00281E0E" w:rsidTr="00827659">
        <w:trPr>
          <w:trHeight w:val="919"/>
        </w:trPr>
        <w:tc>
          <w:tcPr>
            <w:tcW w:w="1544" w:type="dxa"/>
            <w:tcBorders>
              <w:top w:val="single" w:sz="4" w:space="0" w:color="auto"/>
              <w:left w:val="single" w:sz="4" w:space="0" w:color="auto"/>
              <w:bottom w:val="single" w:sz="4" w:space="0" w:color="auto"/>
              <w:right w:val="single" w:sz="4" w:space="0" w:color="auto"/>
            </w:tcBorders>
            <w:noWrap/>
            <w:vAlign w:val="center"/>
            <w:hideMark/>
          </w:tcPr>
          <w:p w:rsidR="0075498E" w:rsidRPr="0075498E" w:rsidRDefault="0075498E">
            <w:pPr>
              <w:spacing w:after="0" w:line="240" w:lineRule="auto"/>
              <w:jc w:val="center"/>
              <w:rPr>
                <w:rFonts w:eastAsia="Times New Roman"/>
                <w:i/>
                <w:iCs/>
                <w:color w:val="1F497D" w:themeColor="text2"/>
                <w:lang w:eastAsia="fr-FR"/>
              </w:rPr>
            </w:pPr>
            <w:r w:rsidRPr="0075498E">
              <w:rPr>
                <w:rFonts w:eastAsia="Times New Roman"/>
                <w:i/>
                <w:iCs/>
                <w:color w:val="1F497D" w:themeColor="text2"/>
                <w:lang w:eastAsia="fr-FR"/>
              </w:rPr>
              <w:t>Retraite</w:t>
            </w:r>
          </w:p>
        </w:tc>
        <w:tc>
          <w:tcPr>
            <w:tcW w:w="1141" w:type="dxa"/>
            <w:tcBorders>
              <w:top w:val="single" w:sz="4" w:space="0" w:color="auto"/>
              <w:left w:val="nil"/>
              <w:bottom w:val="single" w:sz="4" w:space="0" w:color="auto"/>
              <w:right w:val="single" w:sz="4" w:space="0" w:color="auto"/>
            </w:tcBorders>
            <w:noWrap/>
            <w:vAlign w:val="center"/>
            <w:hideMark/>
          </w:tcPr>
          <w:p w:rsidR="0075498E" w:rsidRPr="0075498E" w:rsidRDefault="0075498E">
            <w:pPr>
              <w:spacing w:after="0" w:line="240" w:lineRule="auto"/>
              <w:jc w:val="center"/>
              <w:rPr>
                <w:rFonts w:eastAsia="Times New Roman"/>
                <w:i/>
                <w:iCs/>
                <w:color w:val="1F497D" w:themeColor="text2"/>
                <w:lang w:eastAsia="fr-FR"/>
              </w:rPr>
            </w:pPr>
            <w:r w:rsidRPr="0075498E">
              <w:rPr>
                <w:rFonts w:eastAsia="Times New Roman"/>
                <w:i/>
                <w:iCs/>
                <w:color w:val="1F497D" w:themeColor="text2"/>
                <w:lang w:eastAsia="fr-FR"/>
              </w:rPr>
              <w:t>01/07/2021</w:t>
            </w:r>
          </w:p>
        </w:tc>
        <w:tc>
          <w:tcPr>
            <w:tcW w:w="1352" w:type="dxa"/>
            <w:tcBorders>
              <w:top w:val="single" w:sz="4" w:space="0" w:color="auto"/>
              <w:left w:val="nil"/>
              <w:bottom w:val="single" w:sz="4" w:space="0" w:color="auto"/>
              <w:right w:val="single" w:sz="4" w:space="0" w:color="auto"/>
            </w:tcBorders>
            <w:noWrap/>
            <w:vAlign w:val="center"/>
            <w:hideMark/>
          </w:tcPr>
          <w:p w:rsidR="0075498E" w:rsidRPr="0075498E" w:rsidRDefault="0075498E">
            <w:pPr>
              <w:spacing w:after="0" w:line="240" w:lineRule="auto"/>
              <w:jc w:val="center"/>
              <w:rPr>
                <w:rFonts w:eastAsia="Times New Roman"/>
                <w:i/>
                <w:iCs/>
                <w:color w:val="1F497D" w:themeColor="text2"/>
                <w:lang w:eastAsia="fr-FR"/>
              </w:rPr>
            </w:pPr>
            <w:r w:rsidRPr="0075498E">
              <w:rPr>
                <w:rFonts w:eastAsia="Times New Roman"/>
                <w:i/>
                <w:iCs/>
                <w:color w:val="1F497D" w:themeColor="text2"/>
                <w:lang w:eastAsia="fr-FR"/>
              </w:rPr>
              <w:t>Adjoint administratif</w:t>
            </w:r>
          </w:p>
        </w:tc>
        <w:tc>
          <w:tcPr>
            <w:tcW w:w="919" w:type="dxa"/>
            <w:tcBorders>
              <w:top w:val="single" w:sz="4" w:space="0" w:color="auto"/>
              <w:left w:val="nil"/>
              <w:bottom w:val="single" w:sz="4" w:space="0" w:color="auto"/>
              <w:right w:val="single" w:sz="4" w:space="0" w:color="auto"/>
            </w:tcBorders>
            <w:noWrap/>
            <w:vAlign w:val="center"/>
            <w:hideMark/>
          </w:tcPr>
          <w:p w:rsidR="0075498E" w:rsidRPr="0075498E" w:rsidRDefault="0075498E">
            <w:pPr>
              <w:spacing w:after="0" w:line="240" w:lineRule="auto"/>
              <w:jc w:val="center"/>
              <w:rPr>
                <w:rFonts w:eastAsia="Times New Roman"/>
                <w:i/>
                <w:iCs/>
                <w:color w:val="1F497D" w:themeColor="text2"/>
                <w:lang w:eastAsia="fr-FR"/>
              </w:rPr>
            </w:pPr>
            <w:r w:rsidRPr="0075498E">
              <w:rPr>
                <w:rFonts w:eastAsia="Times New Roman"/>
                <w:i/>
                <w:iCs/>
                <w:color w:val="1F497D" w:themeColor="text2"/>
                <w:lang w:eastAsia="fr-FR"/>
              </w:rPr>
              <w:t>TC</w:t>
            </w:r>
          </w:p>
        </w:tc>
        <w:tc>
          <w:tcPr>
            <w:tcW w:w="1584" w:type="dxa"/>
            <w:gridSpan w:val="2"/>
            <w:tcBorders>
              <w:top w:val="single" w:sz="4" w:space="0" w:color="auto"/>
              <w:left w:val="nil"/>
              <w:bottom w:val="single" w:sz="4" w:space="0" w:color="auto"/>
              <w:right w:val="single" w:sz="4" w:space="0" w:color="auto"/>
            </w:tcBorders>
            <w:noWrap/>
            <w:vAlign w:val="center"/>
            <w:hideMark/>
          </w:tcPr>
          <w:p w:rsidR="0075498E" w:rsidRPr="0075498E" w:rsidRDefault="0075498E">
            <w:pPr>
              <w:spacing w:after="0" w:line="240" w:lineRule="auto"/>
              <w:jc w:val="center"/>
              <w:rPr>
                <w:rFonts w:eastAsia="Times New Roman"/>
                <w:i/>
                <w:iCs/>
                <w:color w:val="1F497D" w:themeColor="text2"/>
                <w:lang w:eastAsia="fr-FR"/>
              </w:rPr>
            </w:pPr>
            <w:r w:rsidRPr="0075498E">
              <w:rPr>
                <w:rFonts w:eastAsia="Times New Roman"/>
                <w:i/>
                <w:iCs/>
                <w:color w:val="1F497D" w:themeColor="text2"/>
                <w:lang w:eastAsia="fr-FR"/>
              </w:rPr>
              <w:t>Fin de disponibilité</w:t>
            </w:r>
          </w:p>
        </w:tc>
        <w:tc>
          <w:tcPr>
            <w:tcW w:w="1141" w:type="dxa"/>
            <w:tcBorders>
              <w:top w:val="single" w:sz="4" w:space="0" w:color="auto"/>
              <w:left w:val="nil"/>
              <w:bottom w:val="single" w:sz="4" w:space="0" w:color="auto"/>
              <w:right w:val="single" w:sz="4" w:space="0" w:color="auto"/>
            </w:tcBorders>
            <w:noWrap/>
            <w:vAlign w:val="center"/>
            <w:hideMark/>
          </w:tcPr>
          <w:p w:rsidR="0075498E" w:rsidRPr="0075498E" w:rsidRDefault="0075498E">
            <w:pPr>
              <w:spacing w:after="0" w:line="240" w:lineRule="auto"/>
              <w:jc w:val="center"/>
              <w:rPr>
                <w:rFonts w:eastAsia="Times New Roman"/>
                <w:i/>
                <w:iCs/>
                <w:color w:val="1F497D" w:themeColor="text2"/>
                <w:lang w:eastAsia="fr-FR"/>
              </w:rPr>
            </w:pPr>
            <w:r w:rsidRPr="0075498E">
              <w:rPr>
                <w:rFonts w:eastAsia="Times New Roman"/>
                <w:i/>
                <w:iCs/>
                <w:color w:val="1F497D" w:themeColor="text2"/>
                <w:lang w:eastAsia="fr-FR"/>
              </w:rPr>
              <w:t>01/09/2021</w:t>
            </w:r>
          </w:p>
        </w:tc>
        <w:tc>
          <w:tcPr>
            <w:tcW w:w="967" w:type="dxa"/>
            <w:tcBorders>
              <w:top w:val="single" w:sz="4" w:space="0" w:color="auto"/>
              <w:left w:val="nil"/>
              <w:bottom w:val="single" w:sz="4" w:space="0" w:color="auto"/>
              <w:right w:val="single" w:sz="4" w:space="0" w:color="auto"/>
            </w:tcBorders>
            <w:noWrap/>
            <w:vAlign w:val="center"/>
            <w:hideMark/>
          </w:tcPr>
          <w:p w:rsidR="0075498E" w:rsidRPr="0075498E" w:rsidRDefault="0075498E">
            <w:pPr>
              <w:spacing w:after="0" w:line="240" w:lineRule="auto"/>
              <w:jc w:val="center"/>
              <w:rPr>
                <w:rFonts w:eastAsia="Times New Roman"/>
                <w:i/>
                <w:iCs/>
                <w:color w:val="1F497D" w:themeColor="text2"/>
                <w:lang w:eastAsia="fr-FR"/>
              </w:rPr>
            </w:pPr>
            <w:r w:rsidRPr="0075498E">
              <w:rPr>
                <w:rFonts w:eastAsia="Times New Roman"/>
                <w:i/>
                <w:iCs/>
                <w:color w:val="1F497D" w:themeColor="text2"/>
                <w:lang w:eastAsia="fr-FR"/>
              </w:rPr>
              <w:t>Adjoint technique</w:t>
            </w:r>
          </w:p>
        </w:tc>
        <w:tc>
          <w:tcPr>
            <w:tcW w:w="850" w:type="dxa"/>
            <w:tcBorders>
              <w:top w:val="single" w:sz="4" w:space="0" w:color="auto"/>
              <w:left w:val="nil"/>
              <w:bottom w:val="single" w:sz="4" w:space="0" w:color="auto"/>
              <w:right w:val="single" w:sz="4" w:space="0" w:color="auto"/>
            </w:tcBorders>
            <w:noWrap/>
            <w:vAlign w:val="center"/>
            <w:hideMark/>
          </w:tcPr>
          <w:p w:rsidR="00281E0E" w:rsidRDefault="00281E0E">
            <w:pPr>
              <w:spacing w:after="0" w:line="240" w:lineRule="auto"/>
              <w:jc w:val="center"/>
              <w:rPr>
                <w:rFonts w:eastAsia="Times New Roman"/>
                <w:i/>
                <w:iCs/>
                <w:color w:val="1F497D" w:themeColor="text2"/>
                <w:lang w:eastAsia="fr-FR"/>
              </w:rPr>
            </w:pPr>
          </w:p>
          <w:p w:rsidR="0075498E" w:rsidRDefault="0075498E">
            <w:pPr>
              <w:spacing w:after="0" w:line="240" w:lineRule="auto"/>
              <w:jc w:val="center"/>
              <w:rPr>
                <w:rFonts w:eastAsia="Times New Roman"/>
                <w:i/>
                <w:iCs/>
                <w:color w:val="1F497D" w:themeColor="text2"/>
                <w:lang w:eastAsia="fr-FR"/>
              </w:rPr>
            </w:pPr>
            <w:r w:rsidRPr="0075498E">
              <w:rPr>
                <w:rFonts w:eastAsia="Times New Roman"/>
                <w:i/>
                <w:iCs/>
                <w:color w:val="1F497D" w:themeColor="text2"/>
                <w:lang w:eastAsia="fr-FR"/>
              </w:rPr>
              <w:t>OUI</w:t>
            </w:r>
          </w:p>
          <w:p w:rsidR="00281E0E" w:rsidRPr="0075498E" w:rsidRDefault="00281E0E">
            <w:pPr>
              <w:spacing w:after="0" w:line="240" w:lineRule="auto"/>
              <w:jc w:val="center"/>
              <w:rPr>
                <w:rFonts w:eastAsia="Times New Roman"/>
                <w:i/>
                <w:iCs/>
                <w:color w:val="1F497D" w:themeColor="text2"/>
                <w:lang w:eastAsia="fr-FR"/>
              </w:rPr>
            </w:pPr>
          </w:p>
        </w:tc>
        <w:tc>
          <w:tcPr>
            <w:tcW w:w="1418" w:type="dxa"/>
            <w:tcBorders>
              <w:top w:val="single" w:sz="4" w:space="0" w:color="auto"/>
              <w:left w:val="nil"/>
              <w:bottom w:val="single" w:sz="4" w:space="0" w:color="auto"/>
              <w:right w:val="single" w:sz="4" w:space="0" w:color="auto"/>
            </w:tcBorders>
            <w:noWrap/>
            <w:vAlign w:val="center"/>
            <w:hideMark/>
          </w:tcPr>
          <w:p w:rsidR="0075498E" w:rsidRPr="0075498E" w:rsidRDefault="0075498E">
            <w:pPr>
              <w:spacing w:after="0" w:line="240" w:lineRule="auto"/>
              <w:jc w:val="center"/>
              <w:rPr>
                <w:rFonts w:eastAsia="Times New Roman"/>
                <w:i/>
                <w:iCs/>
                <w:color w:val="1F497D" w:themeColor="text2"/>
                <w:lang w:eastAsia="fr-FR"/>
              </w:rPr>
            </w:pPr>
            <w:r w:rsidRPr="0075498E">
              <w:rPr>
                <w:rFonts w:eastAsia="Times New Roman"/>
                <w:i/>
                <w:iCs/>
                <w:color w:val="1F497D" w:themeColor="text2"/>
                <w:lang w:eastAsia="fr-FR"/>
              </w:rPr>
              <w:t> </w:t>
            </w:r>
          </w:p>
        </w:tc>
      </w:tr>
      <w:tr w:rsidR="0075498E" w:rsidTr="00827659">
        <w:trPr>
          <w:trHeight w:val="281"/>
        </w:trPr>
        <w:tc>
          <w:tcPr>
            <w:tcW w:w="1544" w:type="dxa"/>
            <w:tcBorders>
              <w:top w:val="nil"/>
              <w:left w:val="single" w:sz="4" w:space="0" w:color="auto"/>
              <w:bottom w:val="single" w:sz="4" w:space="0" w:color="auto"/>
              <w:right w:val="single" w:sz="4" w:space="0" w:color="auto"/>
            </w:tcBorders>
            <w:noWrap/>
            <w:vAlign w:val="center"/>
            <w:hideMark/>
          </w:tcPr>
          <w:p w:rsidR="0075498E" w:rsidRPr="0075498E" w:rsidRDefault="0075498E">
            <w:pPr>
              <w:spacing w:after="0" w:line="240" w:lineRule="auto"/>
              <w:jc w:val="center"/>
              <w:rPr>
                <w:rFonts w:eastAsia="Times New Roman"/>
                <w:i/>
                <w:iCs/>
                <w:color w:val="1F497D" w:themeColor="text2"/>
                <w:lang w:eastAsia="fr-FR"/>
              </w:rPr>
            </w:pPr>
            <w:r w:rsidRPr="0075498E">
              <w:rPr>
                <w:rFonts w:eastAsia="Times New Roman"/>
                <w:i/>
                <w:iCs/>
                <w:color w:val="1F497D" w:themeColor="text2"/>
                <w:lang w:eastAsia="fr-FR"/>
              </w:rPr>
              <w:t>Congé parental</w:t>
            </w:r>
          </w:p>
        </w:tc>
        <w:tc>
          <w:tcPr>
            <w:tcW w:w="1141" w:type="dxa"/>
            <w:tcBorders>
              <w:top w:val="nil"/>
              <w:left w:val="nil"/>
              <w:bottom w:val="single" w:sz="4" w:space="0" w:color="auto"/>
              <w:right w:val="single" w:sz="4" w:space="0" w:color="auto"/>
            </w:tcBorders>
            <w:noWrap/>
            <w:vAlign w:val="center"/>
            <w:hideMark/>
          </w:tcPr>
          <w:p w:rsidR="0075498E" w:rsidRPr="0075498E" w:rsidRDefault="0075498E">
            <w:pPr>
              <w:spacing w:after="0" w:line="240" w:lineRule="auto"/>
              <w:jc w:val="center"/>
              <w:rPr>
                <w:rFonts w:eastAsia="Times New Roman"/>
                <w:i/>
                <w:iCs/>
                <w:color w:val="1F497D" w:themeColor="text2"/>
                <w:lang w:eastAsia="fr-FR"/>
              </w:rPr>
            </w:pPr>
            <w:r w:rsidRPr="0075498E">
              <w:rPr>
                <w:rFonts w:eastAsia="Times New Roman"/>
                <w:i/>
                <w:iCs/>
                <w:color w:val="1F497D" w:themeColor="text2"/>
                <w:lang w:eastAsia="fr-FR"/>
              </w:rPr>
              <w:t>01/01/2021</w:t>
            </w:r>
          </w:p>
        </w:tc>
        <w:tc>
          <w:tcPr>
            <w:tcW w:w="1352" w:type="dxa"/>
            <w:tcBorders>
              <w:top w:val="nil"/>
              <w:left w:val="nil"/>
              <w:bottom w:val="single" w:sz="4" w:space="0" w:color="auto"/>
              <w:right w:val="single" w:sz="4" w:space="0" w:color="auto"/>
            </w:tcBorders>
            <w:noWrap/>
            <w:vAlign w:val="center"/>
            <w:hideMark/>
          </w:tcPr>
          <w:p w:rsidR="0075498E" w:rsidRPr="0075498E" w:rsidRDefault="0075498E">
            <w:pPr>
              <w:spacing w:after="0" w:line="240" w:lineRule="auto"/>
              <w:jc w:val="center"/>
              <w:rPr>
                <w:rFonts w:eastAsia="Times New Roman"/>
                <w:i/>
                <w:iCs/>
                <w:color w:val="1F497D" w:themeColor="text2"/>
                <w:lang w:eastAsia="fr-FR"/>
              </w:rPr>
            </w:pPr>
            <w:r w:rsidRPr="0075498E">
              <w:rPr>
                <w:rFonts w:eastAsia="Times New Roman"/>
                <w:i/>
                <w:iCs/>
                <w:color w:val="1F497D" w:themeColor="text2"/>
                <w:lang w:eastAsia="fr-FR"/>
              </w:rPr>
              <w:t>ATSEM</w:t>
            </w:r>
          </w:p>
        </w:tc>
        <w:tc>
          <w:tcPr>
            <w:tcW w:w="919" w:type="dxa"/>
            <w:tcBorders>
              <w:top w:val="nil"/>
              <w:left w:val="nil"/>
              <w:bottom w:val="single" w:sz="4" w:space="0" w:color="auto"/>
              <w:right w:val="single" w:sz="4" w:space="0" w:color="auto"/>
            </w:tcBorders>
            <w:noWrap/>
            <w:vAlign w:val="center"/>
            <w:hideMark/>
          </w:tcPr>
          <w:p w:rsidR="0075498E" w:rsidRPr="0075498E" w:rsidRDefault="0075498E">
            <w:pPr>
              <w:spacing w:after="0" w:line="240" w:lineRule="auto"/>
              <w:jc w:val="center"/>
              <w:rPr>
                <w:rFonts w:eastAsia="Times New Roman"/>
                <w:i/>
                <w:iCs/>
                <w:color w:val="1F497D" w:themeColor="text2"/>
                <w:lang w:eastAsia="fr-FR"/>
              </w:rPr>
            </w:pPr>
            <w:r w:rsidRPr="0075498E">
              <w:rPr>
                <w:rFonts w:eastAsia="Times New Roman"/>
                <w:i/>
                <w:iCs/>
                <w:color w:val="1F497D" w:themeColor="text2"/>
                <w:lang w:eastAsia="fr-FR"/>
              </w:rPr>
              <w:t>TNC 17,5/35è</w:t>
            </w:r>
          </w:p>
        </w:tc>
        <w:tc>
          <w:tcPr>
            <w:tcW w:w="1584" w:type="dxa"/>
            <w:gridSpan w:val="2"/>
            <w:tcBorders>
              <w:top w:val="nil"/>
              <w:left w:val="nil"/>
              <w:bottom w:val="single" w:sz="4" w:space="0" w:color="auto"/>
              <w:right w:val="single" w:sz="4" w:space="0" w:color="auto"/>
            </w:tcBorders>
            <w:noWrap/>
            <w:vAlign w:val="center"/>
            <w:hideMark/>
          </w:tcPr>
          <w:p w:rsidR="0075498E" w:rsidRPr="0075498E" w:rsidRDefault="0075498E">
            <w:pPr>
              <w:spacing w:after="0" w:line="240" w:lineRule="auto"/>
              <w:jc w:val="center"/>
              <w:rPr>
                <w:rFonts w:eastAsia="Times New Roman"/>
                <w:i/>
                <w:iCs/>
                <w:color w:val="1F497D" w:themeColor="text2"/>
                <w:lang w:eastAsia="fr-FR"/>
              </w:rPr>
            </w:pPr>
            <w:r w:rsidRPr="0075498E">
              <w:rPr>
                <w:rFonts w:eastAsia="Times New Roman"/>
                <w:i/>
                <w:iCs/>
                <w:color w:val="1F497D" w:themeColor="text2"/>
                <w:lang w:eastAsia="fr-FR"/>
              </w:rPr>
              <w:t>Fin de détachement</w:t>
            </w:r>
          </w:p>
        </w:tc>
        <w:tc>
          <w:tcPr>
            <w:tcW w:w="1141" w:type="dxa"/>
            <w:tcBorders>
              <w:top w:val="nil"/>
              <w:left w:val="nil"/>
              <w:bottom w:val="single" w:sz="4" w:space="0" w:color="auto"/>
              <w:right w:val="single" w:sz="4" w:space="0" w:color="auto"/>
            </w:tcBorders>
            <w:noWrap/>
            <w:vAlign w:val="center"/>
            <w:hideMark/>
          </w:tcPr>
          <w:p w:rsidR="0075498E" w:rsidRPr="0075498E" w:rsidRDefault="0075498E">
            <w:pPr>
              <w:spacing w:after="0" w:line="240" w:lineRule="auto"/>
              <w:jc w:val="center"/>
              <w:rPr>
                <w:rFonts w:eastAsia="Times New Roman"/>
                <w:i/>
                <w:iCs/>
                <w:color w:val="1F497D" w:themeColor="text2"/>
                <w:lang w:eastAsia="fr-FR"/>
              </w:rPr>
            </w:pPr>
            <w:r w:rsidRPr="0075498E">
              <w:rPr>
                <w:rFonts w:eastAsia="Times New Roman"/>
                <w:i/>
                <w:iCs/>
                <w:color w:val="1F497D" w:themeColor="text2"/>
                <w:lang w:eastAsia="fr-FR"/>
              </w:rPr>
              <w:t>01/10/2021</w:t>
            </w:r>
          </w:p>
        </w:tc>
        <w:tc>
          <w:tcPr>
            <w:tcW w:w="967" w:type="dxa"/>
            <w:tcBorders>
              <w:top w:val="nil"/>
              <w:left w:val="nil"/>
              <w:bottom w:val="single" w:sz="4" w:space="0" w:color="auto"/>
              <w:right w:val="single" w:sz="4" w:space="0" w:color="auto"/>
            </w:tcBorders>
            <w:noWrap/>
            <w:vAlign w:val="center"/>
            <w:hideMark/>
          </w:tcPr>
          <w:p w:rsidR="0075498E" w:rsidRPr="0075498E" w:rsidRDefault="0075498E">
            <w:pPr>
              <w:spacing w:after="0" w:line="240" w:lineRule="auto"/>
              <w:jc w:val="center"/>
              <w:rPr>
                <w:rFonts w:eastAsia="Times New Roman"/>
                <w:i/>
                <w:iCs/>
                <w:color w:val="1F497D" w:themeColor="text2"/>
                <w:lang w:eastAsia="fr-FR"/>
              </w:rPr>
            </w:pPr>
            <w:r w:rsidRPr="0075498E">
              <w:rPr>
                <w:rFonts w:eastAsia="Times New Roman"/>
                <w:i/>
                <w:iCs/>
                <w:color w:val="1F497D" w:themeColor="text2"/>
                <w:lang w:eastAsia="fr-FR"/>
              </w:rPr>
              <w:t>Adjoint administratif</w:t>
            </w:r>
          </w:p>
        </w:tc>
        <w:tc>
          <w:tcPr>
            <w:tcW w:w="850" w:type="dxa"/>
            <w:tcBorders>
              <w:top w:val="nil"/>
              <w:left w:val="nil"/>
              <w:bottom w:val="single" w:sz="4" w:space="0" w:color="auto"/>
              <w:right w:val="single" w:sz="4" w:space="0" w:color="auto"/>
            </w:tcBorders>
            <w:noWrap/>
            <w:vAlign w:val="center"/>
            <w:hideMark/>
          </w:tcPr>
          <w:p w:rsidR="0075498E" w:rsidRPr="0075498E" w:rsidRDefault="0075498E">
            <w:pPr>
              <w:spacing w:after="0" w:line="240" w:lineRule="auto"/>
              <w:jc w:val="center"/>
              <w:rPr>
                <w:rFonts w:eastAsia="Times New Roman"/>
                <w:i/>
                <w:iCs/>
                <w:color w:val="1F497D" w:themeColor="text2"/>
                <w:lang w:eastAsia="fr-FR"/>
              </w:rPr>
            </w:pPr>
            <w:r w:rsidRPr="0075498E">
              <w:rPr>
                <w:rFonts w:eastAsia="Times New Roman"/>
                <w:i/>
                <w:iCs/>
                <w:color w:val="1F497D" w:themeColor="text2"/>
                <w:lang w:eastAsia="fr-FR"/>
              </w:rPr>
              <w:t>NON</w:t>
            </w:r>
          </w:p>
        </w:tc>
        <w:tc>
          <w:tcPr>
            <w:tcW w:w="1418" w:type="dxa"/>
            <w:tcBorders>
              <w:top w:val="nil"/>
              <w:left w:val="nil"/>
              <w:bottom w:val="single" w:sz="4" w:space="0" w:color="auto"/>
              <w:right w:val="single" w:sz="4" w:space="0" w:color="auto"/>
            </w:tcBorders>
            <w:noWrap/>
            <w:vAlign w:val="center"/>
            <w:hideMark/>
          </w:tcPr>
          <w:p w:rsidR="00366846" w:rsidRDefault="00366846">
            <w:pPr>
              <w:spacing w:after="0" w:line="240" w:lineRule="auto"/>
              <w:jc w:val="center"/>
              <w:rPr>
                <w:rFonts w:eastAsia="Times New Roman"/>
                <w:i/>
                <w:iCs/>
                <w:color w:val="1F497D" w:themeColor="text2"/>
                <w:lang w:eastAsia="fr-FR"/>
              </w:rPr>
            </w:pPr>
          </w:p>
          <w:p w:rsidR="00281E0E" w:rsidRDefault="00281E0E">
            <w:pPr>
              <w:spacing w:after="0" w:line="240" w:lineRule="auto"/>
              <w:jc w:val="center"/>
              <w:rPr>
                <w:rFonts w:eastAsia="Times New Roman"/>
                <w:i/>
                <w:iCs/>
                <w:color w:val="1F497D" w:themeColor="text2"/>
                <w:lang w:eastAsia="fr-FR"/>
              </w:rPr>
            </w:pPr>
          </w:p>
          <w:p w:rsidR="00281E0E" w:rsidRPr="0075498E" w:rsidRDefault="00281E0E">
            <w:pPr>
              <w:spacing w:after="0" w:line="240" w:lineRule="auto"/>
              <w:jc w:val="center"/>
              <w:rPr>
                <w:rFonts w:eastAsia="Times New Roman"/>
                <w:i/>
                <w:iCs/>
                <w:color w:val="1F497D" w:themeColor="text2"/>
                <w:lang w:eastAsia="fr-FR"/>
              </w:rPr>
            </w:pPr>
          </w:p>
        </w:tc>
      </w:tr>
      <w:tr w:rsidR="0075498E" w:rsidTr="00827659">
        <w:trPr>
          <w:trHeight w:val="281"/>
        </w:trPr>
        <w:tc>
          <w:tcPr>
            <w:tcW w:w="1544" w:type="dxa"/>
            <w:tcBorders>
              <w:top w:val="nil"/>
              <w:left w:val="single" w:sz="4" w:space="0" w:color="auto"/>
              <w:bottom w:val="single" w:sz="4" w:space="0" w:color="auto"/>
              <w:right w:val="single" w:sz="4" w:space="0" w:color="auto"/>
            </w:tcBorders>
            <w:noWrap/>
            <w:vAlign w:val="bottom"/>
            <w:hideMark/>
          </w:tcPr>
          <w:p w:rsidR="0075498E" w:rsidRDefault="0075498E">
            <w:pPr>
              <w:spacing w:after="0" w:line="240" w:lineRule="auto"/>
              <w:jc w:val="center"/>
              <w:rPr>
                <w:rFonts w:eastAsia="Times New Roman"/>
                <w:color w:val="000000"/>
                <w:lang w:eastAsia="fr-FR"/>
              </w:rPr>
            </w:pPr>
            <w:r>
              <w:rPr>
                <w:rFonts w:eastAsia="Times New Roman"/>
                <w:color w:val="000000"/>
                <w:lang w:eastAsia="fr-FR"/>
              </w:rPr>
              <w:t> </w:t>
            </w:r>
            <w:r w:rsidR="00281E0E">
              <w:rPr>
                <w:rFonts w:eastAsia="Times New Roman"/>
                <w:color w:val="000000"/>
                <w:lang w:eastAsia="fr-FR"/>
              </w:rPr>
              <w:t>…</w:t>
            </w:r>
          </w:p>
          <w:p w:rsidR="00281E0E" w:rsidRDefault="00281E0E">
            <w:pPr>
              <w:spacing w:after="0" w:line="240" w:lineRule="auto"/>
              <w:jc w:val="center"/>
              <w:rPr>
                <w:rFonts w:eastAsia="Times New Roman"/>
                <w:color w:val="000000"/>
                <w:lang w:eastAsia="fr-FR"/>
              </w:rPr>
            </w:pPr>
          </w:p>
        </w:tc>
        <w:tc>
          <w:tcPr>
            <w:tcW w:w="1141" w:type="dxa"/>
            <w:tcBorders>
              <w:top w:val="nil"/>
              <w:left w:val="nil"/>
              <w:bottom w:val="single" w:sz="4" w:space="0" w:color="auto"/>
              <w:right w:val="single" w:sz="4" w:space="0" w:color="auto"/>
            </w:tcBorders>
            <w:noWrap/>
            <w:vAlign w:val="bottom"/>
            <w:hideMark/>
          </w:tcPr>
          <w:p w:rsidR="0075498E" w:rsidRDefault="0075498E">
            <w:pPr>
              <w:spacing w:after="0" w:line="240" w:lineRule="auto"/>
              <w:jc w:val="center"/>
              <w:rPr>
                <w:rFonts w:eastAsia="Times New Roman"/>
                <w:color w:val="000000"/>
                <w:lang w:eastAsia="fr-FR"/>
              </w:rPr>
            </w:pPr>
            <w:r>
              <w:rPr>
                <w:rFonts w:eastAsia="Times New Roman"/>
                <w:color w:val="000000"/>
                <w:lang w:eastAsia="fr-FR"/>
              </w:rPr>
              <w:t> </w:t>
            </w:r>
          </w:p>
        </w:tc>
        <w:tc>
          <w:tcPr>
            <w:tcW w:w="1352" w:type="dxa"/>
            <w:tcBorders>
              <w:top w:val="nil"/>
              <w:left w:val="nil"/>
              <w:bottom w:val="single" w:sz="4" w:space="0" w:color="auto"/>
              <w:right w:val="single" w:sz="4" w:space="0" w:color="auto"/>
            </w:tcBorders>
            <w:noWrap/>
            <w:vAlign w:val="bottom"/>
            <w:hideMark/>
          </w:tcPr>
          <w:p w:rsidR="0075498E" w:rsidRDefault="0075498E">
            <w:pPr>
              <w:spacing w:after="0" w:line="240" w:lineRule="auto"/>
              <w:jc w:val="center"/>
              <w:rPr>
                <w:rFonts w:eastAsia="Times New Roman"/>
                <w:color w:val="000000"/>
                <w:lang w:eastAsia="fr-FR"/>
              </w:rPr>
            </w:pPr>
            <w:r>
              <w:rPr>
                <w:rFonts w:eastAsia="Times New Roman"/>
                <w:color w:val="000000"/>
                <w:lang w:eastAsia="fr-FR"/>
              </w:rPr>
              <w:t> </w:t>
            </w:r>
          </w:p>
        </w:tc>
        <w:tc>
          <w:tcPr>
            <w:tcW w:w="919" w:type="dxa"/>
            <w:tcBorders>
              <w:top w:val="nil"/>
              <w:left w:val="nil"/>
              <w:bottom w:val="single" w:sz="4" w:space="0" w:color="auto"/>
              <w:right w:val="single" w:sz="4" w:space="0" w:color="auto"/>
            </w:tcBorders>
            <w:noWrap/>
            <w:vAlign w:val="bottom"/>
            <w:hideMark/>
          </w:tcPr>
          <w:p w:rsidR="0075498E" w:rsidRDefault="0075498E">
            <w:pPr>
              <w:spacing w:after="0" w:line="240" w:lineRule="auto"/>
              <w:jc w:val="center"/>
              <w:rPr>
                <w:rFonts w:eastAsia="Times New Roman"/>
                <w:color w:val="000000"/>
                <w:lang w:eastAsia="fr-FR"/>
              </w:rPr>
            </w:pPr>
            <w:r>
              <w:rPr>
                <w:rFonts w:eastAsia="Times New Roman"/>
                <w:color w:val="000000"/>
                <w:lang w:eastAsia="fr-FR"/>
              </w:rPr>
              <w:t> </w:t>
            </w:r>
          </w:p>
        </w:tc>
        <w:tc>
          <w:tcPr>
            <w:tcW w:w="1584" w:type="dxa"/>
            <w:gridSpan w:val="2"/>
            <w:tcBorders>
              <w:top w:val="nil"/>
              <w:left w:val="nil"/>
              <w:bottom w:val="single" w:sz="4" w:space="0" w:color="auto"/>
              <w:right w:val="single" w:sz="4" w:space="0" w:color="auto"/>
            </w:tcBorders>
            <w:noWrap/>
            <w:vAlign w:val="bottom"/>
            <w:hideMark/>
          </w:tcPr>
          <w:p w:rsidR="0075498E" w:rsidRDefault="0075498E">
            <w:pPr>
              <w:spacing w:after="0" w:line="240" w:lineRule="auto"/>
              <w:jc w:val="center"/>
              <w:rPr>
                <w:rFonts w:eastAsia="Times New Roman"/>
                <w:color w:val="000000"/>
                <w:lang w:eastAsia="fr-FR"/>
              </w:rPr>
            </w:pPr>
            <w:r>
              <w:rPr>
                <w:rFonts w:eastAsia="Times New Roman"/>
                <w:color w:val="000000"/>
                <w:lang w:eastAsia="fr-FR"/>
              </w:rPr>
              <w:t> </w:t>
            </w:r>
          </w:p>
        </w:tc>
        <w:tc>
          <w:tcPr>
            <w:tcW w:w="1141" w:type="dxa"/>
            <w:tcBorders>
              <w:top w:val="nil"/>
              <w:left w:val="nil"/>
              <w:bottom w:val="single" w:sz="4" w:space="0" w:color="auto"/>
              <w:right w:val="single" w:sz="4" w:space="0" w:color="auto"/>
            </w:tcBorders>
            <w:noWrap/>
            <w:vAlign w:val="bottom"/>
            <w:hideMark/>
          </w:tcPr>
          <w:p w:rsidR="0075498E" w:rsidRDefault="0075498E">
            <w:pPr>
              <w:spacing w:after="0" w:line="240" w:lineRule="auto"/>
              <w:jc w:val="center"/>
              <w:rPr>
                <w:rFonts w:eastAsia="Times New Roman"/>
                <w:color w:val="000000"/>
                <w:lang w:eastAsia="fr-FR"/>
              </w:rPr>
            </w:pPr>
            <w:r>
              <w:rPr>
                <w:rFonts w:eastAsia="Times New Roman"/>
                <w:color w:val="000000"/>
                <w:lang w:eastAsia="fr-FR"/>
              </w:rPr>
              <w:t> </w:t>
            </w:r>
          </w:p>
        </w:tc>
        <w:tc>
          <w:tcPr>
            <w:tcW w:w="967" w:type="dxa"/>
            <w:tcBorders>
              <w:top w:val="nil"/>
              <w:left w:val="nil"/>
              <w:bottom w:val="single" w:sz="4" w:space="0" w:color="auto"/>
              <w:right w:val="single" w:sz="4" w:space="0" w:color="auto"/>
            </w:tcBorders>
            <w:noWrap/>
            <w:vAlign w:val="bottom"/>
            <w:hideMark/>
          </w:tcPr>
          <w:p w:rsidR="0075498E" w:rsidRDefault="0075498E">
            <w:pPr>
              <w:spacing w:after="0" w:line="240" w:lineRule="auto"/>
              <w:jc w:val="center"/>
              <w:rPr>
                <w:rFonts w:eastAsia="Times New Roman"/>
                <w:color w:val="000000"/>
                <w:lang w:eastAsia="fr-FR"/>
              </w:rPr>
            </w:pPr>
            <w:r>
              <w:rPr>
                <w:rFonts w:eastAsia="Times New Roman"/>
                <w:color w:val="000000"/>
                <w:lang w:eastAsia="fr-FR"/>
              </w:rPr>
              <w:t> </w:t>
            </w:r>
          </w:p>
        </w:tc>
        <w:tc>
          <w:tcPr>
            <w:tcW w:w="850" w:type="dxa"/>
            <w:tcBorders>
              <w:top w:val="nil"/>
              <w:left w:val="nil"/>
              <w:bottom w:val="single" w:sz="4" w:space="0" w:color="auto"/>
              <w:right w:val="single" w:sz="4" w:space="0" w:color="auto"/>
            </w:tcBorders>
            <w:noWrap/>
            <w:vAlign w:val="bottom"/>
            <w:hideMark/>
          </w:tcPr>
          <w:p w:rsidR="0075498E" w:rsidRDefault="0075498E">
            <w:pPr>
              <w:spacing w:after="0" w:line="240" w:lineRule="auto"/>
              <w:jc w:val="center"/>
              <w:rPr>
                <w:rFonts w:eastAsia="Times New Roman"/>
                <w:color w:val="000000"/>
                <w:lang w:eastAsia="fr-FR"/>
              </w:rPr>
            </w:pPr>
            <w:r>
              <w:rPr>
                <w:rFonts w:eastAsia="Times New Roman"/>
                <w:color w:val="000000"/>
                <w:lang w:eastAsia="fr-FR"/>
              </w:rPr>
              <w:t> </w:t>
            </w:r>
          </w:p>
        </w:tc>
        <w:tc>
          <w:tcPr>
            <w:tcW w:w="1418" w:type="dxa"/>
            <w:tcBorders>
              <w:top w:val="nil"/>
              <w:left w:val="nil"/>
              <w:bottom w:val="single" w:sz="4" w:space="0" w:color="auto"/>
              <w:right w:val="single" w:sz="4" w:space="0" w:color="auto"/>
            </w:tcBorders>
            <w:noWrap/>
            <w:vAlign w:val="bottom"/>
            <w:hideMark/>
          </w:tcPr>
          <w:p w:rsidR="0075498E" w:rsidRDefault="0075498E">
            <w:pPr>
              <w:spacing w:after="0" w:line="240" w:lineRule="auto"/>
              <w:jc w:val="center"/>
              <w:rPr>
                <w:rFonts w:eastAsia="Times New Roman"/>
                <w:color w:val="000000"/>
                <w:lang w:eastAsia="fr-FR"/>
              </w:rPr>
            </w:pPr>
            <w:r>
              <w:rPr>
                <w:rFonts w:eastAsia="Times New Roman"/>
                <w:color w:val="000000"/>
                <w:lang w:eastAsia="fr-FR"/>
              </w:rPr>
              <w:t> </w:t>
            </w:r>
          </w:p>
        </w:tc>
      </w:tr>
    </w:tbl>
    <w:p w:rsidR="0075498E" w:rsidRDefault="0075498E" w:rsidP="002559CC">
      <w:pPr>
        <w:ind w:left="360"/>
      </w:pPr>
    </w:p>
    <w:p w:rsidR="009C6709" w:rsidRDefault="009C6709" w:rsidP="002559CC">
      <w:pPr>
        <w:ind w:left="360"/>
      </w:pPr>
    </w:p>
    <w:p w:rsidR="009C6709" w:rsidRDefault="009C6709" w:rsidP="002559CC">
      <w:pPr>
        <w:ind w:left="360"/>
      </w:pPr>
    </w:p>
    <w:p w:rsidR="009C6709" w:rsidRDefault="009C6709" w:rsidP="002559CC">
      <w:pPr>
        <w:ind w:left="360"/>
      </w:pPr>
    </w:p>
    <w:p w:rsidR="009C6709" w:rsidRDefault="009C6709" w:rsidP="002559CC">
      <w:pPr>
        <w:ind w:left="360"/>
      </w:pPr>
    </w:p>
    <w:p w:rsidR="009C6709" w:rsidRDefault="009C6709" w:rsidP="002559CC">
      <w:pPr>
        <w:ind w:left="360"/>
      </w:pPr>
    </w:p>
    <w:p w:rsidR="009C6709" w:rsidRDefault="009C6709" w:rsidP="002559CC">
      <w:pPr>
        <w:ind w:left="360"/>
      </w:pPr>
    </w:p>
    <w:p w:rsidR="009C6709" w:rsidRDefault="009C6709" w:rsidP="002559CC">
      <w:pPr>
        <w:ind w:left="360"/>
      </w:pPr>
    </w:p>
    <w:p w:rsidR="009C6709" w:rsidRDefault="009C6709" w:rsidP="002559CC">
      <w:pPr>
        <w:ind w:left="360"/>
      </w:pPr>
    </w:p>
    <w:p w:rsidR="009C6709" w:rsidRDefault="009C6709" w:rsidP="002559CC">
      <w:pPr>
        <w:ind w:left="360"/>
      </w:pPr>
    </w:p>
    <w:p w:rsidR="009C6709" w:rsidRDefault="009C6709" w:rsidP="002559CC">
      <w:pPr>
        <w:ind w:left="360"/>
      </w:pPr>
    </w:p>
    <w:p w:rsidR="009C6709" w:rsidRDefault="009C6709" w:rsidP="002559CC">
      <w:pPr>
        <w:ind w:left="360"/>
      </w:pPr>
    </w:p>
    <w:p w:rsidR="009C6709" w:rsidRDefault="009C6709" w:rsidP="002559CC">
      <w:pPr>
        <w:ind w:left="360"/>
      </w:pPr>
    </w:p>
    <w:p w:rsidR="009C6709" w:rsidRDefault="009C6709" w:rsidP="002559CC">
      <w:pPr>
        <w:ind w:left="360"/>
      </w:pPr>
    </w:p>
    <w:p w:rsidR="009C6709" w:rsidRDefault="009C6709" w:rsidP="002559CC">
      <w:pPr>
        <w:ind w:left="360"/>
      </w:pPr>
    </w:p>
    <w:p w:rsidR="00D94680" w:rsidRDefault="00D94680" w:rsidP="002559CC">
      <w:pPr>
        <w:ind w:left="360"/>
      </w:pPr>
    </w:p>
    <w:p w:rsidR="009C6709" w:rsidRDefault="009C6709" w:rsidP="002559CC">
      <w:pPr>
        <w:ind w:left="360"/>
      </w:pPr>
    </w:p>
    <w:p w:rsidR="009C6709" w:rsidRDefault="009C6709" w:rsidP="002559CC">
      <w:pPr>
        <w:ind w:left="360"/>
      </w:pPr>
    </w:p>
    <w:p w:rsidR="00F708C8" w:rsidRPr="00F708C8" w:rsidRDefault="00F708C8" w:rsidP="00F708C8">
      <w:pPr>
        <w:pStyle w:val="Paragraphedeliste"/>
        <w:spacing w:after="0" w:line="240" w:lineRule="auto"/>
        <w:jc w:val="right"/>
        <w:rPr>
          <w:rFonts w:asciiTheme="minorHAnsi" w:hAnsiTheme="minorHAnsi" w:cstheme="minorHAnsi"/>
          <w:b/>
          <w:bCs/>
          <w:color w:val="000000" w:themeColor="text1"/>
          <w:sz w:val="22"/>
        </w:rPr>
      </w:pPr>
      <w:r w:rsidRPr="00F708C8">
        <w:rPr>
          <w:rFonts w:asciiTheme="minorHAnsi" w:hAnsiTheme="minorHAnsi" w:cstheme="minorHAnsi"/>
          <w:b/>
          <w:color w:val="FF0000"/>
          <w:sz w:val="22"/>
        </w:rPr>
        <w:lastRenderedPageBreak/>
        <w:t>↘</w:t>
      </w:r>
      <w:r w:rsidR="00AF25FC">
        <w:rPr>
          <w:rFonts w:asciiTheme="minorHAnsi" w:hAnsiTheme="minorHAnsi" w:cstheme="minorHAnsi"/>
          <w:b/>
          <w:color w:val="FF0000"/>
          <w:sz w:val="22"/>
        </w:rPr>
        <w:t xml:space="preserve"> </w:t>
      </w:r>
      <w:r w:rsidR="009C6709" w:rsidRPr="00F708C8">
        <w:rPr>
          <w:rFonts w:asciiTheme="minorHAnsi" w:hAnsiTheme="minorHAnsi" w:cstheme="minorHAnsi"/>
          <w:b/>
          <w:bCs/>
          <w:color w:val="0070C0"/>
          <w:sz w:val="22"/>
        </w:rPr>
        <w:t xml:space="preserve">ANNEXE 3 – </w:t>
      </w:r>
      <w:r w:rsidR="000432AD">
        <w:rPr>
          <w:rFonts w:asciiTheme="minorHAnsi" w:hAnsiTheme="minorHAnsi" w:cstheme="minorHAnsi"/>
          <w:b/>
          <w:bCs/>
          <w:color w:val="000000" w:themeColor="text1"/>
          <w:sz w:val="22"/>
        </w:rPr>
        <w:t>OBLIGATIONS DE FORMATIONS À</w:t>
      </w:r>
      <w:r w:rsidRPr="00F708C8">
        <w:rPr>
          <w:rFonts w:asciiTheme="minorHAnsi" w:hAnsiTheme="minorHAnsi" w:cstheme="minorHAnsi"/>
          <w:b/>
          <w:bCs/>
          <w:color w:val="000000" w:themeColor="text1"/>
          <w:sz w:val="22"/>
        </w:rPr>
        <w:t xml:space="preserve"> COMPTER DU 1</w:t>
      </w:r>
      <w:r w:rsidRPr="00F708C8">
        <w:rPr>
          <w:rFonts w:asciiTheme="minorHAnsi" w:hAnsiTheme="minorHAnsi" w:cstheme="minorHAnsi"/>
          <w:b/>
          <w:bCs/>
          <w:color w:val="000000" w:themeColor="text1"/>
          <w:sz w:val="22"/>
          <w:vertAlign w:val="superscript"/>
        </w:rPr>
        <w:t>ER</w:t>
      </w:r>
      <w:r w:rsidRPr="00F708C8">
        <w:rPr>
          <w:rFonts w:asciiTheme="minorHAnsi" w:hAnsiTheme="minorHAnsi" w:cstheme="minorHAnsi"/>
          <w:b/>
          <w:bCs/>
          <w:color w:val="000000" w:themeColor="text1"/>
          <w:sz w:val="22"/>
        </w:rPr>
        <w:t xml:space="preserve"> JUILLET 2008 </w:t>
      </w:r>
    </w:p>
    <w:p w:rsidR="009C6709" w:rsidRPr="00F708C8" w:rsidRDefault="009C6709" w:rsidP="00F708C8">
      <w:pPr>
        <w:pStyle w:val="Paragraphedeliste"/>
        <w:spacing w:after="0" w:line="240" w:lineRule="auto"/>
        <w:jc w:val="right"/>
        <w:rPr>
          <w:rFonts w:asciiTheme="minorHAnsi" w:hAnsiTheme="minorHAnsi" w:cstheme="minorHAnsi"/>
          <w:b/>
          <w:bCs/>
          <w:color w:val="000000" w:themeColor="text1"/>
          <w:sz w:val="22"/>
          <w:lang w:eastAsia="en-US"/>
        </w:rPr>
      </w:pPr>
      <w:r w:rsidRPr="00F708C8">
        <w:rPr>
          <w:rFonts w:asciiTheme="minorHAnsi" w:hAnsiTheme="minorHAnsi" w:cstheme="minorHAnsi"/>
          <w:b/>
          <w:bCs/>
          <w:color w:val="000000" w:themeColor="text1"/>
          <w:sz w:val="22"/>
        </w:rPr>
        <w:t>(</w:t>
      </w:r>
      <w:proofErr w:type="gramStart"/>
      <w:r w:rsidRPr="00F708C8">
        <w:rPr>
          <w:rFonts w:asciiTheme="minorHAnsi" w:hAnsiTheme="minorHAnsi" w:cstheme="minorHAnsi"/>
          <w:b/>
          <w:bCs/>
          <w:color w:val="000000" w:themeColor="text1"/>
          <w:sz w:val="22"/>
        </w:rPr>
        <w:t>sauf</w:t>
      </w:r>
      <w:proofErr w:type="gramEnd"/>
      <w:r w:rsidRPr="00F708C8">
        <w:rPr>
          <w:rFonts w:asciiTheme="minorHAnsi" w:hAnsiTheme="minorHAnsi" w:cstheme="minorHAnsi"/>
          <w:b/>
          <w:bCs/>
          <w:color w:val="000000" w:themeColor="text1"/>
          <w:sz w:val="22"/>
        </w:rPr>
        <w:t xml:space="preserve"> pour la filière police municipale)</w:t>
      </w:r>
    </w:p>
    <w:p w:rsidR="009C6709" w:rsidRDefault="009C6709" w:rsidP="002559CC">
      <w:pPr>
        <w:ind w:left="360"/>
      </w:pPr>
    </w:p>
    <w:p w:rsidR="00034CE4" w:rsidRDefault="00034CE4" w:rsidP="002559CC">
      <w:pPr>
        <w:ind w:left="360"/>
      </w:pPr>
    </w:p>
    <w:p w:rsidR="009C6709" w:rsidRDefault="009C6709" w:rsidP="002559CC">
      <w:pPr>
        <w:ind w:left="360"/>
      </w:pPr>
      <w:r w:rsidRPr="009C6709">
        <w:rPr>
          <w:noProof/>
          <w:lang w:eastAsia="fr-FR"/>
        </w:rPr>
        <w:drawing>
          <wp:inline distT="0" distB="0" distL="0" distR="0" wp14:anchorId="5E6B5292" wp14:editId="6F2D3D32">
            <wp:extent cx="5760720" cy="384800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848003"/>
                    </a:xfrm>
                    <a:prstGeom prst="rect">
                      <a:avLst/>
                    </a:prstGeom>
                    <a:noFill/>
                    <a:ln>
                      <a:noFill/>
                    </a:ln>
                  </pic:spPr>
                </pic:pic>
              </a:graphicData>
            </a:graphic>
          </wp:inline>
        </w:drawing>
      </w:r>
    </w:p>
    <w:p w:rsidR="00F708C8" w:rsidRDefault="00F708C8" w:rsidP="002559CC">
      <w:pPr>
        <w:ind w:left="360"/>
      </w:pPr>
    </w:p>
    <w:p w:rsidR="00F708C8" w:rsidRDefault="00F708C8" w:rsidP="002559CC">
      <w:pPr>
        <w:ind w:left="360"/>
      </w:pPr>
    </w:p>
    <w:p w:rsidR="00F708C8" w:rsidRDefault="00F708C8" w:rsidP="002559CC">
      <w:pPr>
        <w:ind w:left="360"/>
      </w:pPr>
    </w:p>
    <w:p w:rsidR="00F708C8" w:rsidRDefault="00F708C8" w:rsidP="002559CC">
      <w:pPr>
        <w:ind w:left="360"/>
      </w:pPr>
    </w:p>
    <w:p w:rsidR="00F708C8" w:rsidRDefault="00F708C8" w:rsidP="002559CC">
      <w:pPr>
        <w:ind w:left="360"/>
      </w:pPr>
    </w:p>
    <w:p w:rsidR="00F708C8" w:rsidRDefault="00F708C8" w:rsidP="002559CC">
      <w:pPr>
        <w:ind w:left="360"/>
      </w:pPr>
    </w:p>
    <w:p w:rsidR="00F708C8" w:rsidRDefault="00F708C8" w:rsidP="002559CC">
      <w:pPr>
        <w:ind w:left="360"/>
      </w:pPr>
    </w:p>
    <w:p w:rsidR="00F708C8" w:rsidRDefault="00F708C8" w:rsidP="002559CC">
      <w:pPr>
        <w:ind w:left="360"/>
      </w:pPr>
    </w:p>
    <w:p w:rsidR="00F708C8" w:rsidRDefault="00F708C8" w:rsidP="002559CC">
      <w:pPr>
        <w:ind w:left="360"/>
      </w:pPr>
    </w:p>
    <w:p w:rsidR="00F708C8" w:rsidRDefault="00F708C8" w:rsidP="002559CC">
      <w:pPr>
        <w:ind w:left="360"/>
      </w:pPr>
    </w:p>
    <w:p w:rsidR="00F708C8" w:rsidRDefault="00F708C8" w:rsidP="002559CC">
      <w:pPr>
        <w:ind w:left="360"/>
      </w:pPr>
    </w:p>
    <w:p w:rsidR="00F708C8" w:rsidRDefault="00F708C8" w:rsidP="002559CC">
      <w:pPr>
        <w:ind w:left="360"/>
      </w:pPr>
    </w:p>
    <w:p w:rsidR="00F708C8" w:rsidRDefault="00F708C8" w:rsidP="002559CC">
      <w:pPr>
        <w:ind w:left="360"/>
      </w:pPr>
    </w:p>
    <w:p w:rsidR="00FA31D9" w:rsidRDefault="00FA31D9" w:rsidP="002559CC">
      <w:pPr>
        <w:ind w:left="360"/>
      </w:pPr>
    </w:p>
    <w:sectPr w:rsidR="00FA31D9" w:rsidSect="00B2198D">
      <w:headerReference w:type="even" r:id="rId10"/>
      <w:footerReference w:type="default" r:id="rId11"/>
      <w:headerReference w:type="first" r:id="rId12"/>
      <w:pgSz w:w="11906" w:h="16838"/>
      <w:pgMar w:top="1276"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F3C" w:rsidRDefault="00EF6F3C" w:rsidP="00042CCE">
      <w:pPr>
        <w:spacing w:after="0" w:line="240" w:lineRule="auto"/>
      </w:pPr>
      <w:r>
        <w:separator/>
      </w:r>
    </w:p>
  </w:endnote>
  <w:endnote w:type="continuationSeparator" w:id="0">
    <w:p w:rsidR="00EF6F3C" w:rsidRDefault="00EF6F3C" w:rsidP="00042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081419"/>
      <w:docPartObj>
        <w:docPartGallery w:val="Page Numbers (Bottom of Page)"/>
        <w:docPartUnique/>
      </w:docPartObj>
    </w:sdtPr>
    <w:sdtEndPr/>
    <w:sdtContent>
      <w:p w:rsidR="00FA5457" w:rsidRDefault="00FA5457">
        <w:pPr>
          <w:pStyle w:val="Pieddepage"/>
          <w:jc w:val="right"/>
        </w:pPr>
        <w:r>
          <w:fldChar w:fldCharType="begin"/>
        </w:r>
        <w:r>
          <w:instrText>PAGE   \* MERGEFORMAT</w:instrText>
        </w:r>
        <w:r>
          <w:fldChar w:fldCharType="separate"/>
        </w:r>
        <w:r w:rsidR="00681510">
          <w:rPr>
            <w:noProof/>
          </w:rPr>
          <w:t>1</w:t>
        </w:r>
        <w:r>
          <w:fldChar w:fldCharType="end"/>
        </w:r>
      </w:p>
    </w:sdtContent>
  </w:sdt>
  <w:p w:rsidR="00EF6F3C" w:rsidRDefault="00681510" w:rsidP="00681510">
    <w:pPr>
      <w:pStyle w:val="Pieddepage"/>
      <w:tabs>
        <w:tab w:val="clear" w:pos="9072"/>
        <w:tab w:val="left" w:pos="453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F3C" w:rsidRDefault="00EF6F3C" w:rsidP="00042CCE">
      <w:pPr>
        <w:spacing w:after="0" w:line="240" w:lineRule="auto"/>
      </w:pPr>
      <w:r>
        <w:separator/>
      </w:r>
    </w:p>
  </w:footnote>
  <w:footnote w:type="continuationSeparator" w:id="0">
    <w:p w:rsidR="00EF6F3C" w:rsidRDefault="00EF6F3C" w:rsidP="00042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F3C" w:rsidRDefault="0068151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386" type="#_x0000_t136" style="position:absolute;margin-left:0;margin-top:0;width:520.8pt;height:148.8pt;rotation:315;z-index:-251655168;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F3C" w:rsidRDefault="0068151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6385" type="#_x0000_t136" style="position:absolute;margin-left:0;margin-top:0;width:520.8pt;height:148.8pt;rotation:315;z-index:-251657216;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EE0"/>
    <w:multiLevelType w:val="hybridMultilevel"/>
    <w:tmpl w:val="1C5AFA4A"/>
    <w:lvl w:ilvl="0" w:tplc="3E92E782">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C0361A"/>
    <w:multiLevelType w:val="hybridMultilevel"/>
    <w:tmpl w:val="E65E382A"/>
    <w:lvl w:ilvl="0" w:tplc="4376982E">
      <w:start w:val="1"/>
      <w:numFmt w:val="bullet"/>
      <w:lvlText w:val="↘"/>
      <w:lvlJc w:val="left"/>
      <w:pPr>
        <w:ind w:left="1211" w:hanging="360"/>
      </w:pPr>
      <w:rPr>
        <w:rFonts w:ascii="Calibri" w:hAnsi="Calibr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
    <w:nsid w:val="06B327EF"/>
    <w:multiLevelType w:val="hybridMultilevel"/>
    <w:tmpl w:val="7376041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D9F4F66"/>
    <w:multiLevelType w:val="hybridMultilevel"/>
    <w:tmpl w:val="637AA642"/>
    <w:lvl w:ilvl="0" w:tplc="E876A3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E809AA"/>
    <w:multiLevelType w:val="hybridMultilevel"/>
    <w:tmpl w:val="772AF1CE"/>
    <w:lvl w:ilvl="0" w:tplc="DC6A636C">
      <w:start w:val="1"/>
      <w:numFmt w:val="decimal"/>
      <w:lvlText w:val="%1-"/>
      <w:lvlJc w:val="left"/>
      <w:pPr>
        <w:ind w:left="720" w:hanging="360"/>
      </w:pPr>
      <w:rPr>
        <w:rFonts w:hint="default"/>
        <w:color w:val="00206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B12286F"/>
    <w:multiLevelType w:val="hybridMultilevel"/>
    <w:tmpl w:val="4448E742"/>
    <w:lvl w:ilvl="0" w:tplc="86BE90B6">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F2E6BB8"/>
    <w:multiLevelType w:val="hybridMultilevel"/>
    <w:tmpl w:val="BF825A7C"/>
    <w:lvl w:ilvl="0" w:tplc="E876A3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00C2B4E"/>
    <w:multiLevelType w:val="hybridMultilevel"/>
    <w:tmpl w:val="6132490A"/>
    <w:lvl w:ilvl="0" w:tplc="2AC4FCCA">
      <w:start w:val="4"/>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955015"/>
    <w:multiLevelType w:val="hybridMultilevel"/>
    <w:tmpl w:val="553EB746"/>
    <w:lvl w:ilvl="0" w:tplc="F462FE66">
      <w:start w:val="1"/>
      <w:numFmt w:val="decimal"/>
      <w:lvlText w:val="%1-"/>
      <w:lvlJc w:val="left"/>
      <w:pPr>
        <w:ind w:left="1495"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
    <w:nsid w:val="27AE7C83"/>
    <w:multiLevelType w:val="hybridMultilevel"/>
    <w:tmpl w:val="F0B29864"/>
    <w:lvl w:ilvl="0" w:tplc="2A72A4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9067E18"/>
    <w:multiLevelType w:val="hybridMultilevel"/>
    <w:tmpl w:val="DDA83592"/>
    <w:lvl w:ilvl="0" w:tplc="935E0FE4">
      <w:start w:val="1"/>
      <w:numFmt w:val="decimal"/>
      <w:lvlText w:val="%1-"/>
      <w:lvlJc w:val="left"/>
      <w:pPr>
        <w:ind w:left="720" w:hanging="360"/>
      </w:pPr>
      <w:rPr>
        <w:rFonts w:hint="default"/>
        <w:sz w:val="24"/>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C9E62B0"/>
    <w:multiLevelType w:val="hybridMultilevel"/>
    <w:tmpl w:val="7F0C4DF4"/>
    <w:lvl w:ilvl="0" w:tplc="DC6A636C">
      <w:start w:val="1"/>
      <w:numFmt w:val="decimal"/>
      <w:lvlText w:val="%1-"/>
      <w:lvlJc w:val="left"/>
      <w:pPr>
        <w:ind w:left="720" w:hanging="360"/>
      </w:pPr>
      <w:rPr>
        <w:rFonts w:hint="default"/>
        <w:color w:val="00206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0F568B5"/>
    <w:multiLevelType w:val="hybridMultilevel"/>
    <w:tmpl w:val="6960179A"/>
    <w:lvl w:ilvl="0" w:tplc="E0DA9974">
      <w:start w:val="2"/>
      <w:numFmt w:val="decimal"/>
      <w:lvlText w:val="%1-"/>
      <w:lvlJc w:val="left"/>
      <w:pPr>
        <w:ind w:left="1080" w:hanging="360"/>
      </w:pPr>
      <w:rPr>
        <w:rFonts w:hint="default"/>
        <w:color w:val="002060"/>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33772AE2"/>
    <w:multiLevelType w:val="hybridMultilevel"/>
    <w:tmpl w:val="47806BDA"/>
    <w:lvl w:ilvl="0" w:tplc="F77CE5A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9EE14E4"/>
    <w:multiLevelType w:val="hybridMultilevel"/>
    <w:tmpl w:val="8716CA5E"/>
    <w:lvl w:ilvl="0" w:tplc="FD0A36F2">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E853B92"/>
    <w:multiLevelType w:val="hybridMultilevel"/>
    <w:tmpl w:val="E7FC484A"/>
    <w:lvl w:ilvl="0" w:tplc="CE5C44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1E4019E"/>
    <w:multiLevelType w:val="hybridMultilevel"/>
    <w:tmpl w:val="263AC75C"/>
    <w:lvl w:ilvl="0" w:tplc="EFE8359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940675F"/>
    <w:multiLevelType w:val="hybridMultilevel"/>
    <w:tmpl w:val="04163232"/>
    <w:lvl w:ilvl="0" w:tplc="4376982E">
      <w:start w:val="1"/>
      <w:numFmt w:val="bullet"/>
      <w:lvlText w:val="↘"/>
      <w:lvlJc w:val="left"/>
      <w:pPr>
        <w:ind w:left="1440" w:hanging="360"/>
      </w:pPr>
      <w:rPr>
        <w:rFonts w:ascii="Calibri"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569E2236"/>
    <w:multiLevelType w:val="hybridMultilevel"/>
    <w:tmpl w:val="3908793A"/>
    <w:lvl w:ilvl="0" w:tplc="F462FE66">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9">
    <w:nsid w:val="61D56D54"/>
    <w:multiLevelType w:val="hybridMultilevel"/>
    <w:tmpl w:val="15BACF2A"/>
    <w:lvl w:ilvl="0" w:tplc="4376982E">
      <w:start w:val="1"/>
      <w:numFmt w:val="bullet"/>
      <w:lvlText w:val="↘"/>
      <w:lvlJc w:val="left"/>
      <w:pPr>
        <w:ind w:left="2160" w:hanging="360"/>
      </w:pPr>
      <w:rPr>
        <w:rFonts w:ascii="Calibri" w:hAnsi="Calibr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nsid w:val="62E95B1F"/>
    <w:multiLevelType w:val="multilevel"/>
    <w:tmpl w:val="0E62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7510B3"/>
    <w:multiLevelType w:val="hybridMultilevel"/>
    <w:tmpl w:val="C8DC440A"/>
    <w:lvl w:ilvl="0" w:tplc="02BAF606">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7503F28"/>
    <w:multiLevelType w:val="hybridMultilevel"/>
    <w:tmpl w:val="BF825A7C"/>
    <w:lvl w:ilvl="0" w:tplc="E876A3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D7D3291"/>
    <w:multiLevelType w:val="hybridMultilevel"/>
    <w:tmpl w:val="4DC29F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60F6183"/>
    <w:multiLevelType w:val="hybridMultilevel"/>
    <w:tmpl w:val="ACC81560"/>
    <w:lvl w:ilvl="0" w:tplc="040C0001">
      <w:start w:val="1"/>
      <w:numFmt w:val="bullet"/>
      <w:lvlText w:val=""/>
      <w:lvlJc w:val="left"/>
      <w:pPr>
        <w:ind w:left="2145" w:hanging="360"/>
      </w:pPr>
      <w:rPr>
        <w:rFonts w:ascii="Symbol" w:hAnsi="Symbol"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25">
    <w:nsid w:val="78E4088D"/>
    <w:multiLevelType w:val="hybridMultilevel"/>
    <w:tmpl w:val="5EE28400"/>
    <w:lvl w:ilvl="0" w:tplc="4376982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9131914"/>
    <w:multiLevelType w:val="hybridMultilevel"/>
    <w:tmpl w:val="F2A66AC0"/>
    <w:lvl w:ilvl="0" w:tplc="B1D47D7A">
      <w:start w:val="1"/>
      <w:numFmt w:val="decimal"/>
      <w:lvlText w:val="%1-"/>
      <w:lvlJc w:val="left"/>
      <w:pPr>
        <w:ind w:left="720" w:hanging="360"/>
      </w:pPr>
      <w:rPr>
        <w:rFonts w:hint="default"/>
        <w:b/>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92730DE"/>
    <w:multiLevelType w:val="hybridMultilevel"/>
    <w:tmpl w:val="086A05E8"/>
    <w:lvl w:ilvl="0" w:tplc="965A84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C935B5B"/>
    <w:multiLevelType w:val="hybridMultilevel"/>
    <w:tmpl w:val="F6FE1460"/>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9">
    <w:nsid w:val="7FA0726A"/>
    <w:multiLevelType w:val="hybridMultilevel"/>
    <w:tmpl w:val="8716CA5E"/>
    <w:lvl w:ilvl="0" w:tplc="FD0A36F2">
      <w:start w:val="1"/>
      <w:numFmt w:val="decimal"/>
      <w:lvlText w:val="%1-"/>
      <w:lvlJc w:val="left"/>
      <w:pPr>
        <w:ind w:left="1070" w:hanging="360"/>
      </w:pPr>
      <w:rPr>
        <w:rFonts w:hint="default"/>
        <w:b w:val="0"/>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num w:numId="1">
    <w:abstractNumId w:val="28"/>
  </w:num>
  <w:num w:numId="2">
    <w:abstractNumId w:val="24"/>
  </w:num>
  <w:num w:numId="3">
    <w:abstractNumId w:val="16"/>
  </w:num>
  <w:num w:numId="4">
    <w:abstractNumId w:val="27"/>
  </w:num>
  <w:num w:numId="5">
    <w:abstractNumId w:val="9"/>
  </w:num>
  <w:num w:numId="6">
    <w:abstractNumId w:val="7"/>
  </w:num>
  <w:num w:numId="7">
    <w:abstractNumId w:val="3"/>
  </w:num>
  <w:num w:numId="8">
    <w:abstractNumId w:val="21"/>
  </w:num>
  <w:num w:numId="9">
    <w:abstractNumId w:val="15"/>
  </w:num>
  <w:num w:numId="10">
    <w:abstractNumId w:val="25"/>
  </w:num>
  <w:num w:numId="11">
    <w:abstractNumId w:val="1"/>
  </w:num>
  <w:num w:numId="12">
    <w:abstractNumId w:val="17"/>
  </w:num>
  <w:num w:numId="13">
    <w:abstractNumId w:val="20"/>
  </w:num>
  <w:num w:numId="14">
    <w:abstractNumId w:val="0"/>
  </w:num>
  <w:num w:numId="15">
    <w:abstractNumId w:val="19"/>
  </w:num>
  <w:num w:numId="16">
    <w:abstractNumId w:val="10"/>
  </w:num>
  <w:num w:numId="17">
    <w:abstractNumId w:val="5"/>
  </w:num>
  <w:num w:numId="18">
    <w:abstractNumId w:val="26"/>
  </w:num>
  <w:num w:numId="19">
    <w:abstractNumId w:val="6"/>
  </w:num>
  <w:num w:numId="20">
    <w:abstractNumId w:val="5"/>
  </w:num>
  <w:num w:numId="21">
    <w:abstractNumId w:val="2"/>
  </w:num>
  <w:num w:numId="22">
    <w:abstractNumId w:val="4"/>
  </w:num>
  <w:num w:numId="23">
    <w:abstractNumId w:val="11"/>
  </w:num>
  <w:num w:numId="24">
    <w:abstractNumId w:val="22"/>
  </w:num>
  <w:num w:numId="25">
    <w:abstractNumId w:val="8"/>
  </w:num>
  <w:num w:numId="26">
    <w:abstractNumId w:val="23"/>
  </w:num>
  <w:num w:numId="27">
    <w:abstractNumId w:val="18"/>
  </w:num>
  <w:num w:numId="28">
    <w:abstractNumId w:val="29"/>
  </w:num>
  <w:num w:numId="29">
    <w:abstractNumId w:val="14"/>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6388"/>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59"/>
    <w:rsid w:val="00015E39"/>
    <w:rsid w:val="00025FB4"/>
    <w:rsid w:val="0003157B"/>
    <w:rsid w:val="000316C7"/>
    <w:rsid w:val="000344D2"/>
    <w:rsid w:val="00034CE4"/>
    <w:rsid w:val="00042CCE"/>
    <w:rsid w:val="000432AD"/>
    <w:rsid w:val="00067F8F"/>
    <w:rsid w:val="000759E7"/>
    <w:rsid w:val="00084EA4"/>
    <w:rsid w:val="00094844"/>
    <w:rsid w:val="000C78A9"/>
    <w:rsid w:val="000E03BC"/>
    <w:rsid w:val="000E4972"/>
    <w:rsid w:val="000F5B95"/>
    <w:rsid w:val="00106EAC"/>
    <w:rsid w:val="00141F31"/>
    <w:rsid w:val="00163A19"/>
    <w:rsid w:val="00177544"/>
    <w:rsid w:val="001931FA"/>
    <w:rsid w:val="001C2E61"/>
    <w:rsid w:val="001C5D1F"/>
    <w:rsid w:val="001D5472"/>
    <w:rsid w:val="001E5D7F"/>
    <w:rsid w:val="00224112"/>
    <w:rsid w:val="002250F5"/>
    <w:rsid w:val="00230C86"/>
    <w:rsid w:val="00235609"/>
    <w:rsid w:val="00247F50"/>
    <w:rsid w:val="002559CC"/>
    <w:rsid w:val="002568F3"/>
    <w:rsid w:val="00260466"/>
    <w:rsid w:val="00276EDA"/>
    <w:rsid w:val="00281E0E"/>
    <w:rsid w:val="0029473F"/>
    <w:rsid w:val="002A5B34"/>
    <w:rsid w:val="002C5A95"/>
    <w:rsid w:val="002E5292"/>
    <w:rsid w:val="002F4F7B"/>
    <w:rsid w:val="00334E90"/>
    <w:rsid w:val="00366846"/>
    <w:rsid w:val="0037172F"/>
    <w:rsid w:val="00377A4B"/>
    <w:rsid w:val="00384C1B"/>
    <w:rsid w:val="003C1F85"/>
    <w:rsid w:val="003D0220"/>
    <w:rsid w:val="003D0EF1"/>
    <w:rsid w:val="003D577B"/>
    <w:rsid w:val="003E5755"/>
    <w:rsid w:val="003F3FEB"/>
    <w:rsid w:val="0040424B"/>
    <w:rsid w:val="00407B98"/>
    <w:rsid w:val="00425D01"/>
    <w:rsid w:val="00425E0C"/>
    <w:rsid w:val="00431D5F"/>
    <w:rsid w:val="00432460"/>
    <w:rsid w:val="00447A40"/>
    <w:rsid w:val="00482FF5"/>
    <w:rsid w:val="004B6119"/>
    <w:rsid w:val="004B6A1C"/>
    <w:rsid w:val="004C515E"/>
    <w:rsid w:val="004D082C"/>
    <w:rsid w:val="004E4A4C"/>
    <w:rsid w:val="00511A9F"/>
    <w:rsid w:val="005170ED"/>
    <w:rsid w:val="005202C8"/>
    <w:rsid w:val="005227BC"/>
    <w:rsid w:val="00553A74"/>
    <w:rsid w:val="00574FF4"/>
    <w:rsid w:val="0058192B"/>
    <w:rsid w:val="0059473C"/>
    <w:rsid w:val="005A4390"/>
    <w:rsid w:val="005B6357"/>
    <w:rsid w:val="005C237C"/>
    <w:rsid w:val="005C278E"/>
    <w:rsid w:val="005E5135"/>
    <w:rsid w:val="005E74CA"/>
    <w:rsid w:val="005F2F23"/>
    <w:rsid w:val="005F3283"/>
    <w:rsid w:val="006272B6"/>
    <w:rsid w:val="00630739"/>
    <w:rsid w:val="00636727"/>
    <w:rsid w:val="006459C7"/>
    <w:rsid w:val="006554F1"/>
    <w:rsid w:val="00656E61"/>
    <w:rsid w:val="00681510"/>
    <w:rsid w:val="00686338"/>
    <w:rsid w:val="00694C94"/>
    <w:rsid w:val="006E0284"/>
    <w:rsid w:val="006E414F"/>
    <w:rsid w:val="006F508F"/>
    <w:rsid w:val="006F6EB3"/>
    <w:rsid w:val="007006AC"/>
    <w:rsid w:val="007327A0"/>
    <w:rsid w:val="00741557"/>
    <w:rsid w:val="0075498E"/>
    <w:rsid w:val="00757F62"/>
    <w:rsid w:val="0077012B"/>
    <w:rsid w:val="007706D3"/>
    <w:rsid w:val="00774E25"/>
    <w:rsid w:val="007A0463"/>
    <w:rsid w:val="007B33AC"/>
    <w:rsid w:val="007B4C64"/>
    <w:rsid w:val="00811499"/>
    <w:rsid w:val="008116F6"/>
    <w:rsid w:val="00827659"/>
    <w:rsid w:val="00833A59"/>
    <w:rsid w:val="00834596"/>
    <w:rsid w:val="008C38DC"/>
    <w:rsid w:val="008D0CD8"/>
    <w:rsid w:val="008F6F53"/>
    <w:rsid w:val="00923DB9"/>
    <w:rsid w:val="0093755C"/>
    <w:rsid w:val="0094103D"/>
    <w:rsid w:val="00946D4B"/>
    <w:rsid w:val="00965906"/>
    <w:rsid w:val="009A00B5"/>
    <w:rsid w:val="009B0874"/>
    <w:rsid w:val="009B61A8"/>
    <w:rsid w:val="009C6709"/>
    <w:rsid w:val="009C7B0C"/>
    <w:rsid w:val="009D1E80"/>
    <w:rsid w:val="009D4082"/>
    <w:rsid w:val="009E490E"/>
    <w:rsid w:val="009E493A"/>
    <w:rsid w:val="009F53D0"/>
    <w:rsid w:val="00A042A7"/>
    <w:rsid w:val="00A10E8E"/>
    <w:rsid w:val="00A16F83"/>
    <w:rsid w:val="00A34843"/>
    <w:rsid w:val="00A42CCC"/>
    <w:rsid w:val="00A45F3F"/>
    <w:rsid w:val="00A4740C"/>
    <w:rsid w:val="00A54E4B"/>
    <w:rsid w:val="00A8764F"/>
    <w:rsid w:val="00AA301B"/>
    <w:rsid w:val="00AC3FA7"/>
    <w:rsid w:val="00AC5E81"/>
    <w:rsid w:val="00AE6798"/>
    <w:rsid w:val="00AF25FC"/>
    <w:rsid w:val="00B0096A"/>
    <w:rsid w:val="00B00C0D"/>
    <w:rsid w:val="00B2198D"/>
    <w:rsid w:val="00B56FEE"/>
    <w:rsid w:val="00B86F4E"/>
    <w:rsid w:val="00B874F1"/>
    <w:rsid w:val="00B9280F"/>
    <w:rsid w:val="00BA2CB0"/>
    <w:rsid w:val="00BA3DA2"/>
    <w:rsid w:val="00BA4773"/>
    <w:rsid w:val="00BB4F14"/>
    <w:rsid w:val="00BC6D2A"/>
    <w:rsid w:val="00BD7AD6"/>
    <w:rsid w:val="00BE69E8"/>
    <w:rsid w:val="00BF586D"/>
    <w:rsid w:val="00BF6F68"/>
    <w:rsid w:val="00BF73BC"/>
    <w:rsid w:val="00C01B0F"/>
    <w:rsid w:val="00C11242"/>
    <w:rsid w:val="00C16B1D"/>
    <w:rsid w:val="00C3743E"/>
    <w:rsid w:val="00C5266C"/>
    <w:rsid w:val="00C533EB"/>
    <w:rsid w:val="00C60E92"/>
    <w:rsid w:val="00C91217"/>
    <w:rsid w:val="00C97B4A"/>
    <w:rsid w:val="00CA13C0"/>
    <w:rsid w:val="00CC1F94"/>
    <w:rsid w:val="00CD4933"/>
    <w:rsid w:val="00D05769"/>
    <w:rsid w:val="00D51772"/>
    <w:rsid w:val="00D70328"/>
    <w:rsid w:val="00D74FDC"/>
    <w:rsid w:val="00D94680"/>
    <w:rsid w:val="00D96A5A"/>
    <w:rsid w:val="00DB4FAA"/>
    <w:rsid w:val="00DC2291"/>
    <w:rsid w:val="00E2322E"/>
    <w:rsid w:val="00E35C84"/>
    <w:rsid w:val="00E4044A"/>
    <w:rsid w:val="00E4448F"/>
    <w:rsid w:val="00E75B33"/>
    <w:rsid w:val="00E8737C"/>
    <w:rsid w:val="00E91620"/>
    <w:rsid w:val="00EA567B"/>
    <w:rsid w:val="00ED4CCE"/>
    <w:rsid w:val="00EE2C17"/>
    <w:rsid w:val="00EF26F6"/>
    <w:rsid w:val="00EF4FBB"/>
    <w:rsid w:val="00EF5104"/>
    <w:rsid w:val="00EF6F3C"/>
    <w:rsid w:val="00F036EF"/>
    <w:rsid w:val="00F06B7F"/>
    <w:rsid w:val="00F13574"/>
    <w:rsid w:val="00F257C8"/>
    <w:rsid w:val="00F67A21"/>
    <w:rsid w:val="00F708C8"/>
    <w:rsid w:val="00FA31D9"/>
    <w:rsid w:val="00FA5457"/>
    <w:rsid w:val="00FB202B"/>
    <w:rsid w:val="00FD707B"/>
    <w:rsid w:val="00FE1FAD"/>
    <w:rsid w:val="00FE4624"/>
    <w:rsid w:val="00FF5B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59"/>
    <w:pPr>
      <w:suppressAutoHyphens/>
    </w:pPr>
    <w:rPr>
      <w:rFonts w:eastAsia="Calibri" w:cs="Arial"/>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3A59"/>
    <w:pPr>
      <w:ind w:left="720"/>
    </w:pPr>
    <w:rPr>
      <w:rFonts w:cs="Times New Roman"/>
      <w:szCs w:val="22"/>
    </w:rPr>
  </w:style>
  <w:style w:type="paragraph" w:customStyle="1" w:styleId="Default">
    <w:name w:val="Default"/>
    <w:rsid w:val="00833A59"/>
    <w:pPr>
      <w:autoSpaceDE w:val="0"/>
      <w:autoSpaceDN w:val="0"/>
      <w:adjustRightInd w:val="0"/>
      <w:spacing w:after="0" w:line="240" w:lineRule="auto"/>
    </w:pPr>
    <w:rPr>
      <w:rFonts w:eastAsia="Times New Roman" w:cs="Arial"/>
      <w:color w:val="000000"/>
      <w:sz w:val="24"/>
      <w:szCs w:val="24"/>
      <w:lang w:eastAsia="fr-FR"/>
    </w:rPr>
  </w:style>
  <w:style w:type="table" w:styleId="Grilledutableau">
    <w:name w:val="Table Grid"/>
    <w:basedOn w:val="TableauNormal"/>
    <w:uiPriority w:val="59"/>
    <w:rsid w:val="00833A59"/>
    <w:pPr>
      <w:spacing w:after="0" w:line="240" w:lineRule="auto"/>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E74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74CA"/>
    <w:rPr>
      <w:rFonts w:ascii="Tahoma" w:eastAsia="Calibri" w:hAnsi="Tahoma" w:cs="Tahoma"/>
      <w:sz w:val="16"/>
      <w:szCs w:val="16"/>
      <w:lang w:eastAsia="ar-SA"/>
    </w:rPr>
  </w:style>
  <w:style w:type="character" w:styleId="Lienhypertexte">
    <w:name w:val="Hyperlink"/>
    <w:basedOn w:val="Policepardfaut"/>
    <w:uiPriority w:val="99"/>
    <w:unhideWhenUsed/>
    <w:rsid w:val="00425E0C"/>
    <w:rPr>
      <w:color w:val="0000FF" w:themeColor="hyperlink"/>
      <w:u w:val="single"/>
    </w:rPr>
  </w:style>
  <w:style w:type="paragraph" w:styleId="En-tte">
    <w:name w:val="header"/>
    <w:basedOn w:val="Normal"/>
    <w:link w:val="En-tteCar"/>
    <w:uiPriority w:val="99"/>
    <w:unhideWhenUsed/>
    <w:rsid w:val="00042CCE"/>
    <w:pPr>
      <w:tabs>
        <w:tab w:val="center" w:pos="4536"/>
        <w:tab w:val="right" w:pos="9072"/>
      </w:tabs>
      <w:spacing w:after="0" w:line="240" w:lineRule="auto"/>
    </w:pPr>
  </w:style>
  <w:style w:type="character" w:customStyle="1" w:styleId="En-tteCar">
    <w:name w:val="En-tête Car"/>
    <w:basedOn w:val="Policepardfaut"/>
    <w:link w:val="En-tte"/>
    <w:uiPriority w:val="99"/>
    <w:rsid w:val="00042CCE"/>
    <w:rPr>
      <w:rFonts w:eastAsia="Calibri" w:cs="Arial"/>
      <w:szCs w:val="20"/>
      <w:lang w:eastAsia="ar-SA"/>
    </w:rPr>
  </w:style>
  <w:style w:type="paragraph" w:styleId="Pieddepage">
    <w:name w:val="footer"/>
    <w:basedOn w:val="Normal"/>
    <w:link w:val="PieddepageCar"/>
    <w:uiPriority w:val="99"/>
    <w:unhideWhenUsed/>
    <w:rsid w:val="00042C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2CCE"/>
    <w:rPr>
      <w:rFonts w:eastAsia="Calibri" w:cs="Arial"/>
      <w:szCs w:val="20"/>
      <w:lang w:eastAsia="ar-SA"/>
    </w:rPr>
  </w:style>
  <w:style w:type="paragraph" w:styleId="Notedebasdepage">
    <w:name w:val="footnote text"/>
    <w:basedOn w:val="Normal"/>
    <w:link w:val="NotedebasdepageCar"/>
    <w:uiPriority w:val="99"/>
    <w:unhideWhenUsed/>
    <w:rsid w:val="00511A9F"/>
    <w:pPr>
      <w:suppressAutoHyphens w:val="0"/>
      <w:spacing w:after="0" w:line="240" w:lineRule="auto"/>
    </w:pPr>
    <w:rPr>
      <w:rFonts w:eastAsia="Times New Roman" w:cs="Times New Roman"/>
      <w:lang w:eastAsia="en-US"/>
    </w:rPr>
  </w:style>
  <w:style w:type="character" w:customStyle="1" w:styleId="NotedebasdepageCar">
    <w:name w:val="Note de bas de page Car"/>
    <w:basedOn w:val="Policepardfaut"/>
    <w:link w:val="Notedebasdepage"/>
    <w:uiPriority w:val="99"/>
    <w:rsid w:val="00511A9F"/>
    <w:rPr>
      <w:rFonts w:eastAsia="Times New Roman" w:cs="Times New Roman"/>
      <w:szCs w:val="20"/>
    </w:rPr>
  </w:style>
  <w:style w:type="character" w:styleId="Appelnotedebasdep">
    <w:name w:val="footnote reference"/>
    <w:basedOn w:val="Policepardfaut"/>
    <w:uiPriority w:val="99"/>
    <w:semiHidden/>
    <w:unhideWhenUsed/>
    <w:rsid w:val="00511A9F"/>
    <w:rPr>
      <w:rFonts w:cs="Times New Roman"/>
      <w:vertAlign w:val="superscript"/>
    </w:rPr>
  </w:style>
  <w:style w:type="paragraph" w:customStyle="1" w:styleId="TableParagraph">
    <w:name w:val="Table Paragraph"/>
    <w:basedOn w:val="Normal"/>
    <w:uiPriority w:val="1"/>
    <w:qFormat/>
    <w:rsid w:val="00E75B33"/>
    <w:pPr>
      <w:widowControl w:val="0"/>
      <w:suppressAutoHyphens w:val="0"/>
      <w:autoSpaceDE w:val="0"/>
      <w:autoSpaceDN w:val="0"/>
      <w:spacing w:after="0" w:line="240" w:lineRule="auto"/>
    </w:pPr>
    <w:rPr>
      <w:rFonts w:ascii="Calibri" w:hAnsi="Calibri" w:cs="Calibri"/>
      <w:sz w:val="22"/>
      <w:szCs w:val="22"/>
      <w:lang w:eastAsia="en-US"/>
    </w:rPr>
  </w:style>
  <w:style w:type="paragraph" w:customStyle="1" w:styleId="07-SectionTitreBleu">
    <w:name w:val="07 - Section Titre Bleu"/>
    <w:basedOn w:val="Normal"/>
    <w:qFormat/>
    <w:rsid w:val="00E75B33"/>
    <w:pPr>
      <w:widowControl w:val="0"/>
      <w:pBdr>
        <w:bottom w:val="single" w:sz="12" w:space="1" w:color="357A9B"/>
      </w:pBdr>
      <w:suppressAutoHyphens w:val="0"/>
      <w:autoSpaceDE w:val="0"/>
      <w:autoSpaceDN w:val="0"/>
      <w:adjustRightInd w:val="0"/>
      <w:spacing w:before="240" w:after="160" w:line="240" w:lineRule="auto"/>
      <w:contextualSpacing/>
      <w:jc w:val="both"/>
    </w:pPr>
    <w:rPr>
      <w:rFonts w:ascii="Calibri" w:eastAsia="Times New Roman" w:hAnsi="Calibri" w:cs="Calibri"/>
      <w:b/>
      <w:bCs/>
      <w:color w:val="357A9B"/>
      <w:kern w:val="2"/>
      <w:sz w:val="30"/>
      <w:szCs w:val="30"/>
      <w:lang w:eastAsia="en-US"/>
    </w:rPr>
  </w:style>
  <w:style w:type="table" w:customStyle="1" w:styleId="TableNormal">
    <w:name w:val="Table Normal"/>
    <w:uiPriority w:val="2"/>
    <w:semiHidden/>
    <w:qFormat/>
    <w:rsid w:val="00E75B33"/>
    <w:pPr>
      <w:widowControl w:val="0"/>
      <w:autoSpaceDE w:val="0"/>
      <w:autoSpaceDN w:val="0"/>
      <w:spacing w:after="0" w:line="240" w:lineRule="auto"/>
    </w:pPr>
    <w:rPr>
      <w:rFonts w:asciiTheme="minorHAnsi" w:hAnsiTheme="minorHAnsi"/>
      <w:sz w:val="22"/>
      <w:lang w:val="en-US"/>
    </w:rPr>
    <w:tblPr>
      <w:tblCellMar>
        <w:top w:w="0" w:type="dxa"/>
        <w:left w:w="0" w:type="dxa"/>
        <w:bottom w:w="0" w:type="dxa"/>
        <w:right w:w="0" w:type="dxa"/>
      </w:tblCellMar>
    </w:tblPr>
  </w:style>
  <w:style w:type="paragraph" w:styleId="Corpsdetexte">
    <w:name w:val="Body Text"/>
    <w:basedOn w:val="Normal"/>
    <w:link w:val="CorpsdetexteCar"/>
    <w:uiPriority w:val="1"/>
    <w:unhideWhenUsed/>
    <w:qFormat/>
    <w:rsid w:val="004B6A1C"/>
    <w:pPr>
      <w:widowControl w:val="0"/>
      <w:suppressAutoHyphens w:val="0"/>
      <w:autoSpaceDE w:val="0"/>
      <w:autoSpaceDN w:val="0"/>
      <w:spacing w:after="0" w:line="240" w:lineRule="auto"/>
    </w:pPr>
    <w:rPr>
      <w:rFonts w:ascii="Calibri" w:hAnsi="Calibri" w:cs="Calibri"/>
      <w:lang w:eastAsia="en-US"/>
    </w:rPr>
  </w:style>
  <w:style w:type="character" w:customStyle="1" w:styleId="CorpsdetexteCar">
    <w:name w:val="Corps de texte Car"/>
    <w:basedOn w:val="Policepardfaut"/>
    <w:link w:val="Corpsdetexte"/>
    <w:uiPriority w:val="1"/>
    <w:rsid w:val="004B6A1C"/>
    <w:rPr>
      <w:rFonts w:ascii="Calibri" w:eastAsia="Calibri" w:hAnsi="Calibri" w:cs="Calibri"/>
      <w:szCs w:val="20"/>
    </w:rPr>
  </w:style>
  <w:style w:type="table" w:customStyle="1" w:styleId="TableNormal1">
    <w:name w:val="Table Normal1"/>
    <w:uiPriority w:val="2"/>
    <w:semiHidden/>
    <w:qFormat/>
    <w:rsid w:val="00A8764F"/>
    <w:pPr>
      <w:widowControl w:val="0"/>
      <w:autoSpaceDE w:val="0"/>
      <w:autoSpaceDN w:val="0"/>
      <w:spacing w:after="0" w:line="240" w:lineRule="auto"/>
    </w:pPr>
    <w:rPr>
      <w:rFonts w:asciiTheme="minorHAnsi" w:hAnsiTheme="minorHAnsi"/>
      <w:sz w:val="22"/>
      <w:lang w:val="en-US"/>
    </w:rPr>
    <w:tblPr>
      <w:tblCellMar>
        <w:top w:w="0" w:type="dxa"/>
        <w:left w:w="0" w:type="dxa"/>
        <w:bottom w:w="0" w:type="dxa"/>
        <w:right w:w="0" w:type="dxa"/>
      </w:tblCellMar>
    </w:tblPr>
  </w:style>
  <w:style w:type="table" w:customStyle="1" w:styleId="Grilledutableau1">
    <w:name w:val="Grille du tableau1"/>
    <w:basedOn w:val="TableauNormal"/>
    <w:next w:val="Grilledutableau"/>
    <w:uiPriority w:val="59"/>
    <w:rsid w:val="00B56FEE"/>
    <w:pPr>
      <w:spacing w:after="0" w:line="240" w:lineRule="auto"/>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59"/>
    <w:pPr>
      <w:suppressAutoHyphens/>
    </w:pPr>
    <w:rPr>
      <w:rFonts w:eastAsia="Calibri" w:cs="Arial"/>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3A59"/>
    <w:pPr>
      <w:ind w:left="720"/>
    </w:pPr>
    <w:rPr>
      <w:rFonts w:cs="Times New Roman"/>
      <w:szCs w:val="22"/>
    </w:rPr>
  </w:style>
  <w:style w:type="paragraph" w:customStyle="1" w:styleId="Default">
    <w:name w:val="Default"/>
    <w:rsid w:val="00833A59"/>
    <w:pPr>
      <w:autoSpaceDE w:val="0"/>
      <w:autoSpaceDN w:val="0"/>
      <w:adjustRightInd w:val="0"/>
      <w:spacing w:after="0" w:line="240" w:lineRule="auto"/>
    </w:pPr>
    <w:rPr>
      <w:rFonts w:eastAsia="Times New Roman" w:cs="Arial"/>
      <w:color w:val="000000"/>
      <w:sz w:val="24"/>
      <w:szCs w:val="24"/>
      <w:lang w:eastAsia="fr-FR"/>
    </w:rPr>
  </w:style>
  <w:style w:type="table" w:styleId="Grilledutableau">
    <w:name w:val="Table Grid"/>
    <w:basedOn w:val="TableauNormal"/>
    <w:uiPriority w:val="59"/>
    <w:rsid w:val="00833A59"/>
    <w:pPr>
      <w:spacing w:after="0" w:line="240" w:lineRule="auto"/>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E74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74CA"/>
    <w:rPr>
      <w:rFonts w:ascii="Tahoma" w:eastAsia="Calibri" w:hAnsi="Tahoma" w:cs="Tahoma"/>
      <w:sz w:val="16"/>
      <w:szCs w:val="16"/>
      <w:lang w:eastAsia="ar-SA"/>
    </w:rPr>
  </w:style>
  <w:style w:type="character" w:styleId="Lienhypertexte">
    <w:name w:val="Hyperlink"/>
    <w:basedOn w:val="Policepardfaut"/>
    <w:uiPriority w:val="99"/>
    <w:unhideWhenUsed/>
    <w:rsid w:val="00425E0C"/>
    <w:rPr>
      <w:color w:val="0000FF" w:themeColor="hyperlink"/>
      <w:u w:val="single"/>
    </w:rPr>
  </w:style>
  <w:style w:type="paragraph" w:styleId="En-tte">
    <w:name w:val="header"/>
    <w:basedOn w:val="Normal"/>
    <w:link w:val="En-tteCar"/>
    <w:uiPriority w:val="99"/>
    <w:unhideWhenUsed/>
    <w:rsid w:val="00042CCE"/>
    <w:pPr>
      <w:tabs>
        <w:tab w:val="center" w:pos="4536"/>
        <w:tab w:val="right" w:pos="9072"/>
      </w:tabs>
      <w:spacing w:after="0" w:line="240" w:lineRule="auto"/>
    </w:pPr>
  </w:style>
  <w:style w:type="character" w:customStyle="1" w:styleId="En-tteCar">
    <w:name w:val="En-tête Car"/>
    <w:basedOn w:val="Policepardfaut"/>
    <w:link w:val="En-tte"/>
    <w:uiPriority w:val="99"/>
    <w:rsid w:val="00042CCE"/>
    <w:rPr>
      <w:rFonts w:eastAsia="Calibri" w:cs="Arial"/>
      <w:szCs w:val="20"/>
      <w:lang w:eastAsia="ar-SA"/>
    </w:rPr>
  </w:style>
  <w:style w:type="paragraph" w:styleId="Pieddepage">
    <w:name w:val="footer"/>
    <w:basedOn w:val="Normal"/>
    <w:link w:val="PieddepageCar"/>
    <w:uiPriority w:val="99"/>
    <w:unhideWhenUsed/>
    <w:rsid w:val="00042C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2CCE"/>
    <w:rPr>
      <w:rFonts w:eastAsia="Calibri" w:cs="Arial"/>
      <w:szCs w:val="20"/>
      <w:lang w:eastAsia="ar-SA"/>
    </w:rPr>
  </w:style>
  <w:style w:type="paragraph" w:styleId="Notedebasdepage">
    <w:name w:val="footnote text"/>
    <w:basedOn w:val="Normal"/>
    <w:link w:val="NotedebasdepageCar"/>
    <w:uiPriority w:val="99"/>
    <w:unhideWhenUsed/>
    <w:rsid w:val="00511A9F"/>
    <w:pPr>
      <w:suppressAutoHyphens w:val="0"/>
      <w:spacing w:after="0" w:line="240" w:lineRule="auto"/>
    </w:pPr>
    <w:rPr>
      <w:rFonts w:eastAsia="Times New Roman" w:cs="Times New Roman"/>
      <w:lang w:eastAsia="en-US"/>
    </w:rPr>
  </w:style>
  <w:style w:type="character" w:customStyle="1" w:styleId="NotedebasdepageCar">
    <w:name w:val="Note de bas de page Car"/>
    <w:basedOn w:val="Policepardfaut"/>
    <w:link w:val="Notedebasdepage"/>
    <w:uiPriority w:val="99"/>
    <w:rsid w:val="00511A9F"/>
    <w:rPr>
      <w:rFonts w:eastAsia="Times New Roman" w:cs="Times New Roman"/>
      <w:szCs w:val="20"/>
    </w:rPr>
  </w:style>
  <w:style w:type="character" w:styleId="Appelnotedebasdep">
    <w:name w:val="footnote reference"/>
    <w:basedOn w:val="Policepardfaut"/>
    <w:uiPriority w:val="99"/>
    <w:semiHidden/>
    <w:unhideWhenUsed/>
    <w:rsid w:val="00511A9F"/>
    <w:rPr>
      <w:rFonts w:cs="Times New Roman"/>
      <w:vertAlign w:val="superscript"/>
    </w:rPr>
  </w:style>
  <w:style w:type="paragraph" w:customStyle="1" w:styleId="TableParagraph">
    <w:name w:val="Table Paragraph"/>
    <w:basedOn w:val="Normal"/>
    <w:uiPriority w:val="1"/>
    <w:qFormat/>
    <w:rsid w:val="00E75B33"/>
    <w:pPr>
      <w:widowControl w:val="0"/>
      <w:suppressAutoHyphens w:val="0"/>
      <w:autoSpaceDE w:val="0"/>
      <w:autoSpaceDN w:val="0"/>
      <w:spacing w:after="0" w:line="240" w:lineRule="auto"/>
    </w:pPr>
    <w:rPr>
      <w:rFonts w:ascii="Calibri" w:hAnsi="Calibri" w:cs="Calibri"/>
      <w:sz w:val="22"/>
      <w:szCs w:val="22"/>
      <w:lang w:eastAsia="en-US"/>
    </w:rPr>
  </w:style>
  <w:style w:type="paragraph" w:customStyle="1" w:styleId="07-SectionTitreBleu">
    <w:name w:val="07 - Section Titre Bleu"/>
    <w:basedOn w:val="Normal"/>
    <w:qFormat/>
    <w:rsid w:val="00E75B33"/>
    <w:pPr>
      <w:widowControl w:val="0"/>
      <w:pBdr>
        <w:bottom w:val="single" w:sz="12" w:space="1" w:color="357A9B"/>
      </w:pBdr>
      <w:suppressAutoHyphens w:val="0"/>
      <w:autoSpaceDE w:val="0"/>
      <w:autoSpaceDN w:val="0"/>
      <w:adjustRightInd w:val="0"/>
      <w:spacing w:before="240" w:after="160" w:line="240" w:lineRule="auto"/>
      <w:contextualSpacing/>
      <w:jc w:val="both"/>
    </w:pPr>
    <w:rPr>
      <w:rFonts w:ascii="Calibri" w:eastAsia="Times New Roman" w:hAnsi="Calibri" w:cs="Calibri"/>
      <w:b/>
      <w:bCs/>
      <w:color w:val="357A9B"/>
      <w:kern w:val="2"/>
      <w:sz w:val="30"/>
      <w:szCs w:val="30"/>
      <w:lang w:eastAsia="en-US"/>
    </w:rPr>
  </w:style>
  <w:style w:type="table" w:customStyle="1" w:styleId="TableNormal">
    <w:name w:val="Table Normal"/>
    <w:uiPriority w:val="2"/>
    <w:semiHidden/>
    <w:qFormat/>
    <w:rsid w:val="00E75B33"/>
    <w:pPr>
      <w:widowControl w:val="0"/>
      <w:autoSpaceDE w:val="0"/>
      <w:autoSpaceDN w:val="0"/>
      <w:spacing w:after="0" w:line="240" w:lineRule="auto"/>
    </w:pPr>
    <w:rPr>
      <w:rFonts w:asciiTheme="minorHAnsi" w:hAnsiTheme="minorHAnsi"/>
      <w:sz w:val="22"/>
      <w:lang w:val="en-US"/>
    </w:rPr>
    <w:tblPr>
      <w:tblCellMar>
        <w:top w:w="0" w:type="dxa"/>
        <w:left w:w="0" w:type="dxa"/>
        <w:bottom w:w="0" w:type="dxa"/>
        <w:right w:w="0" w:type="dxa"/>
      </w:tblCellMar>
    </w:tblPr>
  </w:style>
  <w:style w:type="paragraph" w:styleId="Corpsdetexte">
    <w:name w:val="Body Text"/>
    <w:basedOn w:val="Normal"/>
    <w:link w:val="CorpsdetexteCar"/>
    <w:uiPriority w:val="1"/>
    <w:unhideWhenUsed/>
    <w:qFormat/>
    <w:rsid w:val="004B6A1C"/>
    <w:pPr>
      <w:widowControl w:val="0"/>
      <w:suppressAutoHyphens w:val="0"/>
      <w:autoSpaceDE w:val="0"/>
      <w:autoSpaceDN w:val="0"/>
      <w:spacing w:after="0" w:line="240" w:lineRule="auto"/>
    </w:pPr>
    <w:rPr>
      <w:rFonts w:ascii="Calibri" w:hAnsi="Calibri" w:cs="Calibri"/>
      <w:lang w:eastAsia="en-US"/>
    </w:rPr>
  </w:style>
  <w:style w:type="character" w:customStyle="1" w:styleId="CorpsdetexteCar">
    <w:name w:val="Corps de texte Car"/>
    <w:basedOn w:val="Policepardfaut"/>
    <w:link w:val="Corpsdetexte"/>
    <w:uiPriority w:val="1"/>
    <w:rsid w:val="004B6A1C"/>
    <w:rPr>
      <w:rFonts w:ascii="Calibri" w:eastAsia="Calibri" w:hAnsi="Calibri" w:cs="Calibri"/>
      <w:szCs w:val="20"/>
    </w:rPr>
  </w:style>
  <w:style w:type="table" w:customStyle="1" w:styleId="TableNormal1">
    <w:name w:val="Table Normal1"/>
    <w:uiPriority w:val="2"/>
    <w:semiHidden/>
    <w:qFormat/>
    <w:rsid w:val="00A8764F"/>
    <w:pPr>
      <w:widowControl w:val="0"/>
      <w:autoSpaceDE w:val="0"/>
      <w:autoSpaceDN w:val="0"/>
      <w:spacing w:after="0" w:line="240" w:lineRule="auto"/>
    </w:pPr>
    <w:rPr>
      <w:rFonts w:asciiTheme="minorHAnsi" w:hAnsiTheme="minorHAnsi"/>
      <w:sz w:val="22"/>
      <w:lang w:val="en-US"/>
    </w:rPr>
    <w:tblPr>
      <w:tblCellMar>
        <w:top w:w="0" w:type="dxa"/>
        <w:left w:w="0" w:type="dxa"/>
        <w:bottom w:w="0" w:type="dxa"/>
        <w:right w:w="0" w:type="dxa"/>
      </w:tblCellMar>
    </w:tblPr>
  </w:style>
  <w:style w:type="table" w:customStyle="1" w:styleId="Grilledutableau1">
    <w:name w:val="Grille du tableau1"/>
    <w:basedOn w:val="TableauNormal"/>
    <w:next w:val="Grilledutableau"/>
    <w:uiPriority w:val="59"/>
    <w:rsid w:val="00B56FEE"/>
    <w:pPr>
      <w:spacing w:after="0" w:line="240" w:lineRule="auto"/>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2003">
      <w:bodyDiv w:val="1"/>
      <w:marLeft w:val="0"/>
      <w:marRight w:val="0"/>
      <w:marTop w:val="0"/>
      <w:marBottom w:val="0"/>
      <w:divBdr>
        <w:top w:val="none" w:sz="0" w:space="0" w:color="auto"/>
        <w:left w:val="none" w:sz="0" w:space="0" w:color="auto"/>
        <w:bottom w:val="none" w:sz="0" w:space="0" w:color="auto"/>
        <w:right w:val="none" w:sz="0" w:space="0" w:color="auto"/>
      </w:divBdr>
    </w:div>
    <w:div w:id="654647683">
      <w:bodyDiv w:val="1"/>
      <w:marLeft w:val="0"/>
      <w:marRight w:val="0"/>
      <w:marTop w:val="0"/>
      <w:marBottom w:val="0"/>
      <w:divBdr>
        <w:top w:val="none" w:sz="0" w:space="0" w:color="auto"/>
        <w:left w:val="none" w:sz="0" w:space="0" w:color="auto"/>
        <w:bottom w:val="none" w:sz="0" w:space="0" w:color="auto"/>
        <w:right w:val="none" w:sz="0" w:space="0" w:color="auto"/>
      </w:divBdr>
    </w:div>
    <w:div w:id="826017583">
      <w:bodyDiv w:val="1"/>
      <w:marLeft w:val="0"/>
      <w:marRight w:val="0"/>
      <w:marTop w:val="0"/>
      <w:marBottom w:val="0"/>
      <w:divBdr>
        <w:top w:val="none" w:sz="0" w:space="0" w:color="auto"/>
        <w:left w:val="none" w:sz="0" w:space="0" w:color="auto"/>
        <w:bottom w:val="none" w:sz="0" w:space="0" w:color="auto"/>
        <w:right w:val="none" w:sz="0" w:space="0" w:color="auto"/>
      </w:divBdr>
    </w:div>
    <w:div w:id="839850340">
      <w:bodyDiv w:val="1"/>
      <w:marLeft w:val="0"/>
      <w:marRight w:val="0"/>
      <w:marTop w:val="0"/>
      <w:marBottom w:val="0"/>
      <w:divBdr>
        <w:top w:val="none" w:sz="0" w:space="0" w:color="auto"/>
        <w:left w:val="none" w:sz="0" w:space="0" w:color="auto"/>
        <w:bottom w:val="none" w:sz="0" w:space="0" w:color="auto"/>
        <w:right w:val="none" w:sz="0" w:space="0" w:color="auto"/>
      </w:divBdr>
    </w:div>
    <w:div w:id="986401693">
      <w:bodyDiv w:val="1"/>
      <w:marLeft w:val="0"/>
      <w:marRight w:val="0"/>
      <w:marTop w:val="0"/>
      <w:marBottom w:val="0"/>
      <w:divBdr>
        <w:top w:val="none" w:sz="0" w:space="0" w:color="auto"/>
        <w:left w:val="none" w:sz="0" w:space="0" w:color="auto"/>
        <w:bottom w:val="none" w:sz="0" w:space="0" w:color="auto"/>
        <w:right w:val="none" w:sz="0" w:space="0" w:color="auto"/>
      </w:divBdr>
    </w:div>
    <w:div w:id="1054348977">
      <w:bodyDiv w:val="1"/>
      <w:marLeft w:val="0"/>
      <w:marRight w:val="0"/>
      <w:marTop w:val="0"/>
      <w:marBottom w:val="0"/>
      <w:divBdr>
        <w:top w:val="none" w:sz="0" w:space="0" w:color="auto"/>
        <w:left w:val="none" w:sz="0" w:space="0" w:color="auto"/>
        <w:bottom w:val="none" w:sz="0" w:space="0" w:color="auto"/>
        <w:right w:val="none" w:sz="0" w:space="0" w:color="auto"/>
      </w:divBdr>
    </w:div>
    <w:div w:id="1279991602">
      <w:bodyDiv w:val="1"/>
      <w:marLeft w:val="0"/>
      <w:marRight w:val="0"/>
      <w:marTop w:val="0"/>
      <w:marBottom w:val="0"/>
      <w:divBdr>
        <w:top w:val="none" w:sz="0" w:space="0" w:color="auto"/>
        <w:left w:val="none" w:sz="0" w:space="0" w:color="auto"/>
        <w:bottom w:val="none" w:sz="0" w:space="0" w:color="auto"/>
        <w:right w:val="none" w:sz="0" w:space="0" w:color="auto"/>
      </w:divBdr>
    </w:div>
    <w:div w:id="1457943381">
      <w:bodyDiv w:val="1"/>
      <w:marLeft w:val="0"/>
      <w:marRight w:val="0"/>
      <w:marTop w:val="0"/>
      <w:marBottom w:val="0"/>
      <w:divBdr>
        <w:top w:val="none" w:sz="0" w:space="0" w:color="auto"/>
        <w:left w:val="none" w:sz="0" w:space="0" w:color="auto"/>
        <w:bottom w:val="none" w:sz="0" w:space="0" w:color="auto"/>
        <w:right w:val="none" w:sz="0" w:space="0" w:color="auto"/>
      </w:divBdr>
    </w:div>
    <w:div w:id="1600214800">
      <w:bodyDiv w:val="1"/>
      <w:marLeft w:val="0"/>
      <w:marRight w:val="0"/>
      <w:marTop w:val="0"/>
      <w:marBottom w:val="0"/>
      <w:divBdr>
        <w:top w:val="none" w:sz="0" w:space="0" w:color="auto"/>
        <w:left w:val="none" w:sz="0" w:space="0" w:color="auto"/>
        <w:bottom w:val="none" w:sz="0" w:space="0" w:color="auto"/>
        <w:right w:val="none" w:sz="0" w:space="0" w:color="auto"/>
      </w:divBdr>
    </w:div>
    <w:div w:id="2018582520">
      <w:bodyDiv w:val="1"/>
      <w:marLeft w:val="0"/>
      <w:marRight w:val="0"/>
      <w:marTop w:val="0"/>
      <w:marBottom w:val="0"/>
      <w:divBdr>
        <w:top w:val="none" w:sz="0" w:space="0" w:color="auto"/>
        <w:left w:val="none" w:sz="0" w:space="0" w:color="auto"/>
        <w:bottom w:val="none" w:sz="0" w:space="0" w:color="auto"/>
        <w:right w:val="none" w:sz="0" w:space="0" w:color="auto"/>
      </w:divBdr>
    </w:div>
    <w:div w:id="205430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6B19A-B383-4C35-BB2A-141BCF1D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4379</Words>
  <Characters>24085</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Eléonore LEBLANC</dc:creator>
  <cp:lastModifiedBy>Anne CHALOT</cp:lastModifiedBy>
  <cp:revision>3</cp:revision>
  <cp:lastPrinted>2021-03-10T08:26:00Z</cp:lastPrinted>
  <dcterms:created xsi:type="dcterms:W3CDTF">2021-03-18T14:53:00Z</dcterms:created>
  <dcterms:modified xsi:type="dcterms:W3CDTF">2021-03-18T15:17:00Z</dcterms:modified>
</cp:coreProperties>
</file>